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78F455AB" w:rsidR="009142A5" w:rsidRPr="00F843CB" w:rsidRDefault="00FF0043" w:rsidP="1C21EC14">
      <w:pPr>
        <w:pStyle w:val="D-SNPChaptertitle"/>
        <w:rPr>
          <w:i/>
          <w:iCs/>
        </w:rPr>
      </w:pPr>
      <w:r>
        <w:t xml:space="preserve">Chapter 3: Using </w:t>
      </w:r>
      <w:r w:rsidR="00135744">
        <w:t>our</w:t>
      </w:r>
      <w:r>
        <w:t xml:space="preserve"> plan’s coverage for your </w:t>
      </w:r>
      <w:r w:rsidR="006A47CB">
        <w:t>health care</w:t>
      </w:r>
      <w:r>
        <w:t xml:space="preserve"> </w:t>
      </w:r>
      <w:r w:rsidR="00632AEF">
        <w:t>and o</w:t>
      </w:r>
      <w:r>
        <w:t>ther covered services</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7F5A6378" w14:textId="773D5EDA" w:rsidR="00355A79" w:rsidRPr="00F843CB" w:rsidRDefault="00355A79" w:rsidP="00F74919">
      <w:pPr>
        <w:pStyle w:val="D-SNPIntroduction"/>
        <w:rPr>
          <w:b w:val="0"/>
          <w:i/>
        </w:rPr>
      </w:pPr>
      <w:r w:rsidRPr="00F74919">
        <w:t>Introductio</w:t>
      </w:r>
      <w:r w:rsidR="00F53372" w:rsidRPr="00F74919">
        <w:t>n</w:t>
      </w:r>
    </w:p>
    <w:p w14:paraId="7DF92ABF" w14:textId="37F9B27B" w:rsidR="00355A79" w:rsidRPr="00F843CB" w:rsidRDefault="00355A79" w:rsidP="00156FCC">
      <w:r w:rsidRPr="00F843CB">
        <w:t xml:space="preserve">This chapter has specific terms and rules you need to know to get health care and other covered services with </w:t>
      </w:r>
      <w:r w:rsidR="00247979" w:rsidRPr="00F843CB">
        <w:t xml:space="preserve">our plan. </w:t>
      </w:r>
      <w:r w:rsidRPr="00F843CB">
        <w:t xml:space="preserve">It also tells you about your care coordinator, how to get care from different kinds of providers and under certain special circumstances (including from out-of-network providers or pharmacies), what to do </w:t>
      </w:r>
      <w:r w:rsidR="00247979" w:rsidRPr="00F843CB">
        <w:t>if</w:t>
      </w:r>
      <w:r w:rsidRPr="00F843CB">
        <w:t xml:space="preserve"> you</w:t>
      </w:r>
      <w:r w:rsidR="0053363A">
        <w:t>’</w:t>
      </w:r>
      <w:r w:rsidRPr="00F843CB">
        <w:t xml:space="preserve">re billed directly for services </w:t>
      </w:r>
      <w:r w:rsidR="00247979" w:rsidRPr="00F843CB">
        <w:t xml:space="preserve">we </w:t>
      </w:r>
      <w:r w:rsidRPr="00F843CB">
        <w:t>cover, and the rules for owning Durable Medical Equipment (DME). Key</w:t>
      </w:r>
      <w:r w:rsidRPr="00F843CB">
        <w:rPr>
          <w:rFonts w:eastAsia="Times New Roman"/>
        </w:rPr>
        <w:t xml:space="preserve"> terms and their definitions appear in alphabetical order in the last chapter of</w:t>
      </w:r>
      <w:r w:rsidR="00295C4D" w:rsidRPr="00F843CB">
        <w:rPr>
          <w:rFonts w:eastAsia="Times New Roman"/>
        </w:rPr>
        <w:t xml:space="preserve"> </w:t>
      </w:r>
      <w:r w:rsidR="00BE6DE9">
        <w:rPr>
          <w:rFonts w:eastAsia="Times New Roman"/>
        </w:rPr>
        <w:t>this</w:t>
      </w:r>
      <w:r w:rsidRPr="00F843CB">
        <w:rPr>
          <w:rFonts w:eastAsia="Times New Roman"/>
          <w:i/>
        </w:rPr>
        <w:t xml:space="preserve"> Member Handbook</w:t>
      </w:r>
      <w:r w:rsidRPr="00F843CB">
        <w:rPr>
          <w:rFonts w:eastAsia="Times New Roman"/>
        </w:rPr>
        <w:t>.</w:t>
      </w:r>
    </w:p>
    <w:p w14:paraId="76D569B5" w14:textId="0140E185" w:rsidR="00BF7F53" w:rsidRPr="00A54536" w:rsidRDefault="00F843CB" w:rsidP="00DB5E01">
      <w:pPr>
        <w:rPr>
          <w:rFonts w:cs="Arial"/>
          <w:color w:val="3576BC"/>
        </w:rPr>
      </w:pPr>
      <w:bookmarkStart w:id="7" w:name="_Hlk78712304"/>
      <w:r w:rsidRPr="00A54536">
        <w:rPr>
          <w:rFonts w:cs="Arial"/>
          <w:color w:val="3576BC"/>
        </w:rPr>
        <w:t>[</w:t>
      </w:r>
      <w:r w:rsidR="00BF7F53" w:rsidRPr="00A54536">
        <w:rPr>
          <w:rFonts w:cs="Arial"/>
          <w:i/>
          <w:color w:val="3576BC"/>
        </w:rPr>
        <w:t>Plans should refer to other parts of the Member Handbook using the appropriate chapter number</w:t>
      </w:r>
      <w:r w:rsidR="007D0AFF" w:rsidRPr="00A54536">
        <w:rPr>
          <w:rFonts w:cs="Arial"/>
          <w:i/>
          <w:color w:val="3576BC"/>
        </w:rPr>
        <w:t xml:space="preserve"> and</w:t>
      </w:r>
      <w:r w:rsidR="00BF7F53" w:rsidRPr="00A54536">
        <w:rPr>
          <w:rFonts w:cs="Arial"/>
          <w:i/>
          <w:color w:val="3576BC"/>
        </w:rPr>
        <w:t xml:space="preserve"> section</w:t>
      </w:r>
      <w:r w:rsidR="007D0AFF" w:rsidRPr="00A54536">
        <w:rPr>
          <w:rFonts w:cs="Arial"/>
          <w:i/>
          <w:color w:val="3576BC"/>
        </w:rPr>
        <w:t xml:space="preserve"> </w:t>
      </w:r>
      <w:r w:rsidR="00A63310" w:rsidRPr="00A54536">
        <w:rPr>
          <w:rFonts w:cs="Arial"/>
          <w:i/>
          <w:color w:val="3576BC"/>
        </w:rPr>
        <w:t>as appropriate</w:t>
      </w:r>
      <w:r w:rsidR="00BF7F53" w:rsidRPr="00A54536">
        <w:rPr>
          <w:rFonts w:cs="Arial"/>
          <w:i/>
          <w:color w:val="3576BC"/>
        </w:rPr>
        <w:t>. For example, "refer to Chapter 9, Section</w:t>
      </w:r>
      <w:r w:rsidR="00875DD4" w:rsidRPr="00A54536">
        <w:rPr>
          <w:rFonts w:cs="Arial"/>
          <w:i/>
          <w:color w:val="3576BC"/>
        </w:rPr>
        <w:t> </w:t>
      </w:r>
      <w:r w:rsidR="00BF7F53" w:rsidRPr="00A54536">
        <w:rPr>
          <w:rFonts w:cs="Arial"/>
          <w:i/>
          <w:color w:val="3576BC"/>
        </w:rPr>
        <w:t xml:space="preserve">A." An instruction </w:t>
      </w:r>
      <w:r w:rsidRPr="00A54536">
        <w:rPr>
          <w:rFonts w:cs="Arial"/>
          <w:color w:val="3576BC"/>
        </w:rPr>
        <w:t>[</w:t>
      </w:r>
      <w:r w:rsidR="00BF7F53" w:rsidRPr="00A54536">
        <w:rPr>
          <w:rFonts w:cs="Arial"/>
          <w:i/>
          <w:color w:val="3576BC"/>
        </w:rPr>
        <w:t>insert reference, as applicable</w:t>
      </w:r>
      <w:r w:rsidRPr="00A54536">
        <w:rPr>
          <w:rFonts w:cs="Arial"/>
          <w:color w:val="3576BC"/>
        </w:rPr>
        <w:t>]</w:t>
      </w:r>
      <w:r w:rsidR="00BF7F53" w:rsidRPr="00A54536">
        <w:rPr>
          <w:rFonts w:cs="Arial"/>
          <w:i/>
          <w:color w:val="3576BC"/>
        </w:rPr>
        <w:t xml:space="preserve"> </w:t>
      </w:r>
      <w:r w:rsidR="00BF7F53" w:rsidRPr="002C0A8A">
        <w:rPr>
          <w:rFonts w:cs="Arial"/>
          <w:i/>
          <w:color w:val="3576BC" w:themeColor="accent4"/>
        </w:rPr>
        <w:t>appears</w:t>
      </w:r>
      <w:r w:rsidR="00BF7F53" w:rsidRPr="00A54536">
        <w:rPr>
          <w:rFonts w:cs="Arial"/>
          <w:i/>
          <w:color w:val="3576BC"/>
        </w:rPr>
        <w:t xml:space="preserve"> with </w:t>
      </w:r>
      <w:r w:rsidR="00D973AC" w:rsidRPr="00A54536">
        <w:rPr>
          <w:rFonts w:cs="Arial"/>
          <w:i/>
          <w:color w:val="3576BC"/>
        </w:rPr>
        <w:t xml:space="preserve">many </w:t>
      </w:r>
      <w:r w:rsidR="00BF7F53" w:rsidRPr="00A54536">
        <w:rPr>
          <w:rFonts w:cs="Arial"/>
          <w:i/>
          <w:color w:val="3576BC"/>
        </w:rPr>
        <w:t>cross references throughout the Member Handbook.</w:t>
      </w:r>
      <w:r w:rsidR="00D973AC" w:rsidRPr="00A54536">
        <w:rPr>
          <w:rFonts w:cs="Arial"/>
          <w:i/>
          <w:color w:val="3576BC"/>
        </w:rPr>
        <w:t xml:space="preserve"> Plans </w:t>
      </w:r>
      <w:r w:rsidR="0053363A" w:rsidRPr="00A54536">
        <w:rPr>
          <w:rFonts w:cs="Arial"/>
          <w:i/>
          <w:color w:val="3576BC"/>
        </w:rPr>
        <w:t>can</w:t>
      </w:r>
      <w:r w:rsidR="00D973AC" w:rsidRPr="00A54536">
        <w:rPr>
          <w:rFonts w:cs="Arial"/>
          <w:i/>
          <w:color w:val="3576BC"/>
        </w:rPr>
        <w:t xml:space="preserve"> always include additional references to other sections, chapters, and/or member materials when helpful to the reader.</w:t>
      </w:r>
      <w:r w:rsidRPr="00A54536">
        <w:rPr>
          <w:rFonts w:cs="Arial"/>
          <w:color w:val="3576BC"/>
        </w:rPr>
        <w:t>]</w:t>
      </w:r>
    </w:p>
    <w:bookmarkEnd w:id="7"/>
    <w:p w14:paraId="7B44D5D6" w14:textId="20ECE04A" w:rsidR="00355A79" w:rsidRPr="00A54536" w:rsidRDefault="00F843CB" w:rsidP="00BF7F53">
      <w:pPr>
        <w:rPr>
          <w:rFonts w:cs="Arial"/>
          <w:color w:val="3576BC"/>
        </w:rPr>
      </w:pPr>
      <w:r w:rsidRPr="00A54536">
        <w:rPr>
          <w:rFonts w:cs="Arial"/>
          <w:color w:val="3576BC"/>
        </w:rPr>
        <w:t>[</w:t>
      </w:r>
      <w:r w:rsidR="00355A79" w:rsidRPr="00A54536">
        <w:rPr>
          <w:rFonts w:cs="Arial"/>
          <w:i/>
          <w:iCs/>
          <w:color w:val="3576BC"/>
        </w:rPr>
        <w:t>Plans must update the Table of Contents to this document to accurately reflect where the information is found on each page after plan adds plan-customized information to this template.</w:t>
      </w:r>
      <w:r w:rsidRPr="00A54536">
        <w:rPr>
          <w:rFonts w:cs="Arial"/>
          <w:color w:val="3576BC"/>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rFonts w:cs="Arial"/>
          <w:b w:val="0"/>
          <w:noProof/>
          <w:color w:val="2B579A"/>
          <w:sz w:val="22"/>
          <w:szCs w:val="22"/>
          <w:shd w:val="clear" w:color="auto" w:fill="E6E6E6"/>
        </w:rPr>
        <w:id w:val="1494987909"/>
        <w:docPartObj>
          <w:docPartGallery w:val="Table of Contents"/>
          <w:docPartUnique/>
        </w:docPartObj>
      </w:sdtPr>
      <w:sdtEndPr>
        <w:rPr>
          <w:rFonts w:cs="Times New Roman"/>
          <w:color w:val="auto"/>
        </w:rPr>
      </w:sdtEndPr>
      <w:sdtContent>
        <w:p w14:paraId="5BF96945" w14:textId="2A0C14FC" w:rsidR="00D27419" w:rsidRPr="00F843CB" w:rsidRDefault="00D27419" w:rsidP="00A038FD">
          <w:pPr>
            <w:pStyle w:val="Introduction"/>
            <w:rPr>
              <w:rFonts w:cs="Arial"/>
            </w:rPr>
          </w:pPr>
          <w:r w:rsidRPr="00F843CB">
            <w:rPr>
              <w:rFonts w:cs="Arial"/>
            </w:rPr>
            <w:t>Table of Contents</w:t>
          </w:r>
        </w:p>
        <w:p w14:paraId="648BB84C" w14:textId="0E4DA57E" w:rsidR="00885A54" w:rsidRDefault="00D27419">
          <w:pPr>
            <w:pStyle w:val="TOC1"/>
            <w:rPr>
              <w:rFonts w:asciiTheme="minorHAnsi" w:eastAsiaTheme="minorEastAsia" w:hAnsiTheme="minorHAnsi" w:cstheme="minorBidi"/>
              <w:kern w:val="2"/>
              <w:sz w:val="24"/>
              <w:szCs w:val="24"/>
              <w:lang w:eastAsia="zh-CN"/>
              <w14:ligatures w14:val="standardContextual"/>
            </w:rPr>
          </w:pPr>
          <w:r w:rsidRPr="00F843CB">
            <w:rPr>
              <w:rFonts w:cs="Arial"/>
              <w:color w:val="2B579A"/>
              <w:shd w:val="clear" w:color="auto" w:fill="E6E6E6"/>
            </w:rPr>
            <w:fldChar w:fldCharType="begin"/>
          </w:r>
          <w:r w:rsidRPr="00F843CB">
            <w:rPr>
              <w:rFonts w:cs="Arial"/>
            </w:rPr>
            <w:instrText xml:space="preserve"> TOC \o "1-3" \h \z \u </w:instrText>
          </w:r>
          <w:r w:rsidRPr="00F843CB">
            <w:rPr>
              <w:rFonts w:cs="Arial"/>
              <w:color w:val="2B579A"/>
              <w:shd w:val="clear" w:color="auto" w:fill="E6E6E6"/>
            </w:rPr>
            <w:fldChar w:fldCharType="separate"/>
          </w:r>
          <w:hyperlink w:anchor="_Toc229386723" w:history="1">
            <w:r w:rsidR="00885A54" w:rsidRPr="00C854B6">
              <w:rPr>
                <w:rStyle w:val="Hyperlink"/>
              </w:rPr>
              <w:t>A.</w:t>
            </w:r>
            <w:r w:rsidR="00885A54">
              <w:rPr>
                <w:rFonts w:asciiTheme="minorHAnsi" w:eastAsiaTheme="minorEastAsia" w:hAnsiTheme="minorHAnsi" w:cstheme="minorBidi"/>
                <w:kern w:val="2"/>
                <w:sz w:val="24"/>
                <w:szCs w:val="24"/>
                <w:lang w:eastAsia="zh-CN"/>
                <w14:ligatures w14:val="standardContextual"/>
              </w:rPr>
              <w:tab/>
            </w:r>
            <w:r w:rsidR="00885A54" w:rsidRPr="00C854B6">
              <w:rPr>
                <w:rStyle w:val="Hyperlink"/>
              </w:rPr>
              <w:t>Information about services and providers</w:t>
            </w:r>
            <w:r w:rsidR="00885A54">
              <w:rPr>
                <w:webHidden/>
              </w:rPr>
              <w:tab/>
            </w:r>
            <w:r w:rsidR="00885A54">
              <w:rPr>
                <w:webHidden/>
              </w:rPr>
              <w:fldChar w:fldCharType="begin"/>
            </w:r>
            <w:r w:rsidR="00885A54">
              <w:rPr>
                <w:webHidden/>
              </w:rPr>
              <w:instrText xml:space="preserve"> PAGEREF _Toc229386723 \h </w:instrText>
            </w:r>
            <w:r w:rsidR="00885A54">
              <w:rPr>
                <w:webHidden/>
              </w:rPr>
            </w:r>
            <w:r w:rsidR="00885A54">
              <w:rPr>
                <w:webHidden/>
              </w:rPr>
              <w:fldChar w:fldCharType="separate"/>
            </w:r>
            <w:r w:rsidR="00885A54">
              <w:rPr>
                <w:webHidden/>
              </w:rPr>
              <w:t>4</w:t>
            </w:r>
            <w:r w:rsidR="00885A54">
              <w:rPr>
                <w:webHidden/>
              </w:rPr>
              <w:fldChar w:fldCharType="end"/>
            </w:r>
          </w:hyperlink>
        </w:p>
        <w:p w14:paraId="5F2A3524" w14:textId="4CAEEB5B" w:rsidR="00885A54" w:rsidRDefault="00885A54">
          <w:pPr>
            <w:pStyle w:val="TOC1"/>
            <w:rPr>
              <w:rFonts w:asciiTheme="minorHAnsi" w:eastAsiaTheme="minorEastAsia" w:hAnsiTheme="minorHAnsi" w:cstheme="minorBidi"/>
              <w:kern w:val="2"/>
              <w:sz w:val="24"/>
              <w:szCs w:val="24"/>
              <w:lang w:eastAsia="zh-CN"/>
              <w14:ligatures w14:val="standardContextual"/>
            </w:rPr>
          </w:pPr>
          <w:hyperlink w:anchor="_Toc229386724" w:history="1">
            <w:r w:rsidRPr="00C854B6">
              <w:rPr>
                <w:rStyle w:val="Hyperlink"/>
              </w:rPr>
              <w:t>B.</w:t>
            </w:r>
            <w:r>
              <w:rPr>
                <w:rFonts w:asciiTheme="minorHAnsi" w:eastAsiaTheme="minorEastAsia" w:hAnsiTheme="minorHAnsi" w:cstheme="minorBidi"/>
                <w:kern w:val="2"/>
                <w:sz w:val="24"/>
                <w:szCs w:val="24"/>
                <w:lang w:eastAsia="zh-CN"/>
                <w14:ligatures w14:val="standardContextual"/>
              </w:rPr>
              <w:tab/>
            </w:r>
            <w:r w:rsidRPr="00C854B6">
              <w:rPr>
                <w:rStyle w:val="Hyperlink"/>
              </w:rPr>
              <w:t>Rules for getting services our plan covers</w:t>
            </w:r>
            <w:r>
              <w:rPr>
                <w:webHidden/>
              </w:rPr>
              <w:tab/>
            </w:r>
            <w:r>
              <w:rPr>
                <w:webHidden/>
              </w:rPr>
              <w:fldChar w:fldCharType="begin"/>
            </w:r>
            <w:r>
              <w:rPr>
                <w:webHidden/>
              </w:rPr>
              <w:instrText xml:space="preserve"> PAGEREF _Toc229386724 \h </w:instrText>
            </w:r>
            <w:r>
              <w:rPr>
                <w:webHidden/>
              </w:rPr>
            </w:r>
            <w:r>
              <w:rPr>
                <w:webHidden/>
              </w:rPr>
              <w:fldChar w:fldCharType="separate"/>
            </w:r>
            <w:r>
              <w:rPr>
                <w:webHidden/>
              </w:rPr>
              <w:t>4</w:t>
            </w:r>
            <w:r>
              <w:rPr>
                <w:webHidden/>
              </w:rPr>
              <w:fldChar w:fldCharType="end"/>
            </w:r>
          </w:hyperlink>
        </w:p>
        <w:p w14:paraId="714597BE" w14:textId="0FD25AD1" w:rsidR="00885A54" w:rsidRDefault="00885A54">
          <w:pPr>
            <w:pStyle w:val="TOC1"/>
            <w:rPr>
              <w:rFonts w:asciiTheme="minorHAnsi" w:eastAsiaTheme="minorEastAsia" w:hAnsiTheme="minorHAnsi" w:cstheme="minorBidi"/>
              <w:kern w:val="2"/>
              <w:sz w:val="24"/>
              <w:szCs w:val="24"/>
              <w:lang w:eastAsia="zh-CN"/>
              <w14:ligatures w14:val="standardContextual"/>
            </w:rPr>
          </w:pPr>
          <w:hyperlink w:anchor="_Toc229386725" w:history="1">
            <w:r w:rsidRPr="00C854B6">
              <w:rPr>
                <w:rStyle w:val="Hyperlink"/>
              </w:rPr>
              <w:t>C.</w:t>
            </w:r>
            <w:r>
              <w:rPr>
                <w:rFonts w:asciiTheme="minorHAnsi" w:eastAsiaTheme="minorEastAsia" w:hAnsiTheme="minorHAnsi" w:cstheme="minorBidi"/>
                <w:kern w:val="2"/>
                <w:sz w:val="24"/>
                <w:szCs w:val="24"/>
                <w:lang w:eastAsia="zh-CN"/>
                <w14:ligatures w14:val="standardContextual"/>
              </w:rPr>
              <w:tab/>
            </w:r>
            <w:r w:rsidRPr="00C854B6">
              <w:rPr>
                <w:rStyle w:val="Hyperlink"/>
              </w:rPr>
              <w:t>Your care coordinator</w:t>
            </w:r>
            <w:r>
              <w:rPr>
                <w:webHidden/>
              </w:rPr>
              <w:tab/>
            </w:r>
            <w:r>
              <w:rPr>
                <w:webHidden/>
              </w:rPr>
              <w:fldChar w:fldCharType="begin"/>
            </w:r>
            <w:r>
              <w:rPr>
                <w:webHidden/>
              </w:rPr>
              <w:instrText xml:space="preserve"> PAGEREF _Toc229386725 \h </w:instrText>
            </w:r>
            <w:r>
              <w:rPr>
                <w:webHidden/>
              </w:rPr>
            </w:r>
            <w:r>
              <w:rPr>
                <w:webHidden/>
              </w:rPr>
              <w:fldChar w:fldCharType="separate"/>
            </w:r>
            <w:r>
              <w:rPr>
                <w:webHidden/>
              </w:rPr>
              <w:t>6</w:t>
            </w:r>
            <w:r>
              <w:rPr>
                <w:webHidden/>
              </w:rPr>
              <w:fldChar w:fldCharType="end"/>
            </w:r>
          </w:hyperlink>
        </w:p>
        <w:p w14:paraId="15DB42EC" w14:textId="6241B2C7"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26" w:history="1">
            <w:r w:rsidRPr="00C854B6">
              <w:rPr>
                <w:rStyle w:val="Hyperlink"/>
              </w:rPr>
              <w:t>C1. What a care coordinator is</w:t>
            </w:r>
            <w:r>
              <w:rPr>
                <w:webHidden/>
              </w:rPr>
              <w:tab/>
            </w:r>
            <w:r>
              <w:rPr>
                <w:webHidden/>
              </w:rPr>
              <w:fldChar w:fldCharType="begin"/>
            </w:r>
            <w:r>
              <w:rPr>
                <w:webHidden/>
              </w:rPr>
              <w:instrText xml:space="preserve"> PAGEREF _Toc229386726 \h </w:instrText>
            </w:r>
            <w:r>
              <w:rPr>
                <w:webHidden/>
              </w:rPr>
            </w:r>
            <w:r>
              <w:rPr>
                <w:webHidden/>
              </w:rPr>
              <w:fldChar w:fldCharType="separate"/>
            </w:r>
            <w:r>
              <w:rPr>
                <w:webHidden/>
              </w:rPr>
              <w:t>7</w:t>
            </w:r>
            <w:r>
              <w:rPr>
                <w:webHidden/>
              </w:rPr>
              <w:fldChar w:fldCharType="end"/>
            </w:r>
          </w:hyperlink>
        </w:p>
        <w:p w14:paraId="17A3049F" w14:textId="448ED736"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27" w:history="1">
            <w:r w:rsidRPr="00C854B6">
              <w:rPr>
                <w:rStyle w:val="Hyperlink"/>
              </w:rPr>
              <w:t>C2. How you can contact your care coordinator</w:t>
            </w:r>
            <w:r>
              <w:rPr>
                <w:webHidden/>
              </w:rPr>
              <w:tab/>
            </w:r>
            <w:r>
              <w:rPr>
                <w:webHidden/>
              </w:rPr>
              <w:fldChar w:fldCharType="begin"/>
            </w:r>
            <w:r>
              <w:rPr>
                <w:webHidden/>
              </w:rPr>
              <w:instrText xml:space="preserve"> PAGEREF _Toc229386727 \h </w:instrText>
            </w:r>
            <w:r>
              <w:rPr>
                <w:webHidden/>
              </w:rPr>
            </w:r>
            <w:r>
              <w:rPr>
                <w:webHidden/>
              </w:rPr>
              <w:fldChar w:fldCharType="separate"/>
            </w:r>
            <w:r>
              <w:rPr>
                <w:webHidden/>
              </w:rPr>
              <w:t>7</w:t>
            </w:r>
            <w:r>
              <w:rPr>
                <w:webHidden/>
              </w:rPr>
              <w:fldChar w:fldCharType="end"/>
            </w:r>
          </w:hyperlink>
        </w:p>
        <w:p w14:paraId="63F4F3AB" w14:textId="3F8434A0"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28" w:history="1">
            <w:r w:rsidRPr="00C854B6">
              <w:rPr>
                <w:rStyle w:val="Hyperlink"/>
              </w:rPr>
              <w:t>C3. How you can change your care coordinator</w:t>
            </w:r>
            <w:r>
              <w:rPr>
                <w:webHidden/>
              </w:rPr>
              <w:tab/>
            </w:r>
            <w:r>
              <w:rPr>
                <w:webHidden/>
              </w:rPr>
              <w:fldChar w:fldCharType="begin"/>
            </w:r>
            <w:r>
              <w:rPr>
                <w:webHidden/>
              </w:rPr>
              <w:instrText xml:space="preserve"> PAGEREF _Toc229386728 \h </w:instrText>
            </w:r>
            <w:r>
              <w:rPr>
                <w:webHidden/>
              </w:rPr>
            </w:r>
            <w:r>
              <w:rPr>
                <w:webHidden/>
              </w:rPr>
              <w:fldChar w:fldCharType="separate"/>
            </w:r>
            <w:r>
              <w:rPr>
                <w:webHidden/>
              </w:rPr>
              <w:t>7</w:t>
            </w:r>
            <w:r>
              <w:rPr>
                <w:webHidden/>
              </w:rPr>
              <w:fldChar w:fldCharType="end"/>
            </w:r>
          </w:hyperlink>
        </w:p>
        <w:p w14:paraId="4734D1E5" w14:textId="325AA452" w:rsidR="00885A54" w:rsidRDefault="00885A54">
          <w:pPr>
            <w:pStyle w:val="TOC1"/>
            <w:rPr>
              <w:rFonts w:asciiTheme="minorHAnsi" w:eastAsiaTheme="minorEastAsia" w:hAnsiTheme="minorHAnsi" w:cstheme="minorBidi"/>
              <w:kern w:val="2"/>
              <w:sz w:val="24"/>
              <w:szCs w:val="24"/>
              <w:lang w:eastAsia="zh-CN"/>
              <w14:ligatures w14:val="standardContextual"/>
            </w:rPr>
          </w:pPr>
          <w:hyperlink w:anchor="_Toc229386729" w:history="1">
            <w:r w:rsidRPr="00C854B6">
              <w:rPr>
                <w:rStyle w:val="Hyperlink"/>
              </w:rPr>
              <w:t>D.</w:t>
            </w:r>
            <w:r>
              <w:rPr>
                <w:rFonts w:asciiTheme="minorHAnsi" w:eastAsiaTheme="minorEastAsia" w:hAnsiTheme="minorHAnsi" w:cstheme="minorBidi"/>
                <w:kern w:val="2"/>
                <w:sz w:val="24"/>
                <w:szCs w:val="24"/>
                <w:lang w:eastAsia="zh-CN"/>
                <w14:ligatures w14:val="standardContextual"/>
              </w:rPr>
              <w:tab/>
            </w:r>
            <w:r w:rsidRPr="00C854B6">
              <w:rPr>
                <w:rStyle w:val="Hyperlink"/>
              </w:rPr>
              <w:t>Care from providers</w:t>
            </w:r>
            <w:r>
              <w:rPr>
                <w:webHidden/>
              </w:rPr>
              <w:tab/>
            </w:r>
            <w:r>
              <w:rPr>
                <w:webHidden/>
              </w:rPr>
              <w:fldChar w:fldCharType="begin"/>
            </w:r>
            <w:r>
              <w:rPr>
                <w:webHidden/>
              </w:rPr>
              <w:instrText xml:space="preserve"> PAGEREF _Toc229386729 \h </w:instrText>
            </w:r>
            <w:r>
              <w:rPr>
                <w:webHidden/>
              </w:rPr>
            </w:r>
            <w:r>
              <w:rPr>
                <w:webHidden/>
              </w:rPr>
              <w:fldChar w:fldCharType="separate"/>
            </w:r>
            <w:r>
              <w:rPr>
                <w:webHidden/>
              </w:rPr>
              <w:t>7</w:t>
            </w:r>
            <w:r>
              <w:rPr>
                <w:webHidden/>
              </w:rPr>
              <w:fldChar w:fldCharType="end"/>
            </w:r>
          </w:hyperlink>
        </w:p>
        <w:p w14:paraId="506511D0" w14:textId="7C058C32"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30" w:history="1">
            <w:r w:rsidRPr="00C854B6">
              <w:rPr>
                <w:rStyle w:val="Hyperlink"/>
              </w:rPr>
              <w:t>D1. Care from a primary care provider (PCP)</w:t>
            </w:r>
            <w:r>
              <w:rPr>
                <w:webHidden/>
              </w:rPr>
              <w:tab/>
            </w:r>
            <w:r>
              <w:rPr>
                <w:webHidden/>
              </w:rPr>
              <w:fldChar w:fldCharType="begin"/>
            </w:r>
            <w:r>
              <w:rPr>
                <w:webHidden/>
              </w:rPr>
              <w:instrText xml:space="preserve"> PAGEREF _Toc229386730 \h </w:instrText>
            </w:r>
            <w:r>
              <w:rPr>
                <w:webHidden/>
              </w:rPr>
            </w:r>
            <w:r>
              <w:rPr>
                <w:webHidden/>
              </w:rPr>
              <w:fldChar w:fldCharType="separate"/>
            </w:r>
            <w:r>
              <w:rPr>
                <w:webHidden/>
              </w:rPr>
              <w:t>7</w:t>
            </w:r>
            <w:r>
              <w:rPr>
                <w:webHidden/>
              </w:rPr>
              <w:fldChar w:fldCharType="end"/>
            </w:r>
          </w:hyperlink>
        </w:p>
        <w:p w14:paraId="50692750" w14:textId="67A46927"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31" w:history="1">
            <w:r w:rsidRPr="00C854B6">
              <w:rPr>
                <w:rStyle w:val="Hyperlink"/>
              </w:rPr>
              <w:t>D2. Care from specialists and other network providers</w:t>
            </w:r>
            <w:r>
              <w:rPr>
                <w:webHidden/>
              </w:rPr>
              <w:tab/>
            </w:r>
            <w:r>
              <w:rPr>
                <w:webHidden/>
              </w:rPr>
              <w:fldChar w:fldCharType="begin"/>
            </w:r>
            <w:r>
              <w:rPr>
                <w:webHidden/>
              </w:rPr>
              <w:instrText xml:space="preserve"> PAGEREF _Toc229386731 \h </w:instrText>
            </w:r>
            <w:r>
              <w:rPr>
                <w:webHidden/>
              </w:rPr>
            </w:r>
            <w:r>
              <w:rPr>
                <w:webHidden/>
              </w:rPr>
              <w:fldChar w:fldCharType="separate"/>
            </w:r>
            <w:r>
              <w:rPr>
                <w:webHidden/>
              </w:rPr>
              <w:t>9</w:t>
            </w:r>
            <w:r>
              <w:rPr>
                <w:webHidden/>
              </w:rPr>
              <w:fldChar w:fldCharType="end"/>
            </w:r>
          </w:hyperlink>
        </w:p>
        <w:p w14:paraId="6D15FE3A" w14:textId="54BEC145"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32" w:history="1">
            <w:r w:rsidRPr="00C854B6">
              <w:rPr>
                <w:rStyle w:val="Hyperlink"/>
              </w:rPr>
              <w:t>D3. When a provider leaves our plan</w:t>
            </w:r>
            <w:r>
              <w:rPr>
                <w:webHidden/>
              </w:rPr>
              <w:tab/>
            </w:r>
            <w:r>
              <w:rPr>
                <w:webHidden/>
              </w:rPr>
              <w:fldChar w:fldCharType="begin"/>
            </w:r>
            <w:r>
              <w:rPr>
                <w:webHidden/>
              </w:rPr>
              <w:instrText xml:space="preserve"> PAGEREF _Toc229386732 \h </w:instrText>
            </w:r>
            <w:r>
              <w:rPr>
                <w:webHidden/>
              </w:rPr>
            </w:r>
            <w:r>
              <w:rPr>
                <w:webHidden/>
              </w:rPr>
              <w:fldChar w:fldCharType="separate"/>
            </w:r>
            <w:r>
              <w:rPr>
                <w:webHidden/>
              </w:rPr>
              <w:t>9</w:t>
            </w:r>
            <w:r>
              <w:rPr>
                <w:webHidden/>
              </w:rPr>
              <w:fldChar w:fldCharType="end"/>
            </w:r>
          </w:hyperlink>
        </w:p>
        <w:p w14:paraId="7FC6F2EC" w14:textId="431AF6A4"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33" w:history="1">
            <w:r w:rsidRPr="00C854B6">
              <w:rPr>
                <w:rStyle w:val="Hyperlink"/>
              </w:rPr>
              <w:t>D4. Out-of-network providers</w:t>
            </w:r>
            <w:r>
              <w:rPr>
                <w:webHidden/>
              </w:rPr>
              <w:tab/>
            </w:r>
            <w:r>
              <w:rPr>
                <w:webHidden/>
              </w:rPr>
              <w:fldChar w:fldCharType="begin"/>
            </w:r>
            <w:r>
              <w:rPr>
                <w:webHidden/>
              </w:rPr>
              <w:instrText xml:space="preserve"> PAGEREF _Toc229386733 \h </w:instrText>
            </w:r>
            <w:r>
              <w:rPr>
                <w:webHidden/>
              </w:rPr>
            </w:r>
            <w:r>
              <w:rPr>
                <w:webHidden/>
              </w:rPr>
              <w:fldChar w:fldCharType="separate"/>
            </w:r>
            <w:r>
              <w:rPr>
                <w:webHidden/>
              </w:rPr>
              <w:t>10</w:t>
            </w:r>
            <w:r>
              <w:rPr>
                <w:webHidden/>
              </w:rPr>
              <w:fldChar w:fldCharType="end"/>
            </w:r>
          </w:hyperlink>
        </w:p>
        <w:p w14:paraId="0E6251AE" w14:textId="267BE741" w:rsidR="00885A54" w:rsidRDefault="00885A54">
          <w:pPr>
            <w:pStyle w:val="TOC1"/>
            <w:rPr>
              <w:rFonts w:asciiTheme="minorHAnsi" w:eastAsiaTheme="minorEastAsia" w:hAnsiTheme="minorHAnsi" w:cstheme="minorBidi"/>
              <w:kern w:val="2"/>
              <w:sz w:val="24"/>
              <w:szCs w:val="24"/>
              <w:lang w:eastAsia="zh-CN"/>
              <w14:ligatures w14:val="standardContextual"/>
            </w:rPr>
          </w:pPr>
          <w:hyperlink w:anchor="_Toc229386734" w:history="1">
            <w:r w:rsidRPr="00C854B6">
              <w:rPr>
                <w:rStyle w:val="Hyperlink"/>
              </w:rPr>
              <w:t>E.</w:t>
            </w:r>
            <w:r>
              <w:rPr>
                <w:rFonts w:asciiTheme="minorHAnsi" w:eastAsiaTheme="minorEastAsia" w:hAnsiTheme="minorHAnsi" w:cstheme="minorBidi"/>
                <w:kern w:val="2"/>
                <w:sz w:val="24"/>
                <w:szCs w:val="24"/>
                <w:lang w:eastAsia="zh-CN"/>
                <w14:ligatures w14:val="standardContextual"/>
              </w:rPr>
              <w:tab/>
            </w:r>
            <w:r w:rsidRPr="00C854B6">
              <w:rPr>
                <w:rStyle w:val="Hyperlink"/>
              </w:rPr>
              <w:t>Long-term services and supports (LTSS)</w:t>
            </w:r>
            <w:r>
              <w:rPr>
                <w:webHidden/>
              </w:rPr>
              <w:tab/>
            </w:r>
            <w:r>
              <w:rPr>
                <w:webHidden/>
              </w:rPr>
              <w:fldChar w:fldCharType="begin"/>
            </w:r>
            <w:r>
              <w:rPr>
                <w:webHidden/>
              </w:rPr>
              <w:instrText xml:space="preserve"> PAGEREF _Toc229386734 \h </w:instrText>
            </w:r>
            <w:r>
              <w:rPr>
                <w:webHidden/>
              </w:rPr>
            </w:r>
            <w:r>
              <w:rPr>
                <w:webHidden/>
              </w:rPr>
              <w:fldChar w:fldCharType="separate"/>
            </w:r>
            <w:r>
              <w:rPr>
                <w:webHidden/>
              </w:rPr>
              <w:t>11</w:t>
            </w:r>
            <w:r>
              <w:rPr>
                <w:webHidden/>
              </w:rPr>
              <w:fldChar w:fldCharType="end"/>
            </w:r>
          </w:hyperlink>
        </w:p>
        <w:p w14:paraId="6CE4431F" w14:textId="52F89732" w:rsidR="00885A54" w:rsidRDefault="00885A54">
          <w:pPr>
            <w:pStyle w:val="TOC1"/>
            <w:rPr>
              <w:rFonts w:asciiTheme="minorHAnsi" w:eastAsiaTheme="minorEastAsia" w:hAnsiTheme="minorHAnsi" w:cstheme="minorBidi"/>
              <w:kern w:val="2"/>
              <w:sz w:val="24"/>
              <w:szCs w:val="24"/>
              <w:lang w:eastAsia="zh-CN"/>
              <w14:ligatures w14:val="standardContextual"/>
            </w:rPr>
          </w:pPr>
          <w:hyperlink w:anchor="_Toc229386735" w:history="1">
            <w:r w:rsidRPr="00C854B6">
              <w:rPr>
                <w:rStyle w:val="Hyperlink"/>
              </w:rPr>
              <w:t>F.</w:t>
            </w:r>
            <w:r>
              <w:rPr>
                <w:rFonts w:asciiTheme="minorHAnsi" w:eastAsiaTheme="minorEastAsia" w:hAnsiTheme="minorHAnsi" w:cstheme="minorBidi"/>
                <w:kern w:val="2"/>
                <w:sz w:val="24"/>
                <w:szCs w:val="24"/>
                <w:lang w:eastAsia="zh-CN"/>
                <w14:ligatures w14:val="standardContextual"/>
              </w:rPr>
              <w:tab/>
            </w:r>
            <w:r w:rsidRPr="00C854B6">
              <w:rPr>
                <w:rStyle w:val="Hyperlink"/>
              </w:rPr>
              <w:t>Behavioral health (mental health and substance use disorder) services</w:t>
            </w:r>
            <w:r>
              <w:rPr>
                <w:webHidden/>
              </w:rPr>
              <w:tab/>
            </w:r>
            <w:r>
              <w:rPr>
                <w:webHidden/>
              </w:rPr>
              <w:fldChar w:fldCharType="begin"/>
            </w:r>
            <w:r>
              <w:rPr>
                <w:webHidden/>
              </w:rPr>
              <w:instrText xml:space="preserve"> PAGEREF _Toc229386735 \h </w:instrText>
            </w:r>
            <w:r>
              <w:rPr>
                <w:webHidden/>
              </w:rPr>
            </w:r>
            <w:r>
              <w:rPr>
                <w:webHidden/>
              </w:rPr>
              <w:fldChar w:fldCharType="separate"/>
            </w:r>
            <w:r>
              <w:rPr>
                <w:webHidden/>
              </w:rPr>
              <w:t>11</w:t>
            </w:r>
            <w:r>
              <w:rPr>
                <w:webHidden/>
              </w:rPr>
              <w:fldChar w:fldCharType="end"/>
            </w:r>
          </w:hyperlink>
        </w:p>
        <w:p w14:paraId="0BEFDDF9" w14:textId="4E46E6B9"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36" w:history="1">
            <w:r w:rsidRPr="00C854B6">
              <w:rPr>
                <w:rStyle w:val="Hyperlink"/>
              </w:rPr>
              <w:t>F1. Medi-Cal behavioral health services provided outside our plan</w:t>
            </w:r>
            <w:r>
              <w:rPr>
                <w:webHidden/>
              </w:rPr>
              <w:tab/>
            </w:r>
            <w:r>
              <w:rPr>
                <w:webHidden/>
              </w:rPr>
              <w:fldChar w:fldCharType="begin"/>
            </w:r>
            <w:r>
              <w:rPr>
                <w:webHidden/>
              </w:rPr>
              <w:instrText xml:space="preserve"> PAGEREF _Toc229386736 \h </w:instrText>
            </w:r>
            <w:r>
              <w:rPr>
                <w:webHidden/>
              </w:rPr>
            </w:r>
            <w:r>
              <w:rPr>
                <w:webHidden/>
              </w:rPr>
              <w:fldChar w:fldCharType="separate"/>
            </w:r>
            <w:r>
              <w:rPr>
                <w:webHidden/>
              </w:rPr>
              <w:t>11</w:t>
            </w:r>
            <w:r>
              <w:rPr>
                <w:webHidden/>
              </w:rPr>
              <w:fldChar w:fldCharType="end"/>
            </w:r>
          </w:hyperlink>
        </w:p>
        <w:p w14:paraId="0C23478B" w14:textId="64E5E8BD" w:rsidR="00885A54" w:rsidRDefault="00885A54">
          <w:pPr>
            <w:pStyle w:val="TOC1"/>
            <w:rPr>
              <w:rFonts w:asciiTheme="minorHAnsi" w:eastAsiaTheme="minorEastAsia" w:hAnsiTheme="minorHAnsi" w:cstheme="minorBidi"/>
              <w:kern w:val="2"/>
              <w:sz w:val="24"/>
              <w:szCs w:val="24"/>
              <w:lang w:eastAsia="zh-CN"/>
              <w14:ligatures w14:val="standardContextual"/>
            </w:rPr>
          </w:pPr>
          <w:hyperlink w:anchor="_Toc229386737" w:history="1">
            <w:r w:rsidRPr="00C854B6">
              <w:rPr>
                <w:rStyle w:val="Hyperlink"/>
              </w:rPr>
              <w:t>G.</w:t>
            </w:r>
            <w:r>
              <w:rPr>
                <w:rFonts w:asciiTheme="minorHAnsi" w:eastAsiaTheme="minorEastAsia" w:hAnsiTheme="minorHAnsi" w:cstheme="minorBidi"/>
                <w:kern w:val="2"/>
                <w:sz w:val="24"/>
                <w:szCs w:val="24"/>
                <w:lang w:eastAsia="zh-CN"/>
                <w14:ligatures w14:val="standardContextual"/>
              </w:rPr>
              <w:tab/>
            </w:r>
            <w:r w:rsidRPr="00C854B6">
              <w:rPr>
                <w:rStyle w:val="Hyperlink"/>
              </w:rPr>
              <w:t>Transportation services</w:t>
            </w:r>
            <w:r>
              <w:rPr>
                <w:webHidden/>
              </w:rPr>
              <w:tab/>
            </w:r>
            <w:r>
              <w:rPr>
                <w:webHidden/>
              </w:rPr>
              <w:fldChar w:fldCharType="begin"/>
            </w:r>
            <w:r>
              <w:rPr>
                <w:webHidden/>
              </w:rPr>
              <w:instrText xml:space="preserve"> PAGEREF _Toc229386737 \h </w:instrText>
            </w:r>
            <w:r>
              <w:rPr>
                <w:webHidden/>
              </w:rPr>
            </w:r>
            <w:r>
              <w:rPr>
                <w:webHidden/>
              </w:rPr>
              <w:fldChar w:fldCharType="separate"/>
            </w:r>
            <w:r>
              <w:rPr>
                <w:webHidden/>
              </w:rPr>
              <w:t>13</w:t>
            </w:r>
            <w:r>
              <w:rPr>
                <w:webHidden/>
              </w:rPr>
              <w:fldChar w:fldCharType="end"/>
            </w:r>
          </w:hyperlink>
        </w:p>
        <w:p w14:paraId="407C47CF" w14:textId="24900B58"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38" w:history="1">
            <w:r w:rsidRPr="00C854B6">
              <w:rPr>
                <w:rStyle w:val="Hyperlink"/>
              </w:rPr>
              <w:t>G1. Non-Emergency Medical Transportation</w:t>
            </w:r>
            <w:r>
              <w:rPr>
                <w:webHidden/>
              </w:rPr>
              <w:tab/>
            </w:r>
            <w:r>
              <w:rPr>
                <w:webHidden/>
              </w:rPr>
              <w:fldChar w:fldCharType="begin"/>
            </w:r>
            <w:r>
              <w:rPr>
                <w:webHidden/>
              </w:rPr>
              <w:instrText xml:space="preserve"> PAGEREF _Toc229386738 \h </w:instrText>
            </w:r>
            <w:r>
              <w:rPr>
                <w:webHidden/>
              </w:rPr>
            </w:r>
            <w:r>
              <w:rPr>
                <w:webHidden/>
              </w:rPr>
              <w:fldChar w:fldCharType="separate"/>
            </w:r>
            <w:r>
              <w:rPr>
                <w:webHidden/>
              </w:rPr>
              <w:t>14</w:t>
            </w:r>
            <w:r>
              <w:rPr>
                <w:webHidden/>
              </w:rPr>
              <w:fldChar w:fldCharType="end"/>
            </w:r>
          </w:hyperlink>
        </w:p>
        <w:p w14:paraId="7ADB9F65" w14:textId="0F85A909"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39" w:history="1">
            <w:r w:rsidRPr="00C854B6">
              <w:rPr>
                <w:rStyle w:val="Hyperlink"/>
              </w:rPr>
              <w:t>G2. Non-medical transportation</w:t>
            </w:r>
            <w:r>
              <w:rPr>
                <w:webHidden/>
              </w:rPr>
              <w:tab/>
            </w:r>
            <w:r>
              <w:rPr>
                <w:webHidden/>
              </w:rPr>
              <w:fldChar w:fldCharType="begin"/>
            </w:r>
            <w:r>
              <w:rPr>
                <w:webHidden/>
              </w:rPr>
              <w:instrText xml:space="preserve"> PAGEREF _Toc229386739 \h </w:instrText>
            </w:r>
            <w:r>
              <w:rPr>
                <w:webHidden/>
              </w:rPr>
            </w:r>
            <w:r>
              <w:rPr>
                <w:webHidden/>
              </w:rPr>
              <w:fldChar w:fldCharType="separate"/>
            </w:r>
            <w:r>
              <w:rPr>
                <w:webHidden/>
              </w:rPr>
              <w:t>15</w:t>
            </w:r>
            <w:r>
              <w:rPr>
                <w:webHidden/>
              </w:rPr>
              <w:fldChar w:fldCharType="end"/>
            </w:r>
          </w:hyperlink>
        </w:p>
        <w:p w14:paraId="567EE5AB" w14:textId="79CDFD8A" w:rsidR="00885A54" w:rsidRDefault="00885A54">
          <w:pPr>
            <w:pStyle w:val="TOC1"/>
            <w:rPr>
              <w:rFonts w:asciiTheme="minorHAnsi" w:eastAsiaTheme="minorEastAsia" w:hAnsiTheme="minorHAnsi" w:cstheme="minorBidi"/>
              <w:kern w:val="2"/>
              <w:sz w:val="24"/>
              <w:szCs w:val="24"/>
              <w:lang w:eastAsia="zh-CN"/>
              <w14:ligatures w14:val="standardContextual"/>
            </w:rPr>
          </w:pPr>
          <w:hyperlink w:anchor="_Toc229386740" w:history="1">
            <w:r w:rsidRPr="00C854B6">
              <w:rPr>
                <w:rStyle w:val="Hyperlink"/>
              </w:rPr>
              <w:t>H.</w:t>
            </w:r>
            <w:r>
              <w:rPr>
                <w:rFonts w:asciiTheme="minorHAnsi" w:eastAsiaTheme="minorEastAsia" w:hAnsiTheme="minorHAnsi" w:cstheme="minorBidi"/>
                <w:kern w:val="2"/>
                <w:sz w:val="24"/>
                <w:szCs w:val="24"/>
                <w:lang w:eastAsia="zh-CN"/>
                <w14:ligatures w14:val="standardContextual"/>
              </w:rPr>
              <w:tab/>
            </w:r>
            <w:r w:rsidRPr="00C854B6">
              <w:rPr>
                <w:rStyle w:val="Hyperlink"/>
              </w:rPr>
              <w:t>Covered services in a medical emergency, when urgently needed, or during a disaster</w:t>
            </w:r>
            <w:r>
              <w:rPr>
                <w:webHidden/>
              </w:rPr>
              <w:tab/>
            </w:r>
            <w:r>
              <w:rPr>
                <w:webHidden/>
              </w:rPr>
              <w:fldChar w:fldCharType="begin"/>
            </w:r>
            <w:r>
              <w:rPr>
                <w:webHidden/>
              </w:rPr>
              <w:instrText xml:space="preserve"> PAGEREF _Toc229386740 \h </w:instrText>
            </w:r>
            <w:r>
              <w:rPr>
                <w:webHidden/>
              </w:rPr>
            </w:r>
            <w:r>
              <w:rPr>
                <w:webHidden/>
              </w:rPr>
              <w:fldChar w:fldCharType="separate"/>
            </w:r>
            <w:r>
              <w:rPr>
                <w:webHidden/>
              </w:rPr>
              <w:t>16</w:t>
            </w:r>
            <w:r>
              <w:rPr>
                <w:webHidden/>
              </w:rPr>
              <w:fldChar w:fldCharType="end"/>
            </w:r>
          </w:hyperlink>
        </w:p>
        <w:p w14:paraId="5D3DB440" w14:textId="6D24ED37"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41" w:history="1">
            <w:r w:rsidRPr="00C854B6">
              <w:rPr>
                <w:rStyle w:val="Hyperlink"/>
              </w:rPr>
              <w:t>H1. Care in a medical emergency</w:t>
            </w:r>
            <w:r>
              <w:rPr>
                <w:webHidden/>
              </w:rPr>
              <w:tab/>
            </w:r>
            <w:r>
              <w:rPr>
                <w:webHidden/>
              </w:rPr>
              <w:fldChar w:fldCharType="begin"/>
            </w:r>
            <w:r>
              <w:rPr>
                <w:webHidden/>
              </w:rPr>
              <w:instrText xml:space="preserve"> PAGEREF _Toc229386741 \h </w:instrText>
            </w:r>
            <w:r>
              <w:rPr>
                <w:webHidden/>
              </w:rPr>
            </w:r>
            <w:r>
              <w:rPr>
                <w:webHidden/>
              </w:rPr>
              <w:fldChar w:fldCharType="separate"/>
            </w:r>
            <w:r>
              <w:rPr>
                <w:webHidden/>
              </w:rPr>
              <w:t>16</w:t>
            </w:r>
            <w:r>
              <w:rPr>
                <w:webHidden/>
              </w:rPr>
              <w:fldChar w:fldCharType="end"/>
            </w:r>
          </w:hyperlink>
        </w:p>
        <w:p w14:paraId="2338E101" w14:textId="5DCBDC4A"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42" w:history="1">
            <w:r w:rsidRPr="00C854B6">
              <w:rPr>
                <w:rStyle w:val="Hyperlink"/>
              </w:rPr>
              <w:t>H2. Urgently needed care</w:t>
            </w:r>
            <w:r>
              <w:rPr>
                <w:webHidden/>
              </w:rPr>
              <w:tab/>
            </w:r>
            <w:r>
              <w:rPr>
                <w:webHidden/>
              </w:rPr>
              <w:fldChar w:fldCharType="begin"/>
            </w:r>
            <w:r>
              <w:rPr>
                <w:webHidden/>
              </w:rPr>
              <w:instrText xml:space="preserve"> PAGEREF _Toc229386742 \h </w:instrText>
            </w:r>
            <w:r>
              <w:rPr>
                <w:webHidden/>
              </w:rPr>
            </w:r>
            <w:r>
              <w:rPr>
                <w:webHidden/>
              </w:rPr>
              <w:fldChar w:fldCharType="separate"/>
            </w:r>
            <w:r>
              <w:rPr>
                <w:webHidden/>
              </w:rPr>
              <w:t>17</w:t>
            </w:r>
            <w:r>
              <w:rPr>
                <w:webHidden/>
              </w:rPr>
              <w:fldChar w:fldCharType="end"/>
            </w:r>
          </w:hyperlink>
        </w:p>
        <w:p w14:paraId="581CB077" w14:textId="4D9FB83A"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43" w:history="1">
            <w:r w:rsidRPr="00C854B6">
              <w:rPr>
                <w:rStyle w:val="Hyperlink"/>
              </w:rPr>
              <w:t>H3. Care during a disaster</w:t>
            </w:r>
            <w:r>
              <w:rPr>
                <w:webHidden/>
              </w:rPr>
              <w:tab/>
            </w:r>
            <w:r>
              <w:rPr>
                <w:webHidden/>
              </w:rPr>
              <w:fldChar w:fldCharType="begin"/>
            </w:r>
            <w:r>
              <w:rPr>
                <w:webHidden/>
              </w:rPr>
              <w:instrText xml:space="preserve"> PAGEREF _Toc229386743 \h </w:instrText>
            </w:r>
            <w:r>
              <w:rPr>
                <w:webHidden/>
              </w:rPr>
            </w:r>
            <w:r>
              <w:rPr>
                <w:webHidden/>
              </w:rPr>
              <w:fldChar w:fldCharType="separate"/>
            </w:r>
            <w:r>
              <w:rPr>
                <w:webHidden/>
              </w:rPr>
              <w:t>18</w:t>
            </w:r>
            <w:r>
              <w:rPr>
                <w:webHidden/>
              </w:rPr>
              <w:fldChar w:fldCharType="end"/>
            </w:r>
          </w:hyperlink>
        </w:p>
        <w:p w14:paraId="5FAA9B8C" w14:textId="4CCC3324" w:rsidR="00885A54" w:rsidRDefault="00885A54">
          <w:pPr>
            <w:pStyle w:val="TOC1"/>
            <w:rPr>
              <w:rFonts w:asciiTheme="minorHAnsi" w:eastAsiaTheme="minorEastAsia" w:hAnsiTheme="minorHAnsi" w:cstheme="minorBidi"/>
              <w:kern w:val="2"/>
              <w:sz w:val="24"/>
              <w:szCs w:val="24"/>
              <w:lang w:eastAsia="zh-CN"/>
              <w14:ligatures w14:val="standardContextual"/>
            </w:rPr>
          </w:pPr>
          <w:hyperlink w:anchor="_Toc229386744" w:history="1">
            <w:r w:rsidRPr="00C854B6">
              <w:rPr>
                <w:rStyle w:val="Hyperlink"/>
              </w:rPr>
              <w:t>I.</w:t>
            </w:r>
            <w:r>
              <w:rPr>
                <w:rFonts w:asciiTheme="minorHAnsi" w:eastAsiaTheme="minorEastAsia" w:hAnsiTheme="minorHAnsi" w:cstheme="minorBidi"/>
                <w:kern w:val="2"/>
                <w:sz w:val="24"/>
                <w:szCs w:val="24"/>
                <w:lang w:eastAsia="zh-CN"/>
                <w14:ligatures w14:val="standardContextual"/>
              </w:rPr>
              <w:tab/>
            </w:r>
            <w:r w:rsidRPr="00C854B6">
              <w:rPr>
                <w:rStyle w:val="Hyperlink"/>
              </w:rPr>
              <w:t>What if you’re billed directly for covered services</w:t>
            </w:r>
            <w:r>
              <w:rPr>
                <w:webHidden/>
              </w:rPr>
              <w:tab/>
            </w:r>
            <w:r>
              <w:rPr>
                <w:webHidden/>
              </w:rPr>
              <w:fldChar w:fldCharType="begin"/>
            </w:r>
            <w:r>
              <w:rPr>
                <w:webHidden/>
              </w:rPr>
              <w:instrText xml:space="preserve"> PAGEREF _Toc229386744 \h </w:instrText>
            </w:r>
            <w:r>
              <w:rPr>
                <w:webHidden/>
              </w:rPr>
            </w:r>
            <w:r>
              <w:rPr>
                <w:webHidden/>
              </w:rPr>
              <w:fldChar w:fldCharType="separate"/>
            </w:r>
            <w:r>
              <w:rPr>
                <w:webHidden/>
              </w:rPr>
              <w:t>19</w:t>
            </w:r>
            <w:r>
              <w:rPr>
                <w:webHidden/>
              </w:rPr>
              <w:fldChar w:fldCharType="end"/>
            </w:r>
          </w:hyperlink>
        </w:p>
        <w:p w14:paraId="2F1E2D4A" w14:textId="3FAC694E"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45" w:history="1">
            <w:r w:rsidRPr="00C854B6">
              <w:rPr>
                <w:rStyle w:val="Hyperlink"/>
              </w:rPr>
              <w:t>I1. What to do if our plan doesn’t cover services</w:t>
            </w:r>
            <w:r>
              <w:rPr>
                <w:webHidden/>
              </w:rPr>
              <w:tab/>
            </w:r>
            <w:r>
              <w:rPr>
                <w:webHidden/>
              </w:rPr>
              <w:fldChar w:fldCharType="begin"/>
            </w:r>
            <w:r>
              <w:rPr>
                <w:webHidden/>
              </w:rPr>
              <w:instrText xml:space="preserve"> PAGEREF _Toc229386745 \h </w:instrText>
            </w:r>
            <w:r>
              <w:rPr>
                <w:webHidden/>
              </w:rPr>
            </w:r>
            <w:r>
              <w:rPr>
                <w:webHidden/>
              </w:rPr>
              <w:fldChar w:fldCharType="separate"/>
            </w:r>
            <w:r>
              <w:rPr>
                <w:webHidden/>
              </w:rPr>
              <w:t>19</w:t>
            </w:r>
            <w:r>
              <w:rPr>
                <w:webHidden/>
              </w:rPr>
              <w:fldChar w:fldCharType="end"/>
            </w:r>
          </w:hyperlink>
        </w:p>
        <w:p w14:paraId="33BC4B26" w14:textId="346EB944" w:rsidR="00885A54" w:rsidRDefault="00885A54">
          <w:pPr>
            <w:pStyle w:val="TOC1"/>
            <w:rPr>
              <w:rFonts w:asciiTheme="minorHAnsi" w:eastAsiaTheme="minorEastAsia" w:hAnsiTheme="minorHAnsi" w:cstheme="minorBidi"/>
              <w:kern w:val="2"/>
              <w:sz w:val="24"/>
              <w:szCs w:val="24"/>
              <w:lang w:eastAsia="zh-CN"/>
              <w14:ligatures w14:val="standardContextual"/>
            </w:rPr>
          </w:pPr>
          <w:hyperlink w:anchor="_Toc229386746" w:history="1">
            <w:r w:rsidRPr="00C854B6">
              <w:rPr>
                <w:rStyle w:val="Hyperlink"/>
              </w:rPr>
              <w:t>J.</w:t>
            </w:r>
            <w:r>
              <w:rPr>
                <w:rFonts w:asciiTheme="minorHAnsi" w:eastAsiaTheme="minorEastAsia" w:hAnsiTheme="minorHAnsi" w:cstheme="minorBidi"/>
                <w:kern w:val="2"/>
                <w:sz w:val="24"/>
                <w:szCs w:val="24"/>
                <w:lang w:eastAsia="zh-CN"/>
                <w14:ligatures w14:val="standardContextual"/>
              </w:rPr>
              <w:tab/>
            </w:r>
            <w:r w:rsidRPr="00C854B6">
              <w:rPr>
                <w:rStyle w:val="Hyperlink"/>
              </w:rPr>
              <w:t>Coverage of health care services in a clinical research study</w:t>
            </w:r>
            <w:r>
              <w:rPr>
                <w:webHidden/>
              </w:rPr>
              <w:tab/>
            </w:r>
            <w:r>
              <w:rPr>
                <w:webHidden/>
              </w:rPr>
              <w:fldChar w:fldCharType="begin"/>
            </w:r>
            <w:r>
              <w:rPr>
                <w:webHidden/>
              </w:rPr>
              <w:instrText xml:space="preserve"> PAGEREF _Toc229386746 \h </w:instrText>
            </w:r>
            <w:r>
              <w:rPr>
                <w:webHidden/>
              </w:rPr>
            </w:r>
            <w:r>
              <w:rPr>
                <w:webHidden/>
              </w:rPr>
              <w:fldChar w:fldCharType="separate"/>
            </w:r>
            <w:r>
              <w:rPr>
                <w:webHidden/>
              </w:rPr>
              <w:t>20</w:t>
            </w:r>
            <w:r>
              <w:rPr>
                <w:webHidden/>
              </w:rPr>
              <w:fldChar w:fldCharType="end"/>
            </w:r>
          </w:hyperlink>
        </w:p>
        <w:p w14:paraId="599BAD6C" w14:textId="4B6CEC9A"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47" w:history="1">
            <w:r w:rsidRPr="00C854B6">
              <w:rPr>
                <w:rStyle w:val="Hyperlink"/>
              </w:rPr>
              <w:t>J1. Definition of a clinical research study</w:t>
            </w:r>
            <w:r>
              <w:rPr>
                <w:webHidden/>
              </w:rPr>
              <w:tab/>
            </w:r>
            <w:r>
              <w:rPr>
                <w:webHidden/>
              </w:rPr>
              <w:fldChar w:fldCharType="begin"/>
            </w:r>
            <w:r>
              <w:rPr>
                <w:webHidden/>
              </w:rPr>
              <w:instrText xml:space="preserve"> PAGEREF _Toc229386747 \h </w:instrText>
            </w:r>
            <w:r>
              <w:rPr>
                <w:webHidden/>
              </w:rPr>
            </w:r>
            <w:r>
              <w:rPr>
                <w:webHidden/>
              </w:rPr>
              <w:fldChar w:fldCharType="separate"/>
            </w:r>
            <w:r>
              <w:rPr>
                <w:webHidden/>
              </w:rPr>
              <w:t>20</w:t>
            </w:r>
            <w:r>
              <w:rPr>
                <w:webHidden/>
              </w:rPr>
              <w:fldChar w:fldCharType="end"/>
            </w:r>
          </w:hyperlink>
        </w:p>
        <w:p w14:paraId="4458E00D" w14:textId="059439C3"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48" w:history="1">
            <w:r w:rsidRPr="00C854B6">
              <w:rPr>
                <w:rStyle w:val="Hyperlink"/>
              </w:rPr>
              <w:t>J2. Payment for services when you participate in a clinical research study</w:t>
            </w:r>
            <w:r>
              <w:rPr>
                <w:webHidden/>
              </w:rPr>
              <w:tab/>
            </w:r>
            <w:r>
              <w:rPr>
                <w:webHidden/>
              </w:rPr>
              <w:fldChar w:fldCharType="begin"/>
            </w:r>
            <w:r>
              <w:rPr>
                <w:webHidden/>
              </w:rPr>
              <w:instrText xml:space="preserve"> PAGEREF _Toc229386748 \h </w:instrText>
            </w:r>
            <w:r>
              <w:rPr>
                <w:webHidden/>
              </w:rPr>
            </w:r>
            <w:r>
              <w:rPr>
                <w:webHidden/>
              </w:rPr>
              <w:fldChar w:fldCharType="separate"/>
            </w:r>
            <w:r>
              <w:rPr>
                <w:webHidden/>
              </w:rPr>
              <w:t>20</w:t>
            </w:r>
            <w:r>
              <w:rPr>
                <w:webHidden/>
              </w:rPr>
              <w:fldChar w:fldCharType="end"/>
            </w:r>
          </w:hyperlink>
        </w:p>
        <w:p w14:paraId="20982811" w14:textId="07954054"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49" w:history="1">
            <w:r w:rsidRPr="00C854B6">
              <w:rPr>
                <w:rStyle w:val="Hyperlink"/>
              </w:rPr>
              <w:t>J3. More about clinical research studies</w:t>
            </w:r>
            <w:r>
              <w:rPr>
                <w:webHidden/>
              </w:rPr>
              <w:tab/>
            </w:r>
            <w:r>
              <w:rPr>
                <w:webHidden/>
              </w:rPr>
              <w:fldChar w:fldCharType="begin"/>
            </w:r>
            <w:r>
              <w:rPr>
                <w:webHidden/>
              </w:rPr>
              <w:instrText xml:space="preserve"> PAGEREF _Toc229386749 \h </w:instrText>
            </w:r>
            <w:r>
              <w:rPr>
                <w:webHidden/>
              </w:rPr>
            </w:r>
            <w:r>
              <w:rPr>
                <w:webHidden/>
              </w:rPr>
              <w:fldChar w:fldCharType="separate"/>
            </w:r>
            <w:r>
              <w:rPr>
                <w:webHidden/>
              </w:rPr>
              <w:t>21</w:t>
            </w:r>
            <w:r>
              <w:rPr>
                <w:webHidden/>
              </w:rPr>
              <w:fldChar w:fldCharType="end"/>
            </w:r>
          </w:hyperlink>
        </w:p>
        <w:p w14:paraId="0845E9BF" w14:textId="178833E1" w:rsidR="00885A54" w:rsidRDefault="00885A54">
          <w:pPr>
            <w:pStyle w:val="TOC1"/>
            <w:rPr>
              <w:rFonts w:asciiTheme="minorHAnsi" w:eastAsiaTheme="minorEastAsia" w:hAnsiTheme="minorHAnsi" w:cstheme="minorBidi"/>
              <w:kern w:val="2"/>
              <w:sz w:val="24"/>
              <w:szCs w:val="24"/>
              <w:lang w:eastAsia="zh-CN"/>
              <w14:ligatures w14:val="standardContextual"/>
            </w:rPr>
          </w:pPr>
          <w:hyperlink w:anchor="_Toc229386750" w:history="1">
            <w:r w:rsidRPr="00C854B6">
              <w:rPr>
                <w:rStyle w:val="Hyperlink"/>
              </w:rPr>
              <w:t>K.</w:t>
            </w:r>
            <w:r>
              <w:rPr>
                <w:rFonts w:asciiTheme="minorHAnsi" w:eastAsiaTheme="minorEastAsia" w:hAnsiTheme="minorHAnsi" w:cstheme="minorBidi"/>
                <w:kern w:val="2"/>
                <w:sz w:val="24"/>
                <w:szCs w:val="24"/>
                <w:lang w:eastAsia="zh-CN"/>
                <w14:ligatures w14:val="standardContextual"/>
              </w:rPr>
              <w:tab/>
            </w:r>
            <w:r w:rsidRPr="00C854B6">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_Toc229386750 \h </w:instrText>
            </w:r>
            <w:r>
              <w:rPr>
                <w:webHidden/>
              </w:rPr>
            </w:r>
            <w:r>
              <w:rPr>
                <w:webHidden/>
              </w:rPr>
              <w:fldChar w:fldCharType="separate"/>
            </w:r>
            <w:r>
              <w:rPr>
                <w:webHidden/>
              </w:rPr>
              <w:t>21</w:t>
            </w:r>
            <w:r>
              <w:rPr>
                <w:webHidden/>
              </w:rPr>
              <w:fldChar w:fldCharType="end"/>
            </w:r>
          </w:hyperlink>
        </w:p>
        <w:p w14:paraId="7D25087E" w14:textId="779E0948"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51" w:history="1">
            <w:r w:rsidRPr="00C854B6">
              <w:rPr>
                <w:rStyle w:val="Hyperlink"/>
              </w:rPr>
              <w:t>K1. Definition of a religious non-medical health care institution</w:t>
            </w:r>
            <w:r>
              <w:rPr>
                <w:webHidden/>
              </w:rPr>
              <w:tab/>
            </w:r>
            <w:r>
              <w:rPr>
                <w:webHidden/>
              </w:rPr>
              <w:fldChar w:fldCharType="begin"/>
            </w:r>
            <w:r>
              <w:rPr>
                <w:webHidden/>
              </w:rPr>
              <w:instrText xml:space="preserve"> PAGEREF _Toc229386751 \h </w:instrText>
            </w:r>
            <w:r>
              <w:rPr>
                <w:webHidden/>
              </w:rPr>
            </w:r>
            <w:r>
              <w:rPr>
                <w:webHidden/>
              </w:rPr>
              <w:fldChar w:fldCharType="separate"/>
            </w:r>
            <w:r>
              <w:rPr>
                <w:webHidden/>
              </w:rPr>
              <w:t>21</w:t>
            </w:r>
            <w:r>
              <w:rPr>
                <w:webHidden/>
              </w:rPr>
              <w:fldChar w:fldCharType="end"/>
            </w:r>
          </w:hyperlink>
        </w:p>
        <w:p w14:paraId="10C3CE40" w14:textId="48611A95"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52" w:history="1">
            <w:r w:rsidRPr="00C854B6">
              <w:rPr>
                <w:rStyle w:val="Hyperlink"/>
              </w:rPr>
              <w:t>K2. Care from a religious non-medical health care institution</w:t>
            </w:r>
            <w:r>
              <w:rPr>
                <w:webHidden/>
              </w:rPr>
              <w:tab/>
            </w:r>
            <w:r>
              <w:rPr>
                <w:webHidden/>
              </w:rPr>
              <w:fldChar w:fldCharType="begin"/>
            </w:r>
            <w:r>
              <w:rPr>
                <w:webHidden/>
              </w:rPr>
              <w:instrText xml:space="preserve"> PAGEREF _Toc229386752 \h </w:instrText>
            </w:r>
            <w:r>
              <w:rPr>
                <w:webHidden/>
              </w:rPr>
            </w:r>
            <w:r>
              <w:rPr>
                <w:webHidden/>
              </w:rPr>
              <w:fldChar w:fldCharType="separate"/>
            </w:r>
            <w:r>
              <w:rPr>
                <w:webHidden/>
              </w:rPr>
              <w:t>21</w:t>
            </w:r>
            <w:r>
              <w:rPr>
                <w:webHidden/>
              </w:rPr>
              <w:fldChar w:fldCharType="end"/>
            </w:r>
          </w:hyperlink>
        </w:p>
        <w:p w14:paraId="42CC261F" w14:textId="1CDCBED3" w:rsidR="00885A54" w:rsidRDefault="00885A54">
          <w:pPr>
            <w:pStyle w:val="TOC1"/>
            <w:rPr>
              <w:rFonts w:asciiTheme="minorHAnsi" w:eastAsiaTheme="minorEastAsia" w:hAnsiTheme="minorHAnsi" w:cstheme="minorBidi"/>
              <w:kern w:val="2"/>
              <w:sz w:val="24"/>
              <w:szCs w:val="24"/>
              <w:lang w:eastAsia="zh-CN"/>
              <w14:ligatures w14:val="standardContextual"/>
            </w:rPr>
          </w:pPr>
          <w:hyperlink w:anchor="_Toc229386753" w:history="1">
            <w:r w:rsidRPr="00C854B6">
              <w:rPr>
                <w:rStyle w:val="Hyperlink"/>
              </w:rPr>
              <w:t>L.</w:t>
            </w:r>
            <w:r>
              <w:rPr>
                <w:rFonts w:asciiTheme="minorHAnsi" w:eastAsiaTheme="minorEastAsia" w:hAnsiTheme="minorHAnsi" w:cstheme="minorBidi"/>
                <w:kern w:val="2"/>
                <w:sz w:val="24"/>
                <w:szCs w:val="24"/>
                <w:lang w:eastAsia="zh-CN"/>
                <w14:ligatures w14:val="standardContextual"/>
              </w:rPr>
              <w:tab/>
            </w:r>
            <w:r w:rsidRPr="00C854B6">
              <w:rPr>
                <w:rStyle w:val="Hyperlink"/>
              </w:rPr>
              <w:t>Durable medical equipment (DME)</w:t>
            </w:r>
            <w:r>
              <w:rPr>
                <w:webHidden/>
              </w:rPr>
              <w:tab/>
            </w:r>
            <w:r>
              <w:rPr>
                <w:webHidden/>
              </w:rPr>
              <w:fldChar w:fldCharType="begin"/>
            </w:r>
            <w:r>
              <w:rPr>
                <w:webHidden/>
              </w:rPr>
              <w:instrText xml:space="preserve"> PAGEREF _Toc229386753 \h </w:instrText>
            </w:r>
            <w:r>
              <w:rPr>
                <w:webHidden/>
              </w:rPr>
            </w:r>
            <w:r>
              <w:rPr>
                <w:webHidden/>
              </w:rPr>
              <w:fldChar w:fldCharType="separate"/>
            </w:r>
            <w:r>
              <w:rPr>
                <w:webHidden/>
              </w:rPr>
              <w:t>22</w:t>
            </w:r>
            <w:r>
              <w:rPr>
                <w:webHidden/>
              </w:rPr>
              <w:fldChar w:fldCharType="end"/>
            </w:r>
          </w:hyperlink>
        </w:p>
        <w:p w14:paraId="2CDF47EF" w14:textId="748C7D86"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54" w:history="1">
            <w:r w:rsidRPr="00C854B6">
              <w:rPr>
                <w:rStyle w:val="Hyperlink"/>
              </w:rPr>
              <w:t>L1. Getting DME as a member of our plan</w:t>
            </w:r>
            <w:r>
              <w:rPr>
                <w:webHidden/>
              </w:rPr>
              <w:tab/>
            </w:r>
            <w:r>
              <w:rPr>
                <w:webHidden/>
              </w:rPr>
              <w:fldChar w:fldCharType="begin"/>
            </w:r>
            <w:r>
              <w:rPr>
                <w:webHidden/>
              </w:rPr>
              <w:instrText xml:space="preserve"> PAGEREF _Toc229386754 \h </w:instrText>
            </w:r>
            <w:r>
              <w:rPr>
                <w:webHidden/>
              </w:rPr>
            </w:r>
            <w:r>
              <w:rPr>
                <w:webHidden/>
              </w:rPr>
              <w:fldChar w:fldCharType="separate"/>
            </w:r>
            <w:r>
              <w:rPr>
                <w:webHidden/>
              </w:rPr>
              <w:t>22</w:t>
            </w:r>
            <w:r>
              <w:rPr>
                <w:webHidden/>
              </w:rPr>
              <w:fldChar w:fldCharType="end"/>
            </w:r>
          </w:hyperlink>
        </w:p>
        <w:p w14:paraId="0CD7590B" w14:textId="5C85BBA3"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55" w:history="1">
            <w:r w:rsidRPr="00C854B6">
              <w:rPr>
                <w:rStyle w:val="Hyperlink"/>
              </w:rPr>
              <w:t>L2. DME ownership if you switch to Original Medicare</w:t>
            </w:r>
            <w:r>
              <w:rPr>
                <w:webHidden/>
              </w:rPr>
              <w:tab/>
            </w:r>
            <w:r>
              <w:rPr>
                <w:webHidden/>
              </w:rPr>
              <w:fldChar w:fldCharType="begin"/>
            </w:r>
            <w:r>
              <w:rPr>
                <w:webHidden/>
              </w:rPr>
              <w:instrText xml:space="preserve"> PAGEREF _Toc229386755 \h </w:instrText>
            </w:r>
            <w:r>
              <w:rPr>
                <w:webHidden/>
              </w:rPr>
            </w:r>
            <w:r>
              <w:rPr>
                <w:webHidden/>
              </w:rPr>
              <w:fldChar w:fldCharType="separate"/>
            </w:r>
            <w:r>
              <w:rPr>
                <w:webHidden/>
              </w:rPr>
              <w:t>22</w:t>
            </w:r>
            <w:r>
              <w:rPr>
                <w:webHidden/>
              </w:rPr>
              <w:fldChar w:fldCharType="end"/>
            </w:r>
          </w:hyperlink>
        </w:p>
        <w:p w14:paraId="3C7FBDD5" w14:textId="68B08089"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56" w:history="1">
            <w:r w:rsidRPr="00C854B6">
              <w:rPr>
                <w:rStyle w:val="Hyperlink"/>
              </w:rPr>
              <w:t>L3. Oxygen equipment benefits as a member of our plan</w:t>
            </w:r>
            <w:r>
              <w:rPr>
                <w:webHidden/>
              </w:rPr>
              <w:tab/>
            </w:r>
            <w:r>
              <w:rPr>
                <w:webHidden/>
              </w:rPr>
              <w:fldChar w:fldCharType="begin"/>
            </w:r>
            <w:r>
              <w:rPr>
                <w:webHidden/>
              </w:rPr>
              <w:instrText xml:space="preserve"> PAGEREF _Toc229386756 \h </w:instrText>
            </w:r>
            <w:r>
              <w:rPr>
                <w:webHidden/>
              </w:rPr>
            </w:r>
            <w:r>
              <w:rPr>
                <w:webHidden/>
              </w:rPr>
              <w:fldChar w:fldCharType="separate"/>
            </w:r>
            <w:r>
              <w:rPr>
                <w:webHidden/>
              </w:rPr>
              <w:t>23</w:t>
            </w:r>
            <w:r>
              <w:rPr>
                <w:webHidden/>
              </w:rPr>
              <w:fldChar w:fldCharType="end"/>
            </w:r>
          </w:hyperlink>
        </w:p>
        <w:p w14:paraId="0BA26F1F" w14:textId="6F14A8EE" w:rsidR="00885A54" w:rsidRDefault="00885A54">
          <w:pPr>
            <w:pStyle w:val="TOC2"/>
            <w:rPr>
              <w:rFonts w:asciiTheme="minorHAnsi" w:eastAsiaTheme="minorEastAsia" w:hAnsiTheme="minorHAnsi" w:cstheme="minorBidi"/>
              <w:kern w:val="2"/>
              <w:sz w:val="24"/>
              <w:szCs w:val="24"/>
              <w:lang w:eastAsia="zh-CN"/>
              <w14:ligatures w14:val="standardContextual"/>
            </w:rPr>
          </w:pPr>
          <w:hyperlink w:anchor="_Toc229386757" w:history="1">
            <w:r w:rsidRPr="00C854B6">
              <w:rPr>
                <w:rStyle w:val="Hyperlink"/>
              </w:rPr>
              <w:t>L4. Oxygen equipment when you switch to Original Medicare or another Medicare Advantage (MA) plan</w:t>
            </w:r>
            <w:r>
              <w:rPr>
                <w:webHidden/>
              </w:rPr>
              <w:tab/>
            </w:r>
            <w:r>
              <w:rPr>
                <w:webHidden/>
              </w:rPr>
              <w:fldChar w:fldCharType="begin"/>
            </w:r>
            <w:r>
              <w:rPr>
                <w:webHidden/>
              </w:rPr>
              <w:instrText xml:space="preserve"> PAGEREF _Toc229386757 \h </w:instrText>
            </w:r>
            <w:r>
              <w:rPr>
                <w:webHidden/>
              </w:rPr>
            </w:r>
            <w:r>
              <w:rPr>
                <w:webHidden/>
              </w:rPr>
              <w:fldChar w:fldCharType="separate"/>
            </w:r>
            <w:r>
              <w:rPr>
                <w:webHidden/>
              </w:rPr>
              <w:t>23</w:t>
            </w:r>
            <w:r>
              <w:rPr>
                <w:webHidden/>
              </w:rPr>
              <w:fldChar w:fldCharType="end"/>
            </w:r>
          </w:hyperlink>
        </w:p>
        <w:p w14:paraId="0A4867BE" w14:textId="718DAA76" w:rsidR="00D27419" w:rsidRPr="00F843CB" w:rsidRDefault="00D27419" w:rsidP="0025533A">
          <w:pPr>
            <w:pStyle w:val="TOC2"/>
          </w:pPr>
          <w:r w:rsidRPr="00F843CB">
            <w:rPr>
              <w:shd w:val="clear" w:color="auto" w:fill="E6E6E6"/>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rsidP="00156FCC">
      <w:pPr>
        <w:pStyle w:val="Heading1"/>
      </w:pPr>
      <w:bookmarkStart w:id="13" w:name="_Toc229386723"/>
      <w:r w:rsidRPr="00F843CB">
        <w:lastRenderedPageBreak/>
        <w:t xml:space="preserve">Information </w:t>
      </w:r>
      <w:r w:rsidRPr="00156FCC">
        <w:t>a</w:t>
      </w:r>
      <w:r w:rsidR="00FF0043" w:rsidRPr="00156FCC">
        <w:t>bout</w:t>
      </w:r>
      <w:r w:rsidR="00FF0043" w:rsidRPr="00F843CB">
        <w:t xml:space="preserve"> services</w:t>
      </w:r>
      <w:r w:rsidR="007D4D50" w:rsidRPr="00F843CB">
        <w:t xml:space="preserve"> </w:t>
      </w:r>
      <w:r w:rsidR="00FF0043" w:rsidRPr="00F843CB">
        <w:t>and providers</w:t>
      </w:r>
      <w:bookmarkEnd w:id="13"/>
      <w:bookmarkEnd w:id="8"/>
    </w:p>
    <w:bookmarkEnd w:id="12"/>
    <w:bookmarkEnd w:id="11"/>
    <w:bookmarkEnd w:id="10"/>
    <w:bookmarkEnd w:id="9"/>
    <w:p w14:paraId="3EC6DFD3" w14:textId="4E8044B9" w:rsidR="00FF0043" w:rsidRPr="00F843CB" w:rsidRDefault="46F2DF77" w:rsidP="00156FCC">
      <w:r w:rsidRPr="00F843CB">
        <w:rPr>
          <w:b/>
          <w:bCs/>
        </w:rPr>
        <w:t>Services</w:t>
      </w:r>
      <w:r w:rsidRPr="00F843CB">
        <w:t xml:space="preserve"> are health care, long-term services and supports</w:t>
      </w:r>
      <w:r w:rsidR="006A72AE" w:rsidRPr="00F843CB">
        <w:t xml:space="preserve"> (LTSS)</w:t>
      </w:r>
      <w:r w:rsidRPr="00F843CB">
        <w:t>, supplies, behavioral health services, prescription and over-the-counter drugs, equipment</w:t>
      </w:r>
      <w:r w:rsidR="00D30797">
        <w:t>,</w:t>
      </w:r>
      <w:r w:rsidRPr="00F843CB">
        <w:t xml:space="preserve"> and other services. </w:t>
      </w:r>
      <w:r w:rsidRPr="00F843CB">
        <w:rPr>
          <w:b/>
          <w:bCs/>
        </w:rPr>
        <w:t>Covered services</w:t>
      </w:r>
      <w:r w:rsidRPr="00F843CB">
        <w:t xml:space="preserve"> are any of these services that our plan pays for. Covered health care, behavioral health, and LTSS are in </w:t>
      </w:r>
      <w:r w:rsidRPr="00F843CB">
        <w:rPr>
          <w:b/>
          <w:bCs/>
        </w:rPr>
        <w:t>Chapter 4</w:t>
      </w:r>
      <w:r w:rsidRPr="00F843CB">
        <w:t xml:space="preserve"> of </w:t>
      </w:r>
      <w:r w:rsidR="0053363A">
        <w:t>this</w:t>
      </w:r>
      <w:r w:rsidRPr="00F843CB">
        <w:t xml:space="preserve"> </w:t>
      </w:r>
      <w:r w:rsidRPr="00C354F4">
        <w:rPr>
          <w:i/>
          <w:iCs/>
        </w:rPr>
        <w:t>Member Handbook</w:t>
      </w:r>
      <w:r w:rsidRPr="00F843CB">
        <w:t xml:space="preserve">. Your covered services for prescription and over-the-counter drugs are in </w:t>
      </w:r>
      <w:r w:rsidRPr="00F843CB">
        <w:rPr>
          <w:b/>
          <w:bCs/>
        </w:rPr>
        <w:t>Chapter 5</w:t>
      </w:r>
      <w:r w:rsidRPr="00F843CB">
        <w:t xml:space="preserve"> of </w:t>
      </w:r>
      <w:r w:rsidR="0053363A">
        <w:t>this</w:t>
      </w:r>
      <w:r w:rsidR="0053363A" w:rsidRPr="00F843CB">
        <w:t xml:space="preserve"> </w:t>
      </w:r>
      <w:r w:rsidRPr="00C354F4">
        <w:rPr>
          <w:i/>
          <w:iCs/>
        </w:rPr>
        <w:t>Member Handbook</w:t>
      </w:r>
      <w:r w:rsidRPr="00F843CB">
        <w:t>.</w:t>
      </w:r>
    </w:p>
    <w:p w14:paraId="6E85793E" w14:textId="71A2B232"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206978" w:rsidRPr="00206978">
        <w:rPr>
          <w:rFonts w:cs="Arial"/>
        </w:rPr>
        <w:t xml:space="preserve"> </w:t>
      </w:r>
      <w:r w:rsidR="00206978">
        <w:rPr>
          <w:rFonts w:cs="Arial"/>
        </w:rPr>
        <w:t>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5C83DC51" w:rsidR="00400177" w:rsidRPr="00F843CB" w:rsidRDefault="00FF0043" w:rsidP="00EE789B">
      <w:pPr>
        <w:rPr>
          <w:rFonts w:cs="Arial"/>
        </w:rPr>
      </w:pPr>
      <w:r w:rsidRPr="00243827">
        <w:rPr>
          <w:b/>
          <w:color w:val="000000" w:themeColor="text1"/>
        </w:rPr>
        <w:t xml:space="preserve">Network providers </w:t>
      </w:r>
      <w:r w:rsidRPr="00243827">
        <w:rPr>
          <w:color w:val="000000" w:themeColor="text1"/>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 as full payment. </w:t>
      </w:r>
      <w:r w:rsidR="00F843CB" w:rsidRPr="002C0A8A">
        <w:rPr>
          <w:rFonts w:cs="Arial"/>
          <w:color w:val="3576BC" w:themeColor="accent4"/>
        </w:rPr>
        <w:t>[</w:t>
      </w:r>
      <w:r w:rsidRPr="002C0A8A">
        <w:rPr>
          <w:rFonts w:cs="Arial"/>
          <w:i/>
          <w:iCs/>
          <w:color w:val="3576BC" w:themeColor="accent4"/>
        </w:rPr>
        <w:t xml:space="preserve">Plans </w:t>
      </w:r>
      <w:r w:rsidR="00C47A27" w:rsidRPr="002C0A8A">
        <w:rPr>
          <w:rFonts w:cs="Arial"/>
          <w:i/>
          <w:iCs/>
          <w:color w:val="3576BC" w:themeColor="accent4"/>
        </w:rPr>
        <w:t>can</w:t>
      </w:r>
      <w:r w:rsidRPr="002C0A8A">
        <w:rPr>
          <w:rFonts w:cs="Arial"/>
          <w:i/>
          <w:iCs/>
          <w:color w:val="3576BC" w:themeColor="accent4"/>
        </w:rPr>
        <w:t xml:space="preserve"> delete the next sentence if it isn</w:t>
      </w:r>
      <w:r w:rsidR="004A3C6A" w:rsidRPr="002C0A8A">
        <w:rPr>
          <w:rFonts w:cs="Arial"/>
          <w:i/>
          <w:iCs/>
          <w:color w:val="3576BC" w:themeColor="accent4"/>
        </w:rPr>
        <w:t>’</w:t>
      </w:r>
      <w:r w:rsidRPr="002C0A8A">
        <w:rPr>
          <w:rFonts w:cs="Arial"/>
          <w:i/>
          <w:iCs/>
          <w:color w:val="3576BC" w:themeColor="accent4"/>
        </w:rPr>
        <w:t>t applicable.</w:t>
      </w:r>
      <w:r w:rsidR="00F843CB" w:rsidRPr="002C0A8A">
        <w:rPr>
          <w:rFonts w:cs="Arial"/>
          <w:color w:val="3576BC" w:themeColor="accent4"/>
        </w:rPr>
        <w:t>]</w:t>
      </w:r>
      <w:r w:rsidRPr="002C0A8A">
        <w:rPr>
          <w:rFonts w:cs="Arial"/>
          <w:color w:val="3576BC" w:themeColor="accent4"/>
        </w:rPr>
        <w:t xml:space="preserve"> </w:t>
      </w:r>
      <w:r w:rsidR="0042762E">
        <w:rPr>
          <w:rFonts w:cs="Arial"/>
        </w:rPr>
        <w:t>We arranged for these providers to deliver covered services to you.</w:t>
      </w:r>
      <w:r w:rsidR="00C47A27">
        <w:rPr>
          <w:rFonts w:cs="Arial"/>
        </w:rPr>
        <w:t xml:space="preserve">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A62D49" w:rsidRPr="00172FA7">
        <w:rPr>
          <w:rFonts w:cs="Arial"/>
        </w:rPr>
        <w:t>nothing</w:t>
      </w:r>
      <w:r w:rsidR="00C47607" w:rsidRPr="00172FA7">
        <w:rPr>
          <w:rFonts w:cs="Arial"/>
        </w:rPr>
        <w:t xml:space="preserve">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4" w:name="_Toc347907447"/>
      <w:bookmarkStart w:id="15" w:name="_Toc229386724"/>
      <w:r>
        <w:t xml:space="preserve">Rules for getting </w:t>
      </w:r>
      <w:r w:rsidR="00FB7637">
        <w:t>services our plan covers</w:t>
      </w:r>
      <w:bookmarkEnd w:id="14"/>
      <w:bookmarkEnd w:id="15"/>
    </w:p>
    <w:p w14:paraId="2747F976" w14:textId="186DBEA0" w:rsidR="00FF0043" w:rsidRPr="00F843CB" w:rsidRDefault="00FB7637" w:rsidP="00EE789B">
      <w:pPr>
        <w:rPr>
          <w:rFonts w:cs="Arial"/>
        </w:rPr>
      </w:pPr>
      <w:r w:rsidRPr="0E61E4F9">
        <w:rPr>
          <w:rFonts w:cs="Arial"/>
        </w:rPr>
        <w:t>Our plan</w:t>
      </w:r>
      <w:r w:rsidR="00FF0043" w:rsidRPr="0E61E4F9">
        <w:rPr>
          <w:rFonts w:cs="Arial"/>
        </w:rPr>
        <w:t xml:space="preserve"> covers all services covered by Medicare</w:t>
      </w:r>
      <w:r w:rsidR="76879E76" w:rsidRPr="0E61E4F9">
        <w:rPr>
          <w:rFonts w:cs="Arial"/>
        </w:rPr>
        <w:t>,</w:t>
      </w:r>
      <w:r w:rsidR="00FF0043" w:rsidRPr="0E61E4F9">
        <w:rPr>
          <w:rFonts w:cs="Arial"/>
        </w:rPr>
        <w:t xml:space="preserve"> and</w:t>
      </w:r>
      <w:r w:rsidR="00BE02BE" w:rsidRPr="0E61E4F9">
        <w:rPr>
          <w:rFonts w:cs="Arial"/>
        </w:rPr>
        <w:t xml:space="preserve"> </w:t>
      </w:r>
      <w:r w:rsidR="37CDC7EE" w:rsidRPr="0E61E4F9">
        <w:rPr>
          <w:rFonts w:cs="Arial"/>
        </w:rPr>
        <w:t xml:space="preserve">most </w:t>
      </w:r>
      <w:r w:rsidR="00C47607" w:rsidRPr="0E61E4F9">
        <w:rPr>
          <w:rFonts w:cs="Arial"/>
        </w:rPr>
        <w:t>Medi-Cal</w:t>
      </w:r>
      <w:r w:rsidR="027FD113" w:rsidRPr="0E61E4F9">
        <w:rPr>
          <w:rFonts w:cs="Arial"/>
        </w:rPr>
        <w:t xml:space="preserve"> services</w:t>
      </w:r>
      <w:r w:rsidR="00FF0043" w:rsidRPr="0E61E4F9">
        <w:rPr>
          <w:rFonts w:cs="Arial"/>
        </w:rPr>
        <w:t>. This includes</w:t>
      </w:r>
      <w:r w:rsidR="00A13F45" w:rsidRPr="0E61E4F9">
        <w:rPr>
          <w:rFonts w:cs="Arial"/>
        </w:rPr>
        <w:t xml:space="preserve"> </w:t>
      </w:r>
      <w:r w:rsidR="4C5ADB4F" w:rsidRPr="0E61E4F9">
        <w:rPr>
          <w:rFonts w:cs="Arial"/>
        </w:rPr>
        <w:t xml:space="preserve">certain </w:t>
      </w:r>
      <w:r w:rsidR="00823DCB" w:rsidRPr="0E61E4F9">
        <w:rPr>
          <w:rFonts w:cs="Arial"/>
        </w:rPr>
        <w:t>behavioral</w:t>
      </w:r>
      <w:r w:rsidR="00C55CFF" w:rsidRPr="0E61E4F9">
        <w:rPr>
          <w:rFonts w:cs="Arial"/>
        </w:rPr>
        <w:t xml:space="preserve"> health and</w:t>
      </w:r>
      <w:r w:rsidR="00FF0043" w:rsidRPr="0E61E4F9">
        <w:rPr>
          <w:rFonts w:cs="Arial"/>
        </w:rPr>
        <w:t xml:space="preserve"> </w:t>
      </w:r>
      <w:r w:rsidR="008441A7" w:rsidRPr="0E61E4F9">
        <w:rPr>
          <w:rFonts w:cs="Arial"/>
        </w:rPr>
        <w:t>LTSS</w:t>
      </w:r>
      <w:r w:rsidR="00692703" w:rsidRPr="0E61E4F9">
        <w:rPr>
          <w:rFonts w:cs="Arial"/>
        </w:rPr>
        <w:t>.</w:t>
      </w:r>
    </w:p>
    <w:p w14:paraId="0F39F2EB" w14:textId="24121F81" w:rsidR="00FF0043" w:rsidRPr="00F843CB" w:rsidRDefault="00D875CD" w:rsidP="00D163D2">
      <w:pPr>
        <w:rPr>
          <w:rFonts w:cs="Arial"/>
        </w:rPr>
      </w:pPr>
      <w:r w:rsidRPr="0E61E4F9">
        <w:rPr>
          <w:rFonts w:cs="Arial"/>
        </w:rPr>
        <w:t xml:space="preserve">Our plan </w:t>
      </w:r>
      <w:r w:rsidR="00FF0043" w:rsidRPr="0E61E4F9">
        <w:rPr>
          <w:rFonts w:cs="Arial"/>
        </w:rPr>
        <w:t>will generally pay for health care</w:t>
      </w:r>
      <w:r w:rsidR="00AF5F02" w:rsidRPr="0E61E4F9">
        <w:rPr>
          <w:rFonts w:cs="Arial"/>
        </w:rPr>
        <w:t xml:space="preserve"> services</w:t>
      </w:r>
      <w:r w:rsidR="008441A7" w:rsidRPr="0E61E4F9">
        <w:rPr>
          <w:rFonts w:cs="Arial"/>
        </w:rPr>
        <w:t>, behavioral health</w:t>
      </w:r>
      <w:r w:rsidR="00AF5F02" w:rsidRPr="0E61E4F9">
        <w:rPr>
          <w:rFonts w:cs="Arial"/>
        </w:rPr>
        <w:t xml:space="preserve"> services,</w:t>
      </w:r>
      <w:r w:rsidR="008441A7" w:rsidRPr="0E61E4F9">
        <w:rPr>
          <w:rFonts w:cs="Arial"/>
        </w:rPr>
        <w:t xml:space="preserve"> and </w:t>
      </w:r>
      <w:r w:rsidR="0F73A9B6" w:rsidRPr="0E61E4F9">
        <w:rPr>
          <w:rFonts w:cs="Arial"/>
        </w:rPr>
        <w:t xml:space="preserve">many </w:t>
      </w:r>
      <w:r w:rsidR="008441A7" w:rsidRPr="0E61E4F9">
        <w:rPr>
          <w:rFonts w:cs="Arial"/>
        </w:rPr>
        <w:t>LTSS</w:t>
      </w:r>
      <w:r w:rsidR="005A4134" w:rsidRPr="0E61E4F9">
        <w:rPr>
          <w:rFonts w:cs="Arial"/>
        </w:rPr>
        <w:t xml:space="preserve"> </w:t>
      </w:r>
      <w:r w:rsidR="00FF0043" w:rsidRPr="0E61E4F9">
        <w:rPr>
          <w:rFonts w:cs="Arial"/>
        </w:rPr>
        <w:t xml:space="preserve">you get </w:t>
      </w:r>
      <w:r w:rsidR="00FB7637" w:rsidRPr="0E61E4F9">
        <w:rPr>
          <w:rFonts w:cs="Arial"/>
        </w:rPr>
        <w:t>when</w:t>
      </w:r>
      <w:r w:rsidR="00FF0043" w:rsidRPr="0E61E4F9">
        <w:rPr>
          <w:rFonts w:cs="Arial"/>
        </w:rPr>
        <w:t xml:space="preserve"> you follow </w:t>
      </w:r>
      <w:r w:rsidR="00FB7637" w:rsidRPr="0E61E4F9">
        <w:rPr>
          <w:rFonts w:cs="Arial"/>
        </w:rPr>
        <w:t>our</w:t>
      </w:r>
      <w:r w:rsidR="00FF0043" w:rsidRPr="0E61E4F9">
        <w:rPr>
          <w:rFonts w:cs="Arial"/>
        </w:rPr>
        <w:t xml:space="preserve"> rules.</w:t>
      </w:r>
      <w:r w:rsidR="00AA4CCB" w:rsidRPr="0E61E4F9">
        <w:rPr>
          <w:rFonts w:cs="Arial"/>
        </w:rPr>
        <w:t xml:space="preserve"> </w:t>
      </w:r>
      <w:r w:rsidR="00FF0043" w:rsidRPr="0E61E4F9">
        <w:rPr>
          <w:rFonts w:cs="Arial"/>
        </w:rPr>
        <w:t>To be covered</w:t>
      </w:r>
      <w:r w:rsidR="00626B7A" w:rsidRPr="0E61E4F9">
        <w:rPr>
          <w:rFonts w:cs="Arial"/>
        </w:rPr>
        <w:t xml:space="preserve"> by our plan</w:t>
      </w:r>
      <w:r w:rsidR="00FF0043" w:rsidRPr="0E61E4F9">
        <w:rPr>
          <w:rFonts w:cs="Arial"/>
        </w:rPr>
        <w:t>:</w:t>
      </w:r>
    </w:p>
    <w:p w14:paraId="3D28ED0D" w14:textId="78A2008C" w:rsidR="00FF0043" w:rsidRPr="00F843CB" w:rsidRDefault="00FF0043" w:rsidP="00156FCC">
      <w:pPr>
        <w:pStyle w:val="D-SNPFirstlevelBullet"/>
      </w:pPr>
      <w:r w:rsidRPr="00F843CB">
        <w:t xml:space="preserve">The care </w:t>
      </w:r>
      <w:r w:rsidRPr="00156FCC">
        <w:t>you</w:t>
      </w:r>
      <w:r w:rsidRPr="00F843CB">
        <w:t xml:space="preserve"> get must be </w:t>
      </w:r>
      <w:r w:rsidR="0039379A" w:rsidRPr="00F843CB">
        <w:t>include</w:t>
      </w:r>
      <w:r w:rsidR="00842E13">
        <w:t>d</w:t>
      </w:r>
      <w:r w:rsidR="0039379A" w:rsidRPr="00F843CB">
        <w:t xml:space="preserve"> </w:t>
      </w:r>
      <w:r w:rsidRPr="00F843CB">
        <w:t xml:space="preserve">in </w:t>
      </w:r>
      <w:r w:rsidR="00D875CD" w:rsidRPr="00F843CB">
        <w:t>our</w:t>
      </w:r>
      <w:r w:rsidRPr="00F843CB">
        <w:t xml:space="preserve"> </w:t>
      </w:r>
      <w:r w:rsidR="00842E13">
        <w:t xml:space="preserve">Medical </w:t>
      </w:r>
      <w:r w:rsidRPr="00F843CB">
        <w:t xml:space="preserve">Benefits Chart in </w:t>
      </w:r>
      <w:r w:rsidRPr="00F843CB">
        <w:rPr>
          <w:b/>
        </w:rPr>
        <w:t>Chapter 4</w:t>
      </w:r>
      <w:r w:rsidR="00295C4D" w:rsidRPr="00F843CB">
        <w:t xml:space="preserve"> of </w:t>
      </w:r>
      <w:r w:rsidR="00BB1659">
        <w:t>this</w:t>
      </w:r>
      <w:r w:rsidR="00295C4D" w:rsidRPr="00F843CB">
        <w:t xml:space="preserve"> </w:t>
      </w:r>
      <w:r w:rsidR="00295C4D" w:rsidRPr="00F843CB">
        <w:rPr>
          <w:i/>
        </w:rPr>
        <w:t>Member Handbook</w:t>
      </w:r>
      <w:r w:rsidR="00295C4D" w:rsidRPr="00F843CB">
        <w:t>.</w:t>
      </w:r>
    </w:p>
    <w:p w14:paraId="793291E0" w14:textId="79FBFB6F" w:rsidR="00BF4A7F" w:rsidRDefault="00FF0043" w:rsidP="00E03532">
      <w:pPr>
        <w:pStyle w:val="D-SNPFirstlevelBullet"/>
      </w:pPr>
      <w:r>
        <w:t xml:space="preserve">The care must be </w:t>
      </w:r>
      <w:r w:rsidR="00804E02" w:rsidRPr="1C21EC14">
        <w:rPr>
          <w:b/>
          <w:bCs/>
        </w:rPr>
        <w:t xml:space="preserve">medically </w:t>
      </w:r>
      <w:r w:rsidRPr="1C21EC14">
        <w:rPr>
          <w:b/>
          <w:bCs/>
        </w:rPr>
        <w:t>necessary</w:t>
      </w:r>
      <w:r>
        <w:t>.</w:t>
      </w:r>
      <w:r w:rsidRPr="1C21EC14">
        <w:rPr>
          <w:b/>
          <w:bCs/>
        </w:rPr>
        <w:t xml:space="preserve"> </w:t>
      </w:r>
      <w:r w:rsidR="008441A7">
        <w:t xml:space="preserve">By </w:t>
      </w:r>
      <w:r w:rsidR="00804E02">
        <w:t xml:space="preserve">medically </w:t>
      </w:r>
      <w:r>
        <w:t>necessary</w:t>
      </w:r>
      <w:r w:rsidR="008441A7">
        <w:t>, we</w:t>
      </w:r>
      <w:r w:rsidR="008441A7" w:rsidRPr="1C21EC14">
        <w:rPr>
          <w:i/>
          <w:iCs/>
        </w:rPr>
        <w:t xml:space="preserve"> </w:t>
      </w:r>
      <w:r>
        <w:t>mean</w:t>
      </w:r>
      <w:r w:rsidR="0477ED55">
        <w:t xml:space="preserve"> services that are reasonable and necessary to diagnose and treat your medical condition</w:t>
      </w:r>
      <w:r w:rsidR="00AD784A">
        <w:t xml:space="preserve">. Medically necessary care is needed to keep individuals from getting seriously ill or becoming disabled and reduces severe pain by treating disease, illness, or injury. </w:t>
      </w:r>
    </w:p>
    <w:p w14:paraId="2DC67AF0" w14:textId="53AD91A0" w:rsidR="00FF0043" w:rsidRPr="00F843CB" w:rsidRDefault="00F843CB" w:rsidP="00F6245B">
      <w:pPr>
        <w:pStyle w:val="D-SNPFirstlevelBullet"/>
      </w:pPr>
      <w:r w:rsidRPr="002C0A8A">
        <w:rPr>
          <w:iCs/>
          <w:color w:val="3576BC" w:themeColor="accent4"/>
        </w:rPr>
        <w:t>[</w:t>
      </w:r>
      <w:r w:rsidR="006477BB" w:rsidRPr="002C0A8A">
        <w:rPr>
          <w:i/>
          <w:iCs/>
          <w:color w:val="3576BC" w:themeColor="accent4"/>
        </w:rPr>
        <w:t>Pl</w:t>
      </w:r>
      <w:r w:rsidR="00FF0043" w:rsidRPr="002C0A8A">
        <w:rPr>
          <w:i/>
          <w:iCs/>
          <w:color w:val="3576BC" w:themeColor="accent4"/>
        </w:rPr>
        <w:t xml:space="preserve">ans </w:t>
      </w:r>
      <w:r w:rsidR="007B20F8" w:rsidRPr="002C0A8A">
        <w:rPr>
          <w:i/>
          <w:iCs/>
          <w:color w:val="3576BC" w:themeColor="accent4"/>
        </w:rPr>
        <w:t>can</w:t>
      </w:r>
      <w:r w:rsidR="00FF0043" w:rsidRPr="002C0A8A">
        <w:rPr>
          <w:i/>
          <w:iCs/>
          <w:color w:val="3576BC" w:themeColor="accent4"/>
        </w:rPr>
        <w:t xml:space="preserve"> omit or edit the PCP-related bullets as necessary</w:t>
      </w:r>
      <w:r w:rsidR="00A62D49" w:rsidRPr="002C0A8A">
        <w:rPr>
          <w:i/>
          <w:iCs/>
          <w:color w:val="3576BC" w:themeColor="accent4"/>
        </w:rPr>
        <w:t>, including modifying the name of the PCP</w:t>
      </w:r>
      <w:r w:rsidR="00FF0043" w:rsidRPr="002C0A8A">
        <w:rPr>
          <w:i/>
          <w:iCs/>
          <w:color w:val="3576BC" w:themeColor="accent4"/>
        </w:rPr>
        <w:t>.</w:t>
      </w:r>
      <w:r w:rsidRPr="002C0A8A">
        <w:rPr>
          <w:color w:val="3576BC" w:themeColor="accent4"/>
        </w:rPr>
        <w:t>]</w:t>
      </w:r>
      <w:r w:rsidR="00FF0043" w:rsidRPr="002C0A8A">
        <w:rPr>
          <w:color w:val="3576BC" w:themeColor="accent4"/>
        </w:rPr>
        <w:t xml:space="preserve"> </w:t>
      </w:r>
      <w:r w:rsidR="008441A7" w:rsidRPr="00F843CB">
        <w:t>For medical services, y</w:t>
      </w:r>
      <w:r w:rsidR="00FF0043" w:rsidRPr="00F843CB">
        <w:t xml:space="preserve">ou must have a network </w:t>
      </w:r>
      <w:r w:rsidR="00FF0043" w:rsidRPr="00F843CB">
        <w:rPr>
          <w:b/>
        </w:rPr>
        <w:t xml:space="preserve">primary care </w:t>
      </w:r>
      <w:r w:rsidR="008441A7" w:rsidRPr="00F843CB">
        <w:rPr>
          <w:b/>
        </w:rPr>
        <w:t xml:space="preserve">provider </w:t>
      </w:r>
      <w:r w:rsidR="00FF0043" w:rsidRPr="00F843CB">
        <w:rPr>
          <w:b/>
        </w:rPr>
        <w:t>(PCP)</w:t>
      </w:r>
      <w:r w:rsidR="00FF0043" w:rsidRPr="00F843CB">
        <w:t xml:space="preserve"> </w:t>
      </w:r>
      <w:r w:rsidR="00FA3910">
        <w:t>providing and overseeing your care</w:t>
      </w:r>
      <w:r w:rsidR="00FF0043" w:rsidRPr="00F843CB">
        <w:t>. As a plan member, you must choose a network provider to be your PCP</w:t>
      </w:r>
      <w:r w:rsidR="00982CF2">
        <w:t xml:space="preserve"> </w:t>
      </w:r>
      <w:r w:rsidR="00C51465">
        <w:t>(</w:t>
      </w:r>
      <w:r w:rsidR="001A4E54">
        <w:t xml:space="preserve">go to </w:t>
      </w:r>
      <w:r w:rsidR="001A4E54" w:rsidRPr="00674032">
        <w:rPr>
          <w:b/>
          <w:bCs/>
        </w:rPr>
        <w:t>Section D1</w:t>
      </w:r>
      <w:r w:rsidR="001A4E54">
        <w:t xml:space="preserve"> </w:t>
      </w:r>
      <w:r w:rsidR="00982CF2">
        <w:t>for more information)</w:t>
      </w:r>
      <w:r w:rsidR="00FF0043" w:rsidRPr="00F843CB">
        <w:t>.</w:t>
      </w:r>
    </w:p>
    <w:p w14:paraId="32671D55" w14:textId="5BCB3D04" w:rsidR="00594418" w:rsidRPr="00F843CB" w:rsidRDefault="00FF0043" w:rsidP="00156FCC">
      <w:pPr>
        <w:pStyle w:val="D-SNPSecondlevelbullet"/>
        <w:rPr>
          <w:i/>
          <w:iCs/>
        </w:rPr>
      </w:pPr>
      <w:r w:rsidRPr="00F843CB">
        <w:t xml:space="preserve">In </w:t>
      </w:r>
      <w:r w:rsidRPr="00156FCC">
        <w:t>most</w:t>
      </w:r>
      <w:r w:rsidRPr="00F843CB">
        <w:t xml:space="preserve"> cases, </w:t>
      </w:r>
      <w:r w:rsidR="00F843CB" w:rsidRPr="00950192">
        <w:rPr>
          <w:color w:val="3576BC"/>
        </w:rPr>
        <w:t>[</w:t>
      </w:r>
      <w:r w:rsidR="00FD79C6" w:rsidRPr="00950192">
        <w:rPr>
          <w:i/>
          <w:iCs/>
          <w:color w:val="3576BC"/>
        </w:rPr>
        <w:t>i</w:t>
      </w:r>
      <w:r w:rsidRPr="00950192">
        <w:rPr>
          <w:i/>
          <w:iCs/>
          <w:color w:val="3576BC"/>
        </w:rPr>
        <w:t>nsert as applicable:</w:t>
      </w:r>
      <w:r w:rsidRPr="00950192">
        <w:rPr>
          <w:color w:val="3576BC"/>
        </w:rPr>
        <w:t xml:space="preserve"> your network PCP </w:t>
      </w:r>
      <w:r w:rsidR="00FD79C6" w:rsidRPr="00950192">
        <w:rPr>
          <w:color w:val="3576BC"/>
        </w:rPr>
        <w:t>or</w:t>
      </w:r>
      <w:r w:rsidR="00CF2A84" w:rsidRPr="00950192">
        <w:rPr>
          <w:color w:val="3576BC"/>
        </w:rPr>
        <w:t xml:space="preserve"> </w:t>
      </w:r>
      <w:r w:rsidRPr="00950192">
        <w:rPr>
          <w:color w:val="3576BC"/>
        </w:rPr>
        <w:t>our plan</w:t>
      </w:r>
      <w:r w:rsidR="00F843CB" w:rsidRPr="00A54536">
        <w:rPr>
          <w:color w:val="27578C" w:themeColor="accent4" w:themeShade="BF"/>
        </w:rPr>
        <w:t>]</w:t>
      </w:r>
      <w:r w:rsidRPr="00A54536">
        <w:rPr>
          <w:color w:val="27578C" w:themeColor="accent4" w:themeShade="BF"/>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6A47DE">
        <w:t>’</w:t>
      </w:r>
      <w:r w:rsidR="00E741D0" w:rsidRPr="00F843CB">
        <w:t>t your PCP or</w:t>
      </w:r>
      <w:r w:rsidRPr="00F843CB">
        <w:t xml:space="preserve"> </w:t>
      </w:r>
      <w:r w:rsidRPr="00F843CB">
        <w:lastRenderedPageBreak/>
        <w:t xml:space="preserve">use other 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w:t>
      </w:r>
    </w:p>
    <w:p w14:paraId="38DD1F0B" w14:textId="1088F0D5" w:rsidR="00CB7690" w:rsidRPr="003A70A3" w:rsidRDefault="00F843CB" w:rsidP="00156FCC">
      <w:pPr>
        <w:pStyle w:val="D-SNPSecondlevelbullet"/>
        <w:rPr>
          <w:i/>
          <w:iCs/>
          <w:color w:val="3576BC" w:themeColor="accent4"/>
        </w:rPr>
      </w:pPr>
      <w:r w:rsidRPr="003A70A3">
        <w:rPr>
          <w:color w:val="3576BC" w:themeColor="accent4"/>
        </w:rPr>
        <w:t>[</w:t>
      </w:r>
      <w:r w:rsidR="00CB7690" w:rsidRPr="003A70A3">
        <w:rPr>
          <w:i/>
          <w:iCs/>
          <w:color w:val="3576BC" w:themeColor="accent4"/>
        </w:rPr>
        <w:t>Insert if applicable:</w:t>
      </w:r>
      <w:r w:rsidR="00CB7690" w:rsidRPr="003A70A3">
        <w:rPr>
          <w:color w:val="3576BC" w:themeColor="accent4"/>
        </w:rPr>
        <w:t xml:space="preserve"> Our plan’s PCPs are affiliated with medical groups. When you choose your PCP, you</w:t>
      </w:r>
      <w:r w:rsidR="006A47DE" w:rsidRPr="003A70A3">
        <w:rPr>
          <w:color w:val="3576BC" w:themeColor="accent4"/>
        </w:rPr>
        <w:t>’</w:t>
      </w:r>
      <w:r w:rsidR="005638D2" w:rsidRPr="003A70A3">
        <w:rPr>
          <w:color w:val="3576BC" w:themeColor="accent4"/>
        </w:rPr>
        <w:t xml:space="preserve">re </w:t>
      </w:r>
      <w:r w:rsidR="00DD1824" w:rsidRPr="003A70A3">
        <w:rPr>
          <w:color w:val="3576BC" w:themeColor="accent4"/>
        </w:rPr>
        <w:t>also choos</w:t>
      </w:r>
      <w:r w:rsidR="005638D2" w:rsidRPr="003A70A3">
        <w:rPr>
          <w:color w:val="3576BC" w:themeColor="accent4"/>
        </w:rPr>
        <w:t xml:space="preserve">ing </w:t>
      </w:r>
      <w:r w:rsidR="00CB7690" w:rsidRPr="003A70A3">
        <w:rPr>
          <w:color w:val="3576BC" w:themeColor="accent4"/>
        </w:rPr>
        <w:t xml:space="preserve">the affiliated medical group. This means that your PCP </w:t>
      </w:r>
      <w:r w:rsidR="00DD1824" w:rsidRPr="003A70A3">
        <w:rPr>
          <w:color w:val="3576BC" w:themeColor="accent4"/>
        </w:rPr>
        <w:t>refers</w:t>
      </w:r>
      <w:r w:rsidR="00CB7690" w:rsidRPr="003A70A3">
        <w:rPr>
          <w:color w:val="3576BC" w:themeColor="accent4"/>
        </w:rPr>
        <w:t xml:space="preserve"> you to specialists and services that are also affiliated with </w:t>
      </w:r>
      <w:r w:rsidR="00A420D7" w:rsidRPr="003A70A3">
        <w:rPr>
          <w:color w:val="3576BC" w:themeColor="accent4"/>
        </w:rPr>
        <w:t xml:space="preserve">their </w:t>
      </w:r>
      <w:r w:rsidR="00CB7690" w:rsidRPr="003A70A3">
        <w:rPr>
          <w:color w:val="3576BC" w:themeColor="accent4"/>
        </w:rPr>
        <w:t>medical group.</w:t>
      </w:r>
      <w:r w:rsidR="001605C1" w:rsidRPr="003A70A3">
        <w:rPr>
          <w:color w:val="3576BC" w:themeColor="accent4"/>
        </w:rPr>
        <w:t xml:space="preserve"> A medical group is </w:t>
      </w:r>
      <w:r w:rsidR="00BF4A7F" w:rsidRPr="003A70A3">
        <w:rPr>
          <w:color w:val="3576BC" w:themeColor="accent4"/>
        </w:rPr>
        <w:t>&lt;</w:t>
      </w:r>
      <w:r w:rsidR="001605C1" w:rsidRPr="003A70A3">
        <w:rPr>
          <w:color w:val="3576BC" w:themeColor="accent4"/>
        </w:rPr>
        <w:t>definition</w:t>
      </w:r>
      <w:r w:rsidR="00BF4A7F" w:rsidRPr="003A70A3">
        <w:rPr>
          <w:color w:val="3576BC" w:themeColor="accent4"/>
        </w:rPr>
        <w:t>&gt;</w:t>
      </w:r>
      <w:r w:rsidR="001605C1" w:rsidRPr="003A70A3">
        <w:rPr>
          <w:color w:val="3576BC" w:themeColor="accent4"/>
        </w:rPr>
        <w:t>.</w:t>
      </w:r>
      <w:r w:rsidRPr="003A70A3">
        <w:rPr>
          <w:color w:val="3576BC" w:themeColor="accent4"/>
        </w:rPr>
        <w:t>]</w:t>
      </w:r>
    </w:p>
    <w:p w14:paraId="7887F160" w14:textId="1C2E253A" w:rsidR="003F58FC" w:rsidRPr="00EB739F" w:rsidRDefault="6A0A584C" w:rsidP="00156FCC">
      <w:pPr>
        <w:pStyle w:val="D-SNPSecondlevelbullet"/>
      </w:pPr>
      <w:r w:rsidRPr="00EB739F">
        <w:t>You don</w:t>
      </w:r>
      <w:r w:rsidR="006A47DE" w:rsidRPr="00EB739F">
        <w:t>’</w:t>
      </w:r>
      <w:r w:rsidRPr="00EB739F">
        <w:t>t need referral</w:t>
      </w:r>
      <w:r w:rsidR="006A47DE" w:rsidRPr="00EB739F">
        <w:t>s</w:t>
      </w:r>
      <w:r w:rsidRPr="00EB739F">
        <w:t xml:space="preserve"> from your PCP for emergency care or urgently needed care</w:t>
      </w:r>
      <w:r w:rsidR="00BE6BE5" w:rsidRPr="00EB739F">
        <w:t>,</w:t>
      </w:r>
      <w:r w:rsidR="778820BF" w:rsidRPr="00EB739F">
        <w:t xml:space="preserve"> to </w:t>
      </w:r>
      <w:r w:rsidR="06946E9F" w:rsidRPr="00EB739F">
        <w:t xml:space="preserve">use </w:t>
      </w:r>
      <w:r w:rsidR="778820BF" w:rsidRPr="00EB739F">
        <w:t>a woman’s health provider</w:t>
      </w:r>
      <w:r w:rsidR="00BE6BE5" w:rsidRPr="00EB739F">
        <w:t xml:space="preserve">, or </w:t>
      </w:r>
      <w:r w:rsidR="009BDE56" w:rsidRPr="00EB739F">
        <w:t xml:space="preserve">any other services listed in </w:t>
      </w:r>
      <w:r w:rsidR="00642D73" w:rsidRPr="00243827">
        <w:rPr>
          <w:b/>
          <w:bCs/>
        </w:rPr>
        <w:t>Section D1</w:t>
      </w:r>
      <w:r w:rsidRPr="00EB739F">
        <w:t>.</w:t>
      </w:r>
    </w:p>
    <w:p w14:paraId="5A3FC85E" w14:textId="76B34DBB" w:rsidR="00FF0043" w:rsidRPr="00EB739F" w:rsidRDefault="00F26A09" w:rsidP="00864046">
      <w:pPr>
        <w:pStyle w:val="D-SNPFirstlevelBullet"/>
      </w:pPr>
      <w:r w:rsidRPr="00EB739F">
        <w:rPr>
          <w:color w:val="3576BC" w:themeColor="accent4"/>
        </w:rPr>
        <w:t>[</w:t>
      </w:r>
      <w:r w:rsidRPr="00EB739F">
        <w:rPr>
          <w:i/>
          <w:iCs/>
          <w:color w:val="3576BC" w:themeColor="accent4"/>
        </w:rPr>
        <w:t>Plans with a POS option can edit the network provider bullets as necessary.</w:t>
      </w:r>
      <w:r w:rsidRPr="00EB739F">
        <w:rPr>
          <w:color w:val="3576BC" w:themeColor="accent4"/>
        </w:rPr>
        <w:t>]</w:t>
      </w:r>
      <w:r w:rsidR="00ED6D60" w:rsidRPr="00EB739F">
        <w:rPr>
          <w:color w:val="3576BC" w:themeColor="accent4"/>
        </w:rPr>
        <w:t xml:space="preserve"> </w:t>
      </w:r>
      <w:r w:rsidR="55339552" w:rsidRPr="00EB739F">
        <w:rPr>
          <w:b/>
          <w:bCs/>
        </w:rPr>
        <w:t>You must get your care from network providers</w:t>
      </w:r>
      <w:r w:rsidR="00415E0F" w:rsidRPr="00EB739F">
        <w:rPr>
          <w:color w:val="27578C" w:themeColor="accent4" w:themeShade="BF"/>
        </w:rPr>
        <w:t xml:space="preserve"> </w:t>
      </w:r>
      <w:r w:rsidR="00386FDF" w:rsidRPr="00EB739F">
        <w:t>(</w:t>
      </w:r>
      <w:r w:rsidR="00415E0F" w:rsidRPr="00EB739F">
        <w:t xml:space="preserve">for more information, go to </w:t>
      </w:r>
      <w:r w:rsidR="00415E0F" w:rsidRPr="00243827">
        <w:rPr>
          <w:b/>
        </w:rPr>
        <w:t>Section D</w:t>
      </w:r>
      <w:r w:rsidR="00415E0F" w:rsidRPr="00EB739F">
        <w:t xml:space="preserve"> in this chapter)</w:t>
      </w:r>
      <w:r w:rsidR="55339552" w:rsidRPr="00EB739F">
        <w:t xml:space="preserve">. Usually, we won’t </w:t>
      </w:r>
      <w:proofErr w:type="gramStart"/>
      <w:r w:rsidR="55339552" w:rsidRPr="00EB739F">
        <w:t>cover</w:t>
      </w:r>
      <w:proofErr w:type="gramEnd"/>
      <w:r w:rsidR="55339552" w:rsidRPr="00EB739F">
        <w:t xml:space="preserve"> care </w:t>
      </w:r>
      <w:proofErr w:type="gramStart"/>
      <w:r w:rsidR="55339552" w:rsidRPr="00EB739F">
        <w:t>from</w:t>
      </w:r>
      <w:proofErr w:type="gramEnd"/>
      <w:r w:rsidR="55339552" w:rsidRPr="00EB739F">
        <w:t xml:space="preserve"> a provider who doesn’t work with our health plan. This </w:t>
      </w:r>
      <w:r w:rsidR="55339552" w:rsidRPr="00864046">
        <w:t>means</w:t>
      </w:r>
      <w:r w:rsidR="55339552" w:rsidRPr="00EB739F">
        <w:t xml:space="preserve"> that you</w:t>
      </w:r>
      <w:r w:rsidR="00962E6C" w:rsidRPr="00EB739F">
        <w:t>’</w:t>
      </w:r>
      <w:r w:rsidR="55339552" w:rsidRPr="00EB739F">
        <w:t xml:space="preserve">ll have to pay the provider in full for services </w:t>
      </w:r>
      <w:r w:rsidR="007E3420" w:rsidRPr="00EB739F">
        <w:t>you get</w:t>
      </w:r>
      <w:r w:rsidR="55339552" w:rsidRPr="00EB739F">
        <w:t>. Here are some cases when this rule doesn</w:t>
      </w:r>
      <w:r w:rsidR="00EF75F4" w:rsidRPr="00EB739F">
        <w:t>’</w:t>
      </w:r>
      <w:r w:rsidR="55339552" w:rsidRPr="00EB739F">
        <w:t>t apply:</w:t>
      </w:r>
    </w:p>
    <w:p w14:paraId="5BF6A998" w14:textId="30205EFD" w:rsidR="00FF0043" w:rsidRPr="00EB739F" w:rsidRDefault="008932CF" w:rsidP="001B6990">
      <w:pPr>
        <w:pStyle w:val="D-SNPSecondlevelbullet"/>
      </w:pPr>
      <w:r w:rsidRPr="00EB739F">
        <w:t xml:space="preserve">If you need </w:t>
      </w:r>
      <w:r w:rsidR="00FF0043" w:rsidRPr="00EB739F">
        <w:t>emergency or urgently needed care from an out-of-network provider</w:t>
      </w:r>
      <w:r w:rsidR="006F5A5B" w:rsidRPr="00EB739F">
        <w:t xml:space="preserve"> (for more information, </w:t>
      </w:r>
      <w:r w:rsidR="007E3420" w:rsidRPr="00EB739F">
        <w:t>go</w:t>
      </w:r>
      <w:r w:rsidR="006F5A5B" w:rsidRPr="00EB739F">
        <w:t xml:space="preserve"> to </w:t>
      </w:r>
      <w:r w:rsidR="001B73AD" w:rsidRPr="00EB739F">
        <w:rPr>
          <w:b/>
          <w:bCs/>
        </w:rPr>
        <w:t>S</w:t>
      </w:r>
      <w:r w:rsidR="006630A4" w:rsidRPr="00EB739F">
        <w:rPr>
          <w:b/>
          <w:bCs/>
        </w:rPr>
        <w:t xml:space="preserve">ection </w:t>
      </w:r>
      <w:r w:rsidR="006F5A5B" w:rsidRPr="00EB739F">
        <w:rPr>
          <w:b/>
          <w:bCs/>
        </w:rPr>
        <w:t>H</w:t>
      </w:r>
      <w:r w:rsidR="006F5A5B" w:rsidRPr="00EB739F">
        <w:t>)</w:t>
      </w:r>
      <w:r w:rsidR="00FF0043" w:rsidRPr="00EB739F">
        <w:t>.</w:t>
      </w:r>
    </w:p>
    <w:p w14:paraId="20D51831" w14:textId="540EF6EF" w:rsidR="00FF0043" w:rsidRPr="00EB739F" w:rsidRDefault="00FF0043" w:rsidP="001B6990">
      <w:pPr>
        <w:pStyle w:val="D-SNPSecondlevelbullet"/>
      </w:pPr>
      <w:r w:rsidRPr="00EB739F">
        <w:t xml:space="preserve">If you need care that our plan covers and our network providers </w:t>
      </w:r>
      <w:r w:rsidR="00DD1824" w:rsidRPr="00EB739F">
        <w:t>can’t</w:t>
      </w:r>
      <w:r w:rsidRPr="00EB739F">
        <w:t xml:space="preserve"> </w:t>
      </w:r>
      <w:r w:rsidR="262EF49F" w:rsidRPr="00EB739F">
        <w:t xml:space="preserve">provide it, </w:t>
      </w:r>
      <w:r w:rsidRPr="00EB739F">
        <w:t xml:space="preserve">you can get care from an out-of-network provider. </w:t>
      </w:r>
      <w:r w:rsidR="00F843CB" w:rsidRPr="00EB739F">
        <w:rPr>
          <w:color w:val="3576BC" w:themeColor="accent4"/>
        </w:rPr>
        <w:t>[</w:t>
      </w:r>
      <w:r w:rsidRPr="00EB739F">
        <w:rPr>
          <w:i/>
          <w:iCs/>
          <w:color w:val="3576BC" w:themeColor="accent4"/>
        </w:rPr>
        <w:t xml:space="preserve">Plans </w:t>
      </w:r>
      <w:r w:rsidR="003026A4" w:rsidRPr="00EB739F">
        <w:rPr>
          <w:i/>
          <w:iCs/>
          <w:color w:val="3576BC" w:themeColor="accent4"/>
        </w:rPr>
        <w:t>can</w:t>
      </w:r>
      <w:r w:rsidRPr="00EB739F">
        <w:rPr>
          <w:i/>
          <w:iCs/>
          <w:color w:val="3576BC" w:themeColor="accent4"/>
        </w:rPr>
        <w:t xml:space="preserve"> specify whether authorization should be obtained </w:t>
      </w:r>
      <w:r w:rsidR="0039379A" w:rsidRPr="00EB739F">
        <w:rPr>
          <w:i/>
          <w:iCs/>
          <w:color w:val="3576BC" w:themeColor="accent4"/>
        </w:rPr>
        <w:t>before</w:t>
      </w:r>
      <w:r w:rsidRPr="00EB739F">
        <w:rPr>
          <w:i/>
          <w:iCs/>
          <w:color w:val="3576BC" w:themeColor="accent4"/>
        </w:rPr>
        <w:t xml:space="preserve"> seeking care.</w:t>
      </w:r>
      <w:r w:rsidR="00F843CB" w:rsidRPr="00EB739F">
        <w:rPr>
          <w:color w:val="3576BC" w:themeColor="accent4"/>
        </w:rPr>
        <w:t>]</w:t>
      </w:r>
      <w:r w:rsidRPr="00EB739F">
        <w:rPr>
          <w:color w:val="27578C" w:themeColor="accent4" w:themeShade="BF"/>
        </w:rPr>
        <w:t xml:space="preserve"> </w:t>
      </w:r>
      <w:r w:rsidRPr="00EB739F">
        <w:t xml:space="preserve">In this situation, we cover the care </w:t>
      </w:r>
      <w:r w:rsidR="00F843CB" w:rsidRPr="00EB739F">
        <w:rPr>
          <w:color w:val="3576BC" w:themeColor="accent4"/>
        </w:rPr>
        <w:t>[</w:t>
      </w:r>
      <w:r w:rsidR="00952F54" w:rsidRPr="00EB739F">
        <w:rPr>
          <w:i/>
          <w:iCs/>
          <w:color w:val="3576BC" w:themeColor="accent4"/>
        </w:rPr>
        <w:t>i</w:t>
      </w:r>
      <w:r w:rsidRPr="00EB739F">
        <w:rPr>
          <w:i/>
          <w:iCs/>
          <w:color w:val="3576BC" w:themeColor="accent4"/>
        </w:rPr>
        <w:t>nsert as applicable:</w:t>
      </w:r>
      <w:r w:rsidRPr="00EB739F">
        <w:rPr>
          <w:color w:val="3576BC" w:themeColor="accent4"/>
        </w:rPr>
        <w:t xml:space="preserve"> as if you got it from a network provider </w:t>
      </w:r>
      <w:r w:rsidR="00952F54" w:rsidRPr="00EB739F">
        <w:rPr>
          <w:b/>
          <w:bCs/>
          <w:color w:val="3576BC" w:themeColor="accent4"/>
        </w:rPr>
        <w:t>or</w:t>
      </w:r>
      <w:r w:rsidRPr="00EB739F">
        <w:rPr>
          <w:color w:val="3576BC" w:themeColor="accent4"/>
        </w:rPr>
        <w:t xml:space="preserve"> at no cost to you</w:t>
      </w:r>
      <w:r w:rsidR="00F843CB" w:rsidRPr="00EB739F">
        <w:rPr>
          <w:color w:val="3576BC" w:themeColor="accent4"/>
        </w:rPr>
        <w:t>]</w:t>
      </w:r>
      <w:r w:rsidRPr="00EB739F">
        <w:t>.</w:t>
      </w:r>
      <w:r w:rsidR="005F2E99" w:rsidRPr="00EB739F">
        <w:t xml:space="preserve"> For information about getting approval to use an out-of-network provider, go to </w:t>
      </w:r>
      <w:r w:rsidR="005F2E99" w:rsidRPr="00EB739F">
        <w:rPr>
          <w:b/>
          <w:bCs/>
        </w:rPr>
        <w:t>Section D4</w:t>
      </w:r>
      <w:r w:rsidR="005F2E99" w:rsidRPr="00EB739F">
        <w:t>.</w:t>
      </w:r>
    </w:p>
    <w:p w14:paraId="6CDE6E44" w14:textId="7B41C7EE" w:rsidR="00916C5B" w:rsidRPr="00243827" w:rsidRDefault="5818C226" w:rsidP="000A54F2">
      <w:pPr>
        <w:pStyle w:val="D-SNPSecondlevelbullet"/>
      </w:pPr>
      <w:r w:rsidRPr="00EB739F">
        <w:t>If you</w:t>
      </w:r>
      <w:r w:rsidR="002B494D" w:rsidRPr="00EB739F">
        <w:t xml:space="preserve"> </w:t>
      </w:r>
      <w:r w:rsidR="75E85AFE" w:rsidRPr="00EB739F">
        <w:t xml:space="preserve">need </w:t>
      </w:r>
      <w:r w:rsidR="002B494D" w:rsidRPr="00EB739F">
        <w:t xml:space="preserve">kidney dialysis services when </w:t>
      </w:r>
      <w:r w:rsidR="0039379A" w:rsidRPr="00EB739F">
        <w:t>you’re</w:t>
      </w:r>
      <w:r w:rsidR="002B494D" w:rsidRPr="00EB739F">
        <w:t xml:space="preserve"> outside </w:t>
      </w:r>
      <w:r w:rsidR="00AE10E1" w:rsidRPr="00EB739F">
        <w:t>our</w:t>
      </w:r>
      <w:r w:rsidR="002B494D" w:rsidRPr="00EB739F">
        <w:t xml:space="preserve"> plan’s </w:t>
      </w:r>
      <w:r w:rsidR="002B494D" w:rsidRPr="000A54F2">
        <w:t>service</w:t>
      </w:r>
      <w:r w:rsidR="002B494D" w:rsidRPr="00EB739F">
        <w:t xml:space="preserve"> area for a short time</w:t>
      </w:r>
      <w:r w:rsidR="00E01A86" w:rsidRPr="00EB739F">
        <w:t xml:space="preserve"> or when your provider is temporarily unavailable or not accessible</w:t>
      </w:r>
      <w:r w:rsidR="41EF4B36" w:rsidRPr="00EB739F">
        <w:t>, you can get care from an out-of-network</w:t>
      </w:r>
      <w:r w:rsidR="41EF4B36">
        <w:t xml:space="preserve"> provider</w:t>
      </w:r>
      <w:r w:rsidR="002B494D">
        <w:t xml:space="preserve">. </w:t>
      </w:r>
      <w:r w:rsidR="00F843CB" w:rsidRPr="003A70A3">
        <w:rPr>
          <w:color w:val="3576BC" w:themeColor="accent4"/>
        </w:rPr>
        <w:t>[</w:t>
      </w:r>
      <w:r w:rsidR="004A3E09" w:rsidRPr="003A70A3">
        <w:rPr>
          <w:i/>
          <w:iCs/>
          <w:color w:val="3576BC" w:themeColor="accent4"/>
        </w:rPr>
        <w:t xml:space="preserve">Insert as applicable: </w:t>
      </w:r>
      <w:r w:rsidR="004A3E09" w:rsidRPr="003A70A3">
        <w:rPr>
          <w:color w:val="3576BC" w:themeColor="accent4"/>
        </w:rPr>
        <w:t xml:space="preserve">The </w:t>
      </w:r>
      <w:r w:rsidR="006630A4" w:rsidRPr="003A70A3">
        <w:rPr>
          <w:color w:val="3576BC" w:themeColor="accent4"/>
        </w:rPr>
        <w:t>cost</w:t>
      </w:r>
      <w:r w:rsidR="001045DB" w:rsidRPr="003A70A3">
        <w:rPr>
          <w:color w:val="3576BC" w:themeColor="accent4"/>
        </w:rPr>
        <w:t>-</w:t>
      </w:r>
      <w:r w:rsidR="004A3E09" w:rsidRPr="003A70A3">
        <w:rPr>
          <w:color w:val="3576BC" w:themeColor="accent4"/>
        </w:rPr>
        <w:t xml:space="preserve">sharing you pay for dialysis can never </w:t>
      </w:r>
      <w:r w:rsidR="004771F2" w:rsidRPr="003A70A3">
        <w:rPr>
          <w:color w:val="3576BC" w:themeColor="accent4"/>
        </w:rPr>
        <w:t xml:space="preserve">be higher than </w:t>
      </w:r>
      <w:r w:rsidR="004A3E09" w:rsidRPr="003A70A3">
        <w:rPr>
          <w:color w:val="3576BC" w:themeColor="accent4"/>
        </w:rPr>
        <w:t xml:space="preserve">the </w:t>
      </w:r>
      <w:r w:rsidR="006630A4" w:rsidRPr="003A70A3">
        <w:rPr>
          <w:color w:val="3576BC" w:themeColor="accent4"/>
        </w:rPr>
        <w:t>cost</w:t>
      </w:r>
      <w:r w:rsidR="001045DB" w:rsidRPr="003A70A3">
        <w:rPr>
          <w:color w:val="3576BC" w:themeColor="accent4"/>
        </w:rPr>
        <w:t>-</w:t>
      </w:r>
      <w:r w:rsidR="006630A4" w:rsidRPr="003A70A3">
        <w:rPr>
          <w:color w:val="3576BC" w:themeColor="accent4"/>
        </w:rPr>
        <w:t>sharing</w:t>
      </w:r>
      <w:r w:rsidR="004A3E09" w:rsidRPr="003A70A3">
        <w:rPr>
          <w:color w:val="3576BC" w:themeColor="accent4"/>
        </w:rPr>
        <w:t xml:space="preserve"> in Original Medicare. If you</w:t>
      </w:r>
      <w:r w:rsidR="008E4007" w:rsidRPr="003A70A3">
        <w:rPr>
          <w:color w:val="3576BC" w:themeColor="accent4"/>
        </w:rPr>
        <w:t>’</w:t>
      </w:r>
      <w:r w:rsidR="004A3E09" w:rsidRPr="003A70A3">
        <w:rPr>
          <w:color w:val="3576BC" w:themeColor="accent4"/>
        </w:rPr>
        <w:t xml:space="preserve">re outside </w:t>
      </w:r>
      <w:r w:rsidR="008E4007" w:rsidRPr="003A70A3">
        <w:rPr>
          <w:color w:val="3576BC" w:themeColor="accent4"/>
        </w:rPr>
        <w:t>our</w:t>
      </w:r>
      <w:r w:rsidR="004A3E09" w:rsidRPr="003A70A3">
        <w:rPr>
          <w:color w:val="3576BC" w:themeColor="accent4"/>
        </w:rPr>
        <w:t xml:space="preserve"> plan’s service area and </w:t>
      </w:r>
      <w:r w:rsidR="008E4007" w:rsidRPr="003A70A3">
        <w:rPr>
          <w:color w:val="3576BC" w:themeColor="accent4"/>
        </w:rPr>
        <w:t xml:space="preserve">get </w:t>
      </w:r>
      <w:r w:rsidR="004A3E09" w:rsidRPr="003A70A3">
        <w:rPr>
          <w:color w:val="3576BC" w:themeColor="accent4"/>
        </w:rPr>
        <w:t xml:space="preserve">dialysis from a provider outside the plan’s network, your </w:t>
      </w:r>
      <w:r w:rsidR="006630A4" w:rsidRPr="003A70A3">
        <w:rPr>
          <w:color w:val="3576BC" w:themeColor="accent4"/>
        </w:rPr>
        <w:t>cost</w:t>
      </w:r>
      <w:r w:rsidR="001045DB" w:rsidRPr="003A70A3">
        <w:rPr>
          <w:color w:val="3576BC" w:themeColor="accent4"/>
        </w:rPr>
        <w:t>-</w:t>
      </w:r>
      <w:r w:rsidR="006630A4" w:rsidRPr="003A70A3">
        <w:rPr>
          <w:color w:val="3576BC" w:themeColor="accent4"/>
        </w:rPr>
        <w:t>sharing</w:t>
      </w:r>
      <w:r w:rsidR="004A3E09" w:rsidRPr="003A70A3">
        <w:rPr>
          <w:color w:val="3576BC" w:themeColor="accent4"/>
        </w:rPr>
        <w:t xml:space="preserve"> </w:t>
      </w:r>
      <w:r w:rsidR="00B17094" w:rsidRPr="003A70A3">
        <w:rPr>
          <w:color w:val="3576BC" w:themeColor="accent4"/>
        </w:rPr>
        <w:t xml:space="preserve">can’t be higher than </w:t>
      </w:r>
      <w:r w:rsidR="004A3E09" w:rsidRPr="003A70A3">
        <w:rPr>
          <w:color w:val="3576BC" w:themeColor="accent4"/>
        </w:rPr>
        <w:t xml:space="preserve">the </w:t>
      </w:r>
      <w:r w:rsidR="006630A4" w:rsidRPr="003A70A3">
        <w:rPr>
          <w:color w:val="3576BC" w:themeColor="accent4"/>
        </w:rPr>
        <w:t>cost-sharing</w:t>
      </w:r>
      <w:r w:rsidR="004A3E09" w:rsidRPr="003A70A3">
        <w:rPr>
          <w:color w:val="3576BC" w:themeColor="accent4"/>
        </w:rPr>
        <w:t xml:space="preserve"> you pay in-network. However, if your usual in-network provider for dialysis is temporarily unavailable and you choose to </w:t>
      </w:r>
      <w:r w:rsidR="00A91188" w:rsidRPr="003A70A3">
        <w:rPr>
          <w:color w:val="3576BC" w:themeColor="accent4"/>
        </w:rPr>
        <w:t>get</w:t>
      </w:r>
      <w:r w:rsidR="004A3E09" w:rsidRPr="003A70A3">
        <w:rPr>
          <w:color w:val="3576BC" w:themeColor="accent4"/>
        </w:rPr>
        <w:t xml:space="preserve"> services inside </w:t>
      </w:r>
      <w:r w:rsidR="00C37A8D" w:rsidRPr="003A70A3">
        <w:rPr>
          <w:color w:val="3576BC" w:themeColor="accent4"/>
        </w:rPr>
        <w:t xml:space="preserve">our </w:t>
      </w:r>
      <w:r w:rsidR="004A3E09" w:rsidRPr="003A70A3">
        <w:rPr>
          <w:color w:val="3576BC" w:themeColor="accent4"/>
        </w:rPr>
        <w:t>service area from an out-of-network provider</w:t>
      </w:r>
      <w:r w:rsidR="00A91188" w:rsidRPr="003A70A3">
        <w:rPr>
          <w:color w:val="3576BC" w:themeColor="accent4"/>
        </w:rPr>
        <w:t>, your</w:t>
      </w:r>
      <w:r w:rsidR="004A3E09" w:rsidRPr="003A70A3">
        <w:rPr>
          <w:color w:val="3576BC" w:themeColor="accent4"/>
        </w:rPr>
        <w:t xml:space="preserve"> </w:t>
      </w:r>
      <w:r w:rsidR="006630A4" w:rsidRPr="003A70A3">
        <w:rPr>
          <w:color w:val="3576BC" w:themeColor="accent4"/>
        </w:rPr>
        <w:t>cost</w:t>
      </w:r>
      <w:r w:rsidR="004E5E15" w:rsidRPr="003A70A3">
        <w:rPr>
          <w:color w:val="3576BC" w:themeColor="accent4"/>
        </w:rPr>
        <w:t>-</w:t>
      </w:r>
      <w:r w:rsidR="006630A4" w:rsidRPr="003A70A3">
        <w:rPr>
          <w:color w:val="3576BC" w:themeColor="accent4"/>
        </w:rPr>
        <w:t>sharing</w:t>
      </w:r>
      <w:r w:rsidR="004A3E09" w:rsidRPr="003A70A3">
        <w:rPr>
          <w:color w:val="3576BC" w:themeColor="accent4"/>
        </w:rPr>
        <w:t xml:space="preserve"> for the dialysis may be higher</w:t>
      </w:r>
      <w:r w:rsidR="004A3E09" w:rsidRPr="003A70A3">
        <w:rPr>
          <w:i/>
          <w:iCs/>
          <w:color w:val="3576BC" w:themeColor="accent4"/>
        </w:rPr>
        <w:t>.</w:t>
      </w:r>
      <w:r w:rsidR="000805A5" w:rsidRPr="003A70A3">
        <w:rPr>
          <w:color w:val="3576BC" w:themeColor="accent4"/>
        </w:rPr>
        <w:t xml:space="preserve"> If possible, call Member Services at the number at the bottom of the page before you leave the service area so we can help arrange for you to have maintenance dialysis while you’re away.]</w:t>
      </w:r>
    </w:p>
    <w:p w14:paraId="7514BC33" w14:textId="73BEA2DA" w:rsidR="007D37E2" w:rsidRPr="001E332F" w:rsidRDefault="6405F827" w:rsidP="00A9725A">
      <w:pPr>
        <w:pStyle w:val="D-SNPSecondlevelbullet"/>
      </w:pPr>
      <w:r>
        <w:lastRenderedPageBreak/>
        <w:t>If you</w:t>
      </w:r>
      <w:r w:rsidR="00C17B79">
        <w:t>’</w:t>
      </w:r>
      <w:r>
        <w:t xml:space="preserve">re a new member </w:t>
      </w:r>
      <w:proofErr w:type="gramStart"/>
      <w:r>
        <w:t>to</w:t>
      </w:r>
      <w:proofErr w:type="gramEnd"/>
      <w:r>
        <w:t xml:space="preserve"> our plan</w:t>
      </w:r>
      <w:r w:rsidR="001E332F">
        <w:t xml:space="preserve">, you can ask to continue using your current providers. With some exceptions, we must approve this request if we can establish that you </w:t>
      </w:r>
      <w:proofErr w:type="gramStart"/>
      <w:r w:rsidR="001E332F">
        <w:t>had</w:t>
      </w:r>
      <w:proofErr w:type="gramEnd"/>
      <w:r w:rsidR="001E332F">
        <w:t xml:space="preserve"> an existing relationship with the providers. Refer to </w:t>
      </w:r>
      <w:r w:rsidR="001E332F" w:rsidRPr="6B8A9136">
        <w:rPr>
          <w:b/>
          <w:bCs/>
        </w:rPr>
        <w:t xml:space="preserve">Chapter 1 </w:t>
      </w:r>
      <w:r w:rsidR="001E332F">
        <w:t xml:space="preserve">of </w:t>
      </w:r>
      <w:r w:rsidR="000815E3">
        <w:t xml:space="preserve">this </w:t>
      </w:r>
      <w:r w:rsidR="001E332F" w:rsidRPr="6B8A9136">
        <w:rPr>
          <w:i/>
          <w:iCs/>
        </w:rPr>
        <w:t>Member Handbook</w:t>
      </w:r>
      <w:r w:rsidR="001E332F">
        <w:t xml:space="preserve">. If we approve your request, you can continue using the providers you use now for up to 12 months for services. During that time, your care coordinator will contact you to help you find providers in our network </w:t>
      </w:r>
      <w:r w:rsidR="001E332F" w:rsidRPr="6B8A9136">
        <w:rPr>
          <w:color w:val="3576BC" w:themeColor="accent4"/>
        </w:rPr>
        <w:t>[</w:t>
      </w:r>
      <w:r w:rsidR="001E332F" w:rsidRPr="6B8A9136">
        <w:rPr>
          <w:i/>
          <w:iCs/>
          <w:color w:val="3576BC" w:themeColor="accent4"/>
        </w:rPr>
        <w:t>insert if applicable:</w:t>
      </w:r>
      <w:r w:rsidR="001E332F" w:rsidRPr="6B8A9136">
        <w:rPr>
          <w:b/>
          <w:bCs/>
          <w:color w:val="3576BC" w:themeColor="accent4"/>
        </w:rPr>
        <w:t xml:space="preserve"> </w:t>
      </w:r>
      <w:r w:rsidR="001E332F" w:rsidRPr="6B8A9136">
        <w:rPr>
          <w:color w:val="3576BC" w:themeColor="accent4"/>
        </w:rPr>
        <w:t>that are affiliated with your PCP’s medical group]</w:t>
      </w:r>
      <w:r w:rsidR="001E332F">
        <w:t>. After 12 months, we</w:t>
      </w:r>
      <w:r w:rsidR="00F65DE1">
        <w:t>’</w:t>
      </w:r>
      <w:r w:rsidR="002633D1">
        <w:t>ll</w:t>
      </w:r>
      <w:r w:rsidR="001E332F">
        <w:t xml:space="preserve"> no longer cover your care if you continue to use providers that aren</w:t>
      </w:r>
      <w:r w:rsidR="00F65DE1">
        <w:t>’</w:t>
      </w:r>
      <w:r w:rsidR="001E332F">
        <w:t>t in our network</w:t>
      </w:r>
      <w:r w:rsidR="00C16CD2">
        <w:t>.</w:t>
      </w:r>
      <w:r w:rsidR="001E332F">
        <w:t xml:space="preserve"> </w:t>
      </w:r>
      <w:r w:rsidR="001E332F" w:rsidRPr="6B8A9136">
        <w:rPr>
          <w:color w:val="3576BC" w:themeColor="accent4"/>
        </w:rPr>
        <w:t>[</w:t>
      </w:r>
      <w:r w:rsidR="001E332F" w:rsidRPr="6B8A9136">
        <w:rPr>
          <w:i/>
          <w:iCs/>
          <w:color w:val="3576BC" w:themeColor="accent4"/>
        </w:rPr>
        <w:t>insert if applicable:</w:t>
      </w:r>
      <w:r w:rsidR="001E332F" w:rsidRPr="6B8A9136">
        <w:rPr>
          <w:color w:val="3576BC" w:themeColor="accent4"/>
        </w:rPr>
        <w:t xml:space="preserve"> and not affiliated with your PCP’s medical group]</w:t>
      </w:r>
      <w:r w:rsidR="001E332F">
        <w:t>.</w:t>
      </w:r>
    </w:p>
    <w:p w14:paraId="739C97FE" w14:textId="77777777" w:rsidR="0046469D" w:rsidRDefault="00F843CB" w:rsidP="00156FCC">
      <w:pPr>
        <w:rPr>
          <w:rFonts w:eastAsia="Arial" w:cs="Arial"/>
        </w:rPr>
      </w:pPr>
      <w:r w:rsidRPr="00A54536">
        <w:rPr>
          <w:color w:val="3676BD"/>
        </w:rPr>
        <w:t>[</w:t>
      </w:r>
      <w:r w:rsidR="002B494D" w:rsidRPr="00A54536">
        <w:rPr>
          <w:i/>
          <w:iCs/>
          <w:color w:val="3676BD"/>
        </w:rPr>
        <w:t>Plans add additional exceptions as appropriate</w:t>
      </w:r>
      <w:r w:rsidR="000A43ED" w:rsidRPr="00A54536">
        <w:rPr>
          <w:i/>
          <w:iCs/>
          <w:color w:val="3676BD"/>
        </w:rPr>
        <w:t xml:space="preserve"> including exceptions as required by the state</w:t>
      </w:r>
      <w:r w:rsidR="002B494D" w:rsidRPr="00A54536">
        <w:rPr>
          <w:color w:val="3676BD"/>
        </w:rPr>
        <w:t>.</w:t>
      </w:r>
      <w:r w:rsidRPr="00A54536">
        <w:rPr>
          <w:color w:val="3676BD"/>
        </w:rPr>
        <w:t>]</w:t>
      </w:r>
      <w:r w:rsidR="4F3A3237" w:rsidRPr="000765D0">
        <w:rPr>
          <w:rFonts w:eastAsia="Arial" w:cs="Arial"/>
          <w:b/>
          <w:bCs/>
          <w:color w:val="333333"/>
        </w:rPr>
        <w:t xml:space="preserve"> Other Health Coverage: </w:t>
      </w:r>
      <w:r w:rsidR="0DD4A488" w:rsidRPr="00243827">
        <w:rPr>
          <w:rFonts w:eastAsia="Arial Nova" w:cs="Arial"/>
          <w:color w:val="333333"/>
        </w:rPr>
        <w:t>You must utilize all other health coverage prior to Medi-Cal when the same service is available under your primary health coverage since</w:t>
      </w:r>
      <w:r w:rsidR="0DD4A488" w:rsidRPr="00243827">
        <w:rPr>
          <w:rFonts w:eastAsia="Arial Nova" w:cs="Arial"/>
          <w:b/>
          <w:bCs/>
          <w:color w:val="333333"/>
        </w:rPr>
        <w:t xml:space="preserve"> </w:t>
      </w:r>
      <w:r w:rsidR="0DD4A488" w:rsidRPr="00243827">
        <w:rPr>
          <w:rFonts w:eastAsia="Arial Nova" w:cs="Arial"/>
          <w:color w:val="333333"/>
        </w:rPr>
        <w:t>Medi-Cal is the payer of last resort. This means that in most cases, Medi-Cal will be the secondary payer to Medicare, covering allowable costs not paid by Medicare or other health coverage up to the Medi-Cal rate</w:t>
      </w:r>
      <w:r w:rsidR="0DD4A488" w:rsidRPr="00243827">
        <w:rPr>
          <w:rFonts w:eastAsia="Arial Nova" w:cs="Arial"/>
          <w:color w:val="333333"/>
          <w:sz w:val="18"/>
          <w:szCs w:val="18"/>
        </w:rPr>
        <w:t>.</w:t>
      </w:r>
      <w:r w:rsidR="0DD4A488" w:rsidRPr="7E9460A5">
        <w:rPr>
          <w:rFonts w:eastAsia="Arial" w:cs="Arial"/>
        </w:rPr>
        <w:t xml:space="preserve"> </w:t>
      </w:r>
    </w:p>
    <w:p w14:paraId="0B47322E" w14:textId="2E2A2DAB" w:rsidR="00AC611B" w:rsidRPr="00A56C92" w:rsidRDefault="00AC611B" w:rsidP="00156FCC">
      <w:pPr>
        <w:rPr>
          <w:rFonts w:eastAsia="Times New Roman" w:cs="Arial"/>
          <w:noProof/>
          <w:color w:val="548DD4"/>
        </w:rPr>
      </w:pPr>
      <w:r w:rsidRPr="34C6CB55">
        <w:rPr>
          <w:b/>
          <w:bCs/>
        </w:rPr>
        <w:t>New members to</w:t>
      </w:r>
      <w:r w:rsidRPr="00DD6684">
        <w:rPr>
          <w:b/>
          <w:bCs/>
        </w:rPr>
        <w:t xml:space="preserve"> </w:t>
      </w:r>
      <w:r w:rsidRPr="009F29DB">
        <w:rPr>
          <w:rFonts w:eastAsia="Times New Roman" w:cs="Arial"/>
          <w:b/>
          <w:bCs/>
          <w:noProof/>
        </w:rPr>
        <w:t>&lt;</w:t>
      </w:r>
      <w:r w:rsidR="00504F3B" w:rsidRPr="009F29DB">
        <w:rPr>
          <w:b/>
        </w:rPr>
        <w:t>plan</w:t>
      </w:r>
      <w:r w:rsidRPr="009F29DB">
        <w:rPr>
          <w:b/>
        </w:rPr>
        <w:t xml:space="preserve"> name</w:t>
      </w:r>
      <w:r w:rsidRPr="009F29DB">
        <w:rPr>
          <w:rFonts w:eastAsia="Times New Roman" w:cs="Arial"/>
          <w:b/>
          <w:bCs/>
          <w:noProof/>
        </w:rPr>
        <w:t>&gt;</w:t>
      </w:r>
      <w:r>
        <w:t>: In most instances</w:t>
      </w:r>
      <w:r w:rsidR="00DD6684">
        <w:t>,</w:t>
      </w:r>
      <w:r>
        <w:t xml:space="preserve"> you</w:t>
      </w:r>
      <w:r w:rsidR="00F65DE1">
        <w:t>’</w:t>
      </w:r>
      <w:r>
        <w:t>ll be enrolled in</w:t>
      </w:r>
      <w:r w:rsidR="00DD6684">
        <w:t xml:space="preserve"> </w:t>
      </w:r>
      <w:r w:rsidR="00DD6684" w:rsidRPr="00AC2030">
        <w:t>&lt;plan name&gt;</w:t>
      </w:r>
      <w:r w:rsidR="00DD6684">
        <w:t xml:space="preserve"> </w:t>
      </w:r>
      <w:r w:rsidRPr="00DD6684">
        <w:t>for your Medicare benefits the 1st day of the month after you request to be enrolled in</w:t>
      </w:r>
      <w:r w:rsidRPr="00DD6684">
        <w:rPr>
          <w:rFonts w:eastAsia="Times New Roman" w:cs="Arial"/>
          <w:noProof/>
        </w:rPr>
        <w:t xml:space="preserve"> </w:t>
      </w:r>
      <w:r w:rsidRPr="009F29DB">
        <w:rPr>
          <w:rFonts w:eastAsia="Times New Roman" w:cs="Arial"/>
          <w:noProof/>
        </w:rPr>
        <w:t>&lt;</w:t>
      </w:r>
      <w:r w:rsidR="00504F3B" w:rsidRPr="009F29DB">
        <w:rPr>
          <w:rFonts w:eastAsia="Times New Roman" w:cs="Arial"/>
          <w:noProof/>
        </w:rPr>
        <w:t>plan name</w:t>
      </w:r>
      <w:r w:rsidRPr="009F29DB">
        <w:rPr>
          <w:rFonts w:eastAsia="Times New Roman" w:cs="Arial"/>
          <w:noProof/>
        </w:rPr>
        <w:t>&gt;</w:t>
      </w:r>
      <w:r w:rsidRPr="00DD6684">
        <w:t xml:space="preserve">. You may still receive your Medi-Cal services from your previous Medi-Cal health plan for </w:t>
      </w:r>
      <w:r w:rsidR="001627AE">
        <w:t xml:space="preserve">up to two </w:t>
      </w:r>
      <w:r w:rsidRPr="00DD6684">
        <w:t>month</w:t>
      </w:r>
      <w:r w:rsidR="00281398">
        <w:t>s</w:t>
      </w:r>
      <w:r w:rsidRPr="00DD6684">
        <w:t>. After that, you</w:t>
      </w:r>
      <w:r w:rsidR="00A137FC">
        <w:t>’</w:t>
      </w:r>
      <w:r w:rsidRPr="00DD6684">
        <w:t xml:space="preserve">ll receive your Medi-Cal services through </w:t>
      </w:r>
      <w:r w:rsidR="00504F3B" w:rsidRPr="009F29DB">
        <w:t>&lt;plan name&gt;</w:t>
      </w:r>
      <w:r w:rsidRPr="00DD6684">
        <w:t xml:space="preserve">. There will be no gap in your Medi-Cal coverage. Please call </w:t>
      </w:r>
      <w:r w:rsidR="00281398">
        <w:t xml:space="preserve">the number at the bottom of the page </w:t>
      </w:r>
      <w:r>
        <w:t>if you have any questions.</w:t>
      </w:r>
    </w:p>
    <w:p w14:paraId="10E893FF" w14:textId="677001A7" w:rsidR="00FF0043" w:rsidRPr="00F843CB" w:rsidRDefault="0061648A">
      <w:pPr>
        <w:pStyle w:val="Heading1"/>
      </w:pPr>
      <w:bookmarkStart w:id="16" w:name="_Toc347907448"/>
      <w:bookmarkStart w:id="17" w:name="_Toc229386725"/>
      <w:r w:rsidRPr="00F843CB">
        <w:t>Y</w:t>
      </w:r>
      <w:r w:rsidR="0090385E" w:rsidRPr="00F843CB">
        <w:t xml:space="preserve">our </w:t>
      </w:r>
      <w:r w:rsidR="00FF0043" w:rsidRPr="00F843CB">
        <w:t>care coordinator</w:t>
      </w:r>
      <w:bookmarkEnd w:id="16"/>
      <w:bookmarkEnd w:id="17"/>
    </w:p>
    <w:p w14:paraId="458248DF" w14:textId="12B80BCE" w:rsidR="00FF0043" w:rsidRPr="003A70A3" w:rsidRDefault="00F843CB" w:rsidP="0046297F">
      <w:pPr>
        <w:rPr>
          <w:rFonts w:cs="Arial"/>
          <w:i/>
          <w:color w:val="3576BC" w:themeColor="accent4"/>
        </w:rPr>
      </w:pPr>
      <w:r w:rsidRPr="003A70A3">
        <w:rPr>
          <w:rFonts w:cs="Arial"/>
          <w:color w:val="3576BC" w:themeColor="accent4"/>
        </w:rPr>
        <w:t>[</w:t>
      </w:r>
      <w:r w:rsidR="00FF0043" w:rsidRPr="003A70A3">
        <w:rPr>
          <w:rFonts w:cs="Arial"/>
          <w:i/>
          <w:iCs/>
          <w:color w:val="3576BC" w:themeColor="accent4"/>
        </w:rPr>
        <w:t xml:space="preserve">Plans provide applicable information about </w:t>
      </w:r>
      <w:r w:rsidR="0061648A" w:rsidRPr="003A70A3">
        <w:rPr>
          <w:rFonts w:cs="Arial"/>
          <w:i/>
          <w:iCs/>
          <w:color w:val="3576BC" w:themeColor="accent4"/>
        </w:rPr>
        <w:t xml:space="preserve">the care coordinator and </w:t>
      </w:r>
      <w:r w:rsidR="00FF0043" w:rsidRPr="003A70A3">
        <w:rPr>
          <w:rFonts w:cs="Arial"/>
          <w:i/>
          <w:iCs/>
          <w:color w:val="3576BC" w:themeColor="accent4"/>
        </w:rPr>
        <w:t xml:space="preserve">care coordination, </w:t>
      </w:r>
      <w:r w:rsidR="00BD3304" w:rsidRPr="003A70A3">
        <w:rPr>
          <w:rFonts w:cs="Arial"/>
          <w:i/>
          <w:iCs/>
          <w:color w:val="3576BC" w:themeColor="accent4"/>
        </w:rPr>
        <w:t>as well as explanations for the</w:t>
      </w:r>
      <w:r w:rsidR="00FF0043" w:rsidRPr="003A70A3">
        <w:rPr>
          <w:rFonts w:cs="Arial"/>
          <w:i/>
          <w:iCs/>
          <w:color w:val="3576BC" w:themeColor="accent4"/>
        </w:rPr>
        <w:t xml:space="preserve"> following </w:t>
      </w:r>
      <w:r w:rsidR="0090385E" w:rsidRPr="003A70A3">
        <w:rPr>
          <w:rFonts w:cs="Arial"/>
          <w:i/>
          <w:iCs/>
          <w:color w:val="3576BC" w:themeColor="accent4"/>
        </w:rPr>
        <w:t>subsections</w:t>
      </w:r>
      <w:r w:rsidR="00FF0043" w:rsidRPr="003A70A3">
        <w:rPr>
          <w:rFonts w:cs="Arial"/>
          <w:i/>
          <w:iCs/>
          <w:color w:val="3576BC" w:themeColor="accent4"/>
        </w:rPr>
        <w:t>.</w:t>
      </w:r>
      <w:r w:rsidR="00BD3304" w:rsidRPr="003A70A3">
        <w:rPr>
          <w:rFonts w:cs="Arial"/>
          <w:i/>
          <w:iCs/>
          <w:color w:val="3576BC" w:themeColor="accent4"/>
        </w:rPr>
        <w:t xml:space="preserve"> Plans should replace the terms “care coordinator” and “care team” with terms they use. If Plans use more than one type of “care coordinator,” multiple descriptions can be provided that describe each type, or additional language can be added to the care coordinator definition below.</w:t>
      </w:r>
      <w:r w:rsidRPr="003A70A3">
        <w:rPr>
          <w:rFonts w:cs="Arial"/>
          <w:color w:val="3576BC" w:themeColor="accent4"/>
        </w:rPr>
        <w:t>]</w:t>
      </w:r>
    </w:p>
    <w:p w14:paraId="3232656F" w14:textId="3F9177ED" w:rsidR="00B5108C" w:rsidRPr="00F843CB" w:rsidRDefault="00E803BA" w:rsidP="00156FCC">
      <w:pPr>
        <w:pStyle w:val="D-SNPSubsectionheading1"/>
      </w:pPr>
      <w:bookmarkStart w:id="18" w:name="_Toc229386726"/>
      <w:r w:rsidRPr="00F843CB">
        <w:t xml:space="preserve">C1. </w:t>
      </w:r>
      <w:r w:rsidR="00587902" w:rsidRPr="00F843CB">
        <w:t xml:space="preserve">What a </w:t>
      </w:r>
      <w:r w:rsidR="0001158A" w:rsidRPr="00F843CB">
        <w:t xml:space="preserve">care </w:t>
      </w:r>
      <w:r w:rsidR="0001158A" w:rsidRPr="00156FCC">
        <w:t>coordinator</w:t>
      </w:r>
      <w:r w:rsidR="0091417E" w:rsidRPr="00F843CB">
        <w:t xml:space="preserve"> is</w:t>
      </w:r>
      <w:bookmarkEnd w:id="18"/>
    </w:p>
    <w:p w14:paraId="526A25AB" w14:textId="37EB0ABD" w:rsidR="00CF4D63" w:rsidRPr="003A70A3" w:rsidRDefault="00F843CB" w:rsidP="00B51CAC">
      <w:pPr>
        <w:rPr>
          <w:rFonts w:cs="Arial"/>
          <w:color w:val="3576BC" w:themeColor="accent4"/>
        </w:rPr>
      </w:pPr>
      <w:r w:rsidRPr="003A70A3">
        <w:rPr>
          <w:rFonts w:cs="Arial"/>
          <w:color w:val="3576BC" w:themeColor="accent4"/>
        </w:rPr>
        <w:t>[</w:t>
      </w:r>
      <w:r w:rsidR="00B5108C" w:rsidRPr="003A70A3">
        <w:rPr>
          <w:rFonts w:cs="Arial"/>
          <w:i/>
          <w:iCs/>
          <w:color w:val="3576BC" w:themeColor="accent4"/>
        </w:rPr>
        <w:t>Example text:</w:t>
      </w:r>
      <w:r w:rsidR="00B5108C" w:rsidRPr="003A70A3">
        <w:rPr>
          <w:rFonts w:cs="Arial"/>
          <w:color w:val="3576BC" w:themeColor="accent4"/>
        </w:rPr>
        <w:t xml:space="preserve"> </w:t>
      </w:r>
      <w:r w:rsidR="00CF4D63" w:rsidRPr="003A70A3">
        <w:rPr>
          <w:rFonts w:cs="Arial"/>
          <w:color w:val="3576BC" w:themeColor="accent4"/>
        </w:rPr>
        <w:t>A care coordinator is a trained person who works for our plan to provide care coordination services for you.</w:t>
      </w:r>
      <w:r w:rsidRPr="003A70A3">
        <w:rPr>
          <w:rFonts w:cs="Arial"/>
          <w:color w:val="3576BC" w:themeColor="accent4"/>
        </w:rPr>
        <w:t>]</w:t>
      </w:r>
    </w:p>
    <w:p w14:paraId="163C21E8" w14:textId="3F79EE2E" w:rsidR="00C33A86" w:rsidRPr="00F843CB" w:rsidRDefault="00E803BA" w:rsidP="004E1C39">
      <w:pPr>
        <w:pStyle w:val="D-SNPSubsectionheading1"/>
      </w:pPr>
      <w:bookmarkStart w:id="19" w:name="_Toc229386727"/>
      <w:r w:rsidRPr="00F843CB">
        <w:t xml:space="preserve">C2. </w:t>
      </w:r>
      <w:r w:rsidR="00FF0043" w:rsidRPr="00F843CB">
        <w:t xml:space="preserve">How </w:t>
      </w:r>
      <w:r w:rsidR="00C37F62" w:rsidRPr="00F843CB">
        <w:t>you</w:t>
      </w:r>
      <w:r w:rsidR="00FF0043" w:rsidRPr="00F843CB">
        <w:t xml:space="preserve"> </w:t>
      </w:r>
      <w:r w:rsidR="0091417E" w:rsidRPr="00F843CB">
        <w:t xml:space="preserve">can </w:t>
      </w:r>
      <w:r w:rsidR="00FF0043" w:rsidRPr="00F843CB">
        <w:t xml:space="preserve">contact </w:t>
      </w:r>
      <w:r w:rsidR="00C37F62" w:rsidRPr="00F843CB">
        <w:t>your</w:t>
      </w:r>
      <w:r w:rsidR="00FF0043" w:rsidRPr="00F843CB">
        <w:t xml:space="preserve"> care coordinator</w:t>
      </w:r>
      <w:bookmarkEnd w:id="19"/>
    </w:p>
    <w:p w14:paraId="147F1677" w14:textId="267FA60D" w:rsidR="00C33A86" w:rsidRPr="00F843CB" w:rsidRDefault="00C33A86" w:rsidP="004E1C39">
      <w:pPr>
        <w:pStyle w:val="D-SNPSubsectionheading1"/>
      </w:pPr>
      <w:bookmarkStart w:id="20" w:name="_Toc229386728"/>
      <w:r w:rsidRPr="00F843CB">
        <w:t>C3. How you can change your care coordinator</w:t>
      </w:r>
      <w:bookmarkEnd w:id="20"/>
    </w:p>
    <w:p w14:paraId="349AF317" w14:textId="0CA4354B" w:rsidR="00FF0043" w:rsidRPr="00F843CB" w:rsidRDefault="00E803BA">
      <w:pPr>
        <w:pStyle w:val="Heading1"/>
      </w:pPr>
      <w:bookmarkStart w:id="21" w:name="_Toc347907449"/>
      <w:bookmarkStart w:id="22" w:name="_Toc229386729"/>
      <w:r w:rsidRPr="00F843CB">
        <w:t>C</w:t>
      </w:r>
      <w:r w:rsidR="00FF0043" w:rsidRPr="00F843CB">
        <w:t>are from providers</w:t>
      </w:r>
      <w:bookmarkEnd w:id="21"/>
      <w:bookmarkEnd w:id="22"/>
    </w:p>
    <w:p w14:paraId="376C7A3F" w14:textId="74CAE737" w:rsidR="00FF0043" w:rsidRPr="00F843CB" w:rsidRDefault="008E3B46" w:rsidP="004E1C39">
      <w:pPr>
        <w:pStyle w:val="D-SNPSubsectionheading1"/>
      </w:pPr>
      <w:bookmarkStart w:id="23" w:name="_Toc336957138"/>
      <w:bookmarkStart w:id="24" w:name="_Toc347907450"/>
      <w:bookmarkStart w:id="25" w:name="_Toc229386730"/>
      <w:bookmarkStart w:id="26" w:name="_Toc199361803"/>
      <w:bookmarkStart w:id="27" w:name="_Toc167005570"/>
      <w:bookmarkStart w:id="28" w:name="_Toc167005878"/>
      <w:bookmarkStart w:id="29" w:name="_Toc167682454"/>
      <w:r w:rsidRPr="00F843CB">
        <w:lastRenderedPageBreak/>
        <w:t>D1. Care</w:t>
      </w:r>
      <w:r w:rsidR="00F02104" w:rsidRPr="00F843CB">
        <w:t xml:space="preserve"> from a </w:t>
      </w:r>
      <w:bookmarkEnd w:id="23"/>
      <w:r w:rsidR="00FF0043" w:rsidRPr="00F843CB">
        <w:t>primary care</w:t>
      </w:r>
      <w:r w:rsidR="00ED6860" w:rsidRPr="00F843CB">
        <w:t xml:space="preserve"> provider</w:t>
      </w:r>
      <w:bookmarkEnd w:id="24"/>
      <w:r w:rsidR="00F87C95">
        <w:t xml:space="preserve"> (PCP)</w:t>
      </w:r>
      <w:bookmarkEnd w:id="25"/>
    </w:p>
    <w:p w14:paraId="5D764B8A" w14:textId="465EB440" w:rsidR="00FF0043" w:rsidRPr="003A70A3" w:rsidRDefault="00F87C95" w:rsidP="00EE789B">
      <w:pPr>
        <w:rPr>
          <w:rFonts w:cs="Arial"/>
          <w:color w:val="3576BC" w:themeColor="accent4"/>
        </w:rPr>
      </w:pPr>
      <w:r w:rsidRPr="003A70A3">
        <w:rPr>
          <w:rFonts w:cs="Arial"/>
          <w:color w:val="3576BC" w:themeColor="accent4"/>
        </w:rPr>
        <w:t>[</w:t>
      </w:r>
      <w:r w:rsidRPr="003A70A3">
        <w:rPr>
          <w:rFonts w:cs="Arial"/>
          <w:i/>
          <w:iCs/>
          <w:color w:val="3576BC" w:themeColor="accent4"/>
        </w:rPr>
        <w:t>Insert if applicable and adjust language to describe PCP requirements:</w:t>
      </w:r>
      <w:r w:rsidRPr="003A70A3">
        <w:rPr>
          <w:rFonts w:cs="Arial"/>
          <w:color w:val="3576BC" w:themeColor="accent4"/>
        </w:rPr>
        <w:t xml:space="preserve"> </w:t>
      </w:r>
      <w:r w:rsidR="00FF0043" w:rsidRPr="003A70A3">
        <w:rPr>
          <w:color w:val="3576BC" w:themeColor="accent4"/>
        </w:rPr>
        <w:t xml:space="preserve">You </w:t>
      </w:r>
      <w:r w:rsidR="00C119F1" w:rsidRPr="003A70A3">
        <w:rPr>
          <w:color w:val="3576BC" w:themeColor="accent4"/>
        </w:rPr>
        <w:t xml:space="preserve">must </w:t>
      </w:r>
      <w:r w:rsidR="00FF0043" w:rsidRPr="003A70A3">
        <w:rPr>
          <w:color w:val="3576BC" w:themeColor="accent4"/>
        </w:rPr>
        <w:t>choose a PCP to provide and manage your care</w:t>
      </w:r>
      <w:bookmarkEnd w:id="26"/>
      <w:r w:rsidR="00FF0043" w:rsidRPr="003A70A3">
        <w:rPr>
          <w:color w:val="3576BC" w:themeColor="accent4"/>
        </w:rPr>
        <w:t>.</w:t>
      </w:r>
      <w:r w:rsidR="006606CC" w:rsidRPr="003A70A3">
        <w:rPr>
          <w:color w:val="3576BC" w:themeColor="accent4"/>
        </w:rPr>
        <w:t xml:space="preserve"> </w:t>
      </w:r>
      <w:r w:rsidR="006606CC" w:rsidRPr="003A70A3">
        <w:rPr>
          <w:rFonts w:cs="Arial"/>
          <w:color w:val="3576BC" w:themeColor="accent4"/>
        </w:rPr>
        <w:t>Our plan’s PCPs are affiliated with medical groups. When you choose your PCP, you</w:t>
      </w:r>
      <w:r w:rsidR="008C79BE" w:rsidRPr="003A70A3">
        <w:rPr>
          <w:rFonts w:cs="Arial"/>
          <w:color w:val="3576BC" w:themeColor="accent4"/>
        </w:rPr>
        <w:t>’</w:t>
      </w:r>
      <w:r w:rsidR="006606CC" w:rsidRPr="003A70A3">
        <w:rPr>
          <w:rFonts w:cs="Arial"/>
          <w:color w:val="3576BC" w:themeColor="accent4"/>
        </w:rPr>
        <w:t>re also choosing the affiliated medical group.</w:t>
      </w:r>
      <w:r w:rsidR="00F843CB" w:rsidRPr="003A70A3">
        <w:rPr>
          <w:rFonts w:cs="Arial"/>
          <w:color w:val="3576BC" w:themeColor="accent4"/>
        </w:rPr>
        <w:t>]</w:t>
      </w:r>
    </w:p>
    <w:p w14:paraId="1E3CD80F" w14:textId="3E9B80C3" w:rsidR="00FF0043" w:rsidRPr="00F843CB" w:rsidRDefault="008E3B46" w:rsidP="004320D8">
      <w:pPr>
        <w:spacing w:after="120" w:line="320" w:lineRule="exact"/>
        <w:ind w:right="720"/>
        <w:rPr>
          <w:rFonts w:cs="Arial"/>
        </w:rPr>
      </w:pPr>
      <w:r w:rsidRPr="713024C5">
        <w:rPr>
          <w:rFonts w:cs="Arial"/>
          <w:b/>
          <w:bCs/>
        </w:rPr>
        <w:t>Definition of a</w:t>
      </w:r>
      <w:r w:rsidR="00FF0043" w:rsidRPr="713024C5">
        <w:rPr>
          <w:rFonts w:cs="Arial"/>
          <w:b/>
          <w:bCs/>
        </w:rPr>
        <w:t xml:space="preserve"> PCP and what </w:t>
      </w:r>
      <w:r w:rsidRPr="713024C5">
        <w:rPr>
          <w:rFonts w:cs="Arial"/>
          <w:b/>
          <w:bCs/>
        </w:rPr>
        <w:t>a</w:t>
      </w:r>
      <w:r w:rsidR="00FF0043" w:rsidRPr="713024C5">
        <w:rPr>
          <w:rFonts w:cs="Arial"/>
          <w:b/>
          <w:bCs/>
        </w:rPr>
        <w:t xml:space="preserve"> PCP</w:t>
      </w:r>
      <w:r w:rsidRPr="713024C5">
        <w:rPr>
          <w:rFonts w:cs="Arial"/>
          <w:b/>
          <w:bCs/>
        </w:rPr>
        <w:t xml:space="preserve"> does</w:t>
      </w:r>
      <w:r w:rsidR="00FF0043" w:rsidRPr="713024C5">
        <w:rPr>
          <w:rFonts w:cs="Arial"/>
          <w:b/>
          <w:bCs/>
        </w:rPr>
        <w:t xml:space="preserve"> for you</w:t>
      </w:r>
    </w:p>
    <w:p w14:paraId="1F3972A5" w14:textId="0C17EB00" w:rsidR="00FF0043" w:rsidRPr="003A70A3" w:rsidRDefault="00F843CB" w:rsidP="00B51CAC">
      <w:pPr>
        <w:rPr>
          <w:rFonts w:cs="Arial"/>
          <w:color w:val="3576BC" w:themeColor="accent4"/>
        </w:rPr>
      </w:pPr>
      <w:r w:rsidRPr="003A70A3">
        <w:rPr>
          <w:rFonts w:cs="Arial"/>
          <w:color w:val="3576BC" w:themeColor="accent4"/>
        </w:rPr>
        <w:t>[</w:t>
      </w:r>
      <w:r w:rsidR="00FF0043" w:rsidRPr="003A70A3">
        <w:rPr>
          <w:rFonts w:cs="Arial"/>
          <w:i/>
          <w:iCs/>
          <w:color w:val="3576BC" w:themeColor="accent4"/>
        </w:rPr>
        <w:t xml:space="preserve">Plans describe </w:t>
      </w:r>
      <w:r w:rsidR="00F06716" w:rsidRPr="003A70A3">
        <w:rPr>
          <w:rFonts w:cs="Arial"/>
          <w:i/>
          <w:iCs/>
          <w:color w:val="3576BC" w:themeColor="accent4"/>
        </w:rPr>
        <w:t xml:space="preserve">the </w:t>
      </w:r>
      <w:r w:rsidR="00FF0043" w:rsidRPr="003A70A3">
        <w:rPr>
          <w:rFonts w:cs="Arial"/>
          <w:i/>
          <w:iCs/>
          <w:color w:val="3576BC" w:themeColor="accent4"/>
        </w:rPr>
        <w:t>following in the context of their plans:</w:t>
      </w:r>
    </w:p>
    <w:p w14:paraId="79EFEA72" w14:textId="53E82FD8" w:rsidR="00F06716" w:rsidRPr="003A70A3" w:rsidRDefault="00FF0043" w:rsidP="00B51CAC">
      <w:pPr>
        <w:rPr>
          <w:rFonts w:cs="Arial"/>
          <w:i/>
          <w:color w:val="3576BC" w:themeColor="accent4"/>
        </w:rPr>
      </w:pPr>
      <w:r w:rsidRPr="003A70A3">
        <w:rPr>
          <w:rFonts w:cs="Arial"/>
          <w:color w:val="3576BC" w:themeColor="accent4"/>
        </w:rPr>
        <w:t>What a PCP</w:t>
      </w:r>
      <w:r w:rsidR="008E3B46" w:rsidRPr="003A70A3">
        <w:rPr>
          <w:rFonts w:cs="Arial"/>
          <w:color w:val="3576BC" w:themeColor="accent4"/>
        </w:rPr>
        <w:t xml:space="preserve"> is</w:t>
      </w:r>
    </w:p>
    <w:p w14:paraId="040214B3" w14:textId="36337200" w:rsidR="002E7C9E" w:rsidRPr="003A70A3" w:rsidRDefault="002E7C9E" w:rsidP="00B51CAC">
      <w:pPr>
        <w:rPr>
          <w:rFonts w:cs="Arial"/>
          <w:i/>
          <w:color w:val="3576BC" w:themeColor="accent4"/>
        </w:rPr>
      </w:pPr>
      <w:r w:rsidRPr="003A70A3">
        <w:rPr>
          <w:rFonts w:cs="Arial"/>
          <w:color w:val="3576BC" w:themeColor="accent4"/>
        </w:rPr>
        <w:t>If applicable, what a medical group</w:t>
      </w:r>
      <w:r w:rsidR="005638D2" w:rsidRPr="003A70A3">
        <w:rPr>
          <w:rFonts w:cs="Arial"/>
          <w:color w:val="3576BC" w:themeColor="accent4"/>
        </w:rPr>
        <w:t xml:space="preserve"> or </w:t>
      </w:r>
      <w:r w:rsidRPr="003A70A3">
        <w:rPr>
          <w:rFonts w:cs="Arial"/>
          <w:color w:val="3576BC" w:themeColor="accent4"/>
        </w:rPr>
        <w:t>IPA</w:t>
      </w:r>
      <w:r w:rsidR="005638D2" w:rsidRPr="003A70A3">
        <w:rPr>
          <w:rFonts w:cs="Arial"/>
          <w:color w:val="3576BC" w:themeColor="accent4"/>
        </w:rPr>
        <w:t xml:space="preserve"> is</w:t>
      </w:r>
    </w:p>
    <w:p w14:paraId="5EE0BF1D" w14:textId="13B901B7" w:rsidR="00FF0043" w:rsidRPr="003A70A3" w:rsidRDefault="29945025" w:rsidP="4D14F54E">
      <w:pPr>
        <w:rPr>
          <w:rFonts w:cs="Arial"/>
          <w:i/>
          <w:color w:val="3576BC" w:themeColor="accent4"/>
        </w:rPr>
      </w:pPr>
      <w:r w:rsidRPr="003A70A3">
        <w:rPr>
          <w:rFonts w:cs="Arial"/>
          <w:color w:val="3576BC" w:themeColor="accent4"/>
        </w:rPr>
        <w:t>What types of providers may act as a PCP</w:t>
      </w:r>
      <w:r w:rsidR="50B0AFF0" w:rsidRPr="003A70A3">
        <w:rPr>
          <w:rFonts w:cs="Arial"/>
          <w:i/>
          <w:iCs/>
          <w:color w:val="3576BC" w:themeColor="accent4"/>
        </w:rPr>
        <w:t xml:space="preserve"> </w:t>
      </w:r>
      <w:r w:rsidR="2EC03A2D" w:rsidRPr="003A70A3">
        <w:rPr>
          <w:rFonts w:cs="Arial"/>
          <w:color w:val="3576BC" w:themeColor="accent4"/>
        </w:rPr>
        <w:t>[</w:t>
      </w:r>
      <w:r w:rsidR="50B0AFF0" w:rsidRPr="003A70A3">
        <w:rPr>
          <w:rFonts w:cs="Arial"/>
          <w:i/>
          <w:iCs/>
          <w:color w:val="3576BC" w:themeColor="accent4"/>
        </w:rPr>
        <w:t>If a State allows specialists to act as a PCP, plans must inform members of this and under what circumstances a specialist may be a PCP.</w:t>
      </w:r>
      <w:r w:rsidR="3F988B7B" w:rsidRPr="003A70A3">
        <w:rPr>
          <w:rFonts w:cs="Arial"/>
          <w:i/>
          <w:iCs/>
          <w:color w:val="3576BC" w:themeColor="accent4"/>
        </w:rPr>
        <w:t xml:space="preserve"> </w:t>
      </w:r>
      <w:r w:rsidR="3F988B7B" w:rsidRPr="003A70A3">
        <w:rPr>
          <w:rFonts w:eastAsia="Arial" w:cs="Arial"/>
          <w:i/>
          <w:iCs/>
          <w:color w:val="3576BC" w:themeColor="accent4"/>
        </w:rPr>
        <w:t>Obstetrician-gynecologists are eligible as primary care physicians.</w:t>
      </w:r>
      <w:r w:rsidR="2EC03A2D" w:rsidRPr="003A70A3">
        <w:rPr>
          <w:rFonts w:cs="Arial"/>
          <w:color w:val="3576BC" w:themeColor="accent4"/>
        </w:rPr>
        <w:t>]</w:t>
      </w:r>
    </w:p>
    <w:p w14:paraId="6F109C31" w14:textId="0FE3EFB5" w:rsidR="003F5BF0" w:rsidRPr="003A70A3" w:rsidRDefault="008E3B46" w:rsidP="00B51CAC">
      <w:pPr>
        <w:rPr>
          <w:rFonts w:cs="Arial"/>
          <w:i/>
          <w:color w:val="3576BC" w:themeColor="accent4"/>
        </w:rPr>
      </w:pPr>
      <w:r w:rsidRPr="003A70A3">
        <w:rPr>
          <w:rFonts w:cs="Arial"/>
          <w:color w:val="3576BC" w:themeColor="accent4"/>
        </w:rPr>
        <w:t>T</w:t>
      </w:r>
      <w:r w:rsidR="003F5BF0" w:rsidRPr="003A70A3">
        <w:rPr>
          <w:rFonts w:cs="Arial"/>
          <w:color w:val="3576BC" w:themeColor="accent4"/>
        </w:rPr>
        <w:t>he role of a PCP</w:t>
      </w:r>
      <w:r w:rsidR="005B541E" w:rsidRPr="003A70A3">
        <w:rPr>
          <w:rFonts w:cs="Arial"/>
          <w:color w:val="3576BC" w:themeColor="accent4"/>
        </w:rPr>
        <w:t xml:space="preserve"> in</w:t>
      </w:r>
    </w:p>
    <w:p w14:paraId="6B44E9C7" w14:textId="795131E1" w:rsidR="00FF0043" w:rsidRPr="003A70A3" w:rsidRDefault="008B63BD" w:rsidP="00950FD4">
      <w:pPr>
        <w:pStyle w:val="D-SNPFirstlevelBullet"/>
        <w:rPr>
          <w:i/>
          <w:color w:val="3576BC" w:themeColor="accent4"/>
        </w:rPr>
      </w:pPr>
      <w:r w:rsidRPr="003A70A3">
        <w:rPr>
          <w:color w:val="3576BC" w:themeColor="accent4"/>
        </w:rPr>
        <w:t>c</w:t>
      </w:r>
      <w:r w:rsidR="00727388" w:rsidRPr="003A70A3">
        <w:rPr>
          <w:color w:val="3576BC" w:themeColor="accent4"/>
        </w:rPr>
        <w:t xml:space="preserve">oordinating </w:t>
      </w:r>
      <w:r w:rsidR="00FF0043" w:rsidRPr="003A70A3">
        <w:rPr>
          <w:color w:val="3576BC" w:themeColor="accent4"/>
        </w:rPr>
        <w:t>covered services</w:t>
      </w:r>
    </w:p>
    <w:bookmarkEnd w:id="27"/>
    <w:bookmarkEnd w:id="28"/>
    <w:bookmarkEnd w:id="29"/>
    <w:p w14:paraId="4DC95960" w14:textId="0C28862D" w:rsidR="003F5BF0" w:rsidRPr="003A70A3" w:rsidRDefault="008B63BD" w:rsidP="00950FD4">
      <w:pPr>
        <w:pStyle w:val="D-SNPFirstlevelBullet"/>
        <w:rPr>
          <w:i/>
          <w:color w:val="3576BC" w:themeColor="accent4"/>
        </w:rPr>
      </w:pPr>
      <w:r w:rsidRPr="003A70A3">
        <w:rPr>
          <w:color w:val="3576BC" w:themeColor="accent4"/>
        </w:rPr>
        <w:t>m</w:t>
      </w:r>
      <w:r w:rsidR="00727388" w:rsidRPr="003A70A3">
        <w:rPr>
          <w:color w:val="3576BC" w:themeColor="accent4"/>
        </w:rPr>
        <w:t xml:space="preserve">aking </w:t>
      </w:r>
      <w:r w:rsidR="003F5BF0" w:rsidRPr="003A70A3">
        <w:rPr>
          <w:color w:val="3576BC" w:themeColor="accent4"/>
        </w:rPr>
        <w:t xml:space="preserve">decisions about or </w:t>
      </w:r>
      <w:r w:rsidR="005638D2" w:rsidRPr="003A70A3">
        <w:rPr>
          <w:color w:val="3576BC" w:themeColor="accent4"/>
        </w:rPr>
        <w:t>getting</w:t>
      </w:r>
      <w:r w:rsidR="003F5BF0" w:rsidRPr="003A70A3">
        <w:rPr>
          <w:color w:val="3576BC" w:themeColor="accent4"/>
        </w:rPr>
        <w:t xml:space="preserve"> prio</w:t>
      </w:r>
      <w:r w:rsidR="00F33203" w:rsidRPr="003A70A3">
        <w:rPr>
          <w:color w:val="3576BC" w:themeColor="accent4"/>
        </w:rPr>
        <w:t>r authorization</w:t>
      </w:r>
      <w:r w:rsidR="00BD3304" w:rsidRPr="003A70A3">
        <w:rPr>
          <w:color w:val="3576BC" w:themeColor="accent4"/>
        </w:rPr>
        <w:t xml:space="preserve"> (PA)</w:t>
      </w:r>
      <w:r w:rsidR="00F33203" w:rsidRPr="003A70A3">
        <w:rPr>
          <w:color w:val="3576BC" w:themeColor="accent4"/>
        </w:rPr>
        <w:t>, if applicable</w:t>
      </w:r>
    </w:p>
    <w:p w14:paraId="407688DF" w14:textId="51B4A21A" w:rsidR="00FF0043" w:rsidRPr="003A70A3" w:rsidRDefault="008E3B46" w:rsidP="00B51CAC">
      <w:pPr>
        <w:rPr>
          <w:rFonts w:cs="Arial"/>
          <w:i/>
          <w:color w:val="3576BC" w:themeColor="accent4"/>
        </w:rPr>
      </w:pPr>
      <w:r w:rsidRPr="003A70A3">
        <w:rPr>
          <w:rFonts w:cs="Arial"/>
          <w:color w:val="3576BC" w:themeColor="accent4"/>
        </w:rPr>
        <w:t>When</w:t>
      </w:r>
      <w:r w:rsidR="00FF0043" w:rsidRPr="003A70A3">
        <w:rPr>
          <w:rFonts w:cs="Arial"/>
          <w:color w:val="3576BC" w:themeColor="accent4"/>
        </w:rPr>
        <w:t xml:space="preserve"> </w:t>
      </w:r>
      <w:proofErr w:type="gramStart"/>
      <w:r w:rsidR="00FF0043" w:rsidRPr="003A70A3">
        <w:rPr>
          <w:rFonts w:cs="Arial"/>
          <w:color w:val="3576BC" w:themeColor="accent4"/>
        </w:rPr>
        <w:t>a clinic</w:t>
      </w:r>
      <w:r w:rsidRPr="003A70A3">
        <w:rPr>
          <w:rFonts w:cs="Arial"/>
          <w:color w:val="3576BC" w:themeColor="accent4"/>
        </w:rPr>
        <w:t xml:space="preserve"> can</w:t>
      </w:r>
      <w:proofErr w:type="gramEnd"/>
      <w:r w:rsidR="00FF0043" w:rsidRPr="003A70A3">
        <w:rPr>
          <w:rFonts w:cs="Arial"/>
          <w:color w:val="3576BC" w:themeColor="accent4"/>
        </w:rPr>
        <w:t xml:space="preserve"> be </w:t>
      </w:r>
      <w:r w:rsidRPr="003A70A3">
        <w:rPr>
          <w:rFonts w:cs="Arial"/>
          <w:color w:val="3576BC" w:themeColor="accent4"/>
        </w:rPr>
        <w:t>your</w:t>
      </w:r>
      <w:r w:rsidR="00FF0043" w:rsidRPr="003A70A3">
        <w:rPr>
          <w:rFonts w:cs="Arial"/>
          <w:color w:val="3576BC" w:themeColor="accent4"/>
        </w:rPr>
        <w:t xml:space="preserve"> </w:t>
      </w:r>
      <w:r w:rsidR="005638D2" w:rsidRPr="003A70A3">
        <w:rPr>
          <w:rFonts w:cs="Arial"/>
          <w:color w:val="3576BC" w:themeColor="accent4"/>
        </w:rPr>
        <w:t>PCP</w:t>
      </w:r>
      <w:r w:rsidR="00FF0043" w:rsidRPr="003A70A3">
        <w:rPr>
          <w:rFonts w:cs="Arial"/>
          <w:color w:val="3576BC" w:themeColor="accent4"/>
        </w:rPr>
        <w:t xml:space="preserve"> (RHC/FQHC)</w:t>
      </w:r>
      <w:r w:rsidR="00F843CB" w:rsidRPr="003A70A3">
        <w:rPr>
          <w:rFonts w:cs="Arial"/>
          <w:color w:val="3576BC" w:themeColor="accent4"/>
        </w:rPr>
        <w:t>]</w:t>
      </w:r>
    </w:p>
    <w:p w14:paraId="1E6DBA6A" w14:textId="40A305B1" w:rsidR="00FF0043"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62FD143F" w14:textId="27EE6A59" w:rsidR="00EE543C" w:rsidRPr="003A70A3" w:rsidRDefault="00F843CB" w:rsidP="00EE789B">
      <w:pPr>
        <w:rPr>
          <w:rFonts w:cs="Arial"/>
          <w:i/>
          <w:color w:val="3576BC" w:themeColor="accent4"/>
        </w:rPr>
      </w:pPr>
      <w:r w:rsidRPr="003A70A3">
        <w:rPr>
          <w:rFonts w:cs="Arial"/>
          <w:color w:val="3576BC" w:themeColor="accent4"/>
        </w:rPr>
        <w:t>[</w:t>
      </w:r>
      <w:r w:rsidR="00FF0043" w:rsidRPr="003A70A3">
        <w:rPr>
          <w:rFonts w:cs="Arial"/>
          <w:i/>
          <w:iCs/>
          <w:color w:val="3576BC" w:themeColor="accent4"/>
        </w:rPr>
        <w:t>Plans describe how to choose a PCP.</w:t>
      </w:r>
      <w:r w:rsidR="00EC6226" w:rsidRPr="003A70A3">
        <w:rPr>
          <w:rFonts w:cs="Arial"/>
          <w:i/>
          <w:iCs/>
          <w:color w:val="3576BC" w:themeColor="accent4"/>
        </w:rPr>
        <w:t xml:space="preserve"> Plans that assign members to medical groups</w:t>
      </w:r>
      <w:r w:rsidR="005638D2" w:rsidRPr="003A70A3">
        <w:rPr>
          <w:rFonts w:cs="Arial"/>
          <w:i/>
          <w:iCs/>
          <w:color w:val="3576BC" w:themeColor="accent4"/>
        </w:rPr>
        <w:t xml:space="preserve"> or </w:t>
      </w:r>
      <w:r w:rsidR="00B75012" w:rsidRPr="003A70A3">
        <w:rPr>
          <w:rFonts w:cs="Arial"/>
          <w:i/>
          <w:iCs/>
          <w:color w:val="3576BC" w:themeColor="accent4"/>
        </w:rPr>
        <w:t>IPAs</w:t>
      </w:r>
      <w:r w:rsidR="00EC6226" w:rsidRPr="003A70A3">
        <w:rPr>
          <w:rFonts w:cs="Arial"/>
          <w:i/>
          <w:iCs/>
          <w:color w:val="3576BC" w:themeColor="accent4"/>
        </w:rPr>
        <w:t xml:space="preserve"> must include language that explains </w:t>
      </w:r>
      <w:r w:rsidR="00EE543C" w:rsidRPr="003A70A3">
        <w:rPr>
          <w:rFonts w:cs="Arial"/>
          <w:i/>
          <w:iCs/>
          <w:color w:val="3576BC" w:themeColor="accent4"/>
        </w:rPr>
        <w:t>how</w:t>
      </w:r>
      <w:r w:rsidR="00EC6226" w:rsidRPr="003A70A3">
        <w:rPr>
          <w:rFonts w:cs="Arial"/>
          <w:i/>
          <w:iCs/>
          <w:color w:val="3576BC" w:themeColor="accent4"/>
        </w:rPr>
        <w:t xml:space="preserve"> the choice of PCP wil</w:t>
      </w:r>
      <w:r w:rsidR="005638D2" w:rsidRPr="003A70A3">
        <w:rPr>
          <w:rFonts w:cs="Arial"/>
          <w:i/>
          <w:iCs/>
          <w:color w:val="3576BC" w:themeColor="accent4"/>
        </w:rPr>
        <w:t>l affect</w:t>
      </w:r>
      <w:r w:rsidR="00EC6226" w:rsidRPr="003A70A3">
        <w:rPr>
          <w:rFonts w:cs="Arial"/>
          <w:i/>
          <w:iCs/>
          <w:color w:val="3576BC" w:themeColor="accent4"/>
        </w:rPr>
        <w:t xml:space="preserve"> member access to specialists and hospitals.</w:t>
      </w:r>
      <w:r w:rsidR="00EE543C" w:rsidRPr="003A70A3">
        <w:rPr>
          <w:rFonts w:cs="Arial"/>
          <w:i/>
          <w:iCs/>
          <w:color w:val="3576BC" w:themeColor="accent4"/>
        </w:rPr>
        <w:t xml:space="preserve"> For example:</w:t>
      </w:r>
      <w:r w:rsidR="00727388" w:rsidRPr="003A70A3">
        <w:rPr>
          <w:rFonts w:cs="Arial"/>
          <w:color w:val="3576BC" w:themeColor="accent4"/>
        </w:rPr>
        <w:t xml:space="preserve"> </w:t>
      </w:r>
      <w:r w:rsidR="00EE543C" w:rsidRPr="003A70A3">
        <w:rPr>
          <w:rFonts w:cs="Arial"/>
          <w:color w:val="3576BC" w:themeColor="accent4"/>
        </w:rPr>
        <w:t>If there</w:t>
      </w:r>
      <w:r w:rsidR="00955DE4" w:rsidRPr="003A70A3">
        <w:rPr>
          <w:rFonts w:cs="Arial"/>
          <w:color w:val="3576BC" w:themeColor="accent4"/>
        </w:rPr>
        <w:t>’</w:t>
      </w:r>
      <w:r w:rsidR="00EE543C" w:rsidRPr="003A70A3">
        <w:rPr>
          <w:rFonts w:cs="Arial"/>
          <w:color w:val="3576BC" w:themeColor="accent4"/>
        </w:rPr>
        <w:t xml:space="preserve">s a particular specialist or hospital that you want to use, </w:t>
      </w:r>
      <w:r w:rsidR="00360583" w:rsidRPr="003A70A3">
        <w:rPr>
          <w:rFonts w:cs="Arial"/>
          <w:color w:val="3576BC" w:themeColor="accent4"/>
        </w:rPr>
        <w:t xml:space="preserve">find out </w:t>
      </w:r>
      <w:r w:rsidR="005638D2" w:rsidRPr="003A70A3">
        <w:rPr>
          <w:rFonts w:cs="Arial"/>
          <w:color w:val="3576BC" w:themeColor="accent4"/>
        </w:rPr>
        <w:t>if</w:t>
      </w:r>
      <w:r w:rsidR="00EE543C" w:rsidRPr="003A70A3">
        <w:rPr>
          <w:rFonts w:cs="Arial"/>
          <w:color w:val="3576BC" w:themeColor="accent4"/>
        </w:rPr>
        <w:t xml:space="preserve"> the</w:t>
      </w:r>
      <w:r w:rsidR="005638D2" w:rsidRPr="003A70A3">
        <w:rPr>
          <w:rFonts w:cs="Arial"/>
          <w:color w:val="3576BC" w:themeColor="accent4"/>
        </w:rPr>
        <w:t>y’</w:t>
      </w:r>
      <w:r w:rsidR="00EE543C" w:rsidRPr="003A70A3">
        <w:rPr>
          <w:rFonts w:cs="Arial"/>
          <w:color w:val="3576BC" w:themeColor="accent4"/>
        </w:rPr>
        <w:t xml:space="preserve">re affiliated with your PCP’s medical group. You can look in the </w:t>
      </w:r>
      <w:r w:rsidR="00EE543C" w:rsidRPr="003A70A3">
        <w:rPr>
          <w:rFonts w:cs="Arial"/>
          <w:i/>
          <w:iCs/>
          <w:color w:val="3576BC" w:themeColor="accent4"/>
        </w:rPr>
        <w:t xml:space="preserve">Provider and Pharmacy </w:t>
      </w:r>
      <w:proofErr w:type="gramStart"/>
      <w:r w:rsidR="00EE543C" w:rsidRPr="003A70A3">
        <w:rPr>
          <w:rFonts w:cs="Arial"/>
          <w:i/>
          <w:iCs/>
          <w:color w:val="3576BC" w:themeColor="accent4"/>
        </w:rPr>
        <w:t>Directory</w:t>
      </w:r>
      <w:r w:rsidR="00EE543C" w:rsidRPr="003A70A3">
        <w:rPr>
          <w:rFonts w:cs="Arial"/>
          <w:color w:val="3576BC" w:themeColor="accent4"/>
        </w:rPr>
        <w:t>, or</w:t>
      </w:r>
      <w:proofErr w:type="gramEnd"/>
      <w:r w:rsidR="00EE543C" w:rsidRPr="003A70A3">
        <w:rPr>
          <w:rFonts w:cs="Arial"/>
          <w:color w:val="3576BC" w:themeColor="accent4"/>
        </w:rPr>
        <w:t xml:space="preserve"> </w:t>
      </w:r>
      <w:r w:rsidR="005638D2" w:rsidRPr="003A70A3">
        <w:rPr>
          <w:rFonts w:cs="Arial"/>
          <w:color w:val="3576BC" w:themeColor="accent4"/>
        </w:rPr>
        <w:t xml:space="preserve">ask </w:t>
      </w:r>
      <w:r w:rsidR="00EE543C" w:rsidRPr="003A70A3">
        <w:rPr>
          <w:rFonts w:cs="Arial"/>
          <w:color w:val="3576BC" w:themeColor="accent4"/>
        </w:rPr>
        <w:t xml:space="preserve">Member Services to </w:t>
      </w:r>
      <w:r w:rsidR="00360583" w:rsidRPr="003A70A3">
        <w:rPr>
          <w:rFonts w:cs="Arial"/>
          <w:color w:val="3576BC" w:themeColor="accent4"/>
        </w:rPr>
        <w:t>find out</w:t>
      </w:r>
      <w:r w:rsidR="00EE543C" w:rsidRPr="003A70A3">
        <w:rPr>
          <w:rFonts w:cs="Arial"/>
          <w:color w:val="3576BC" w:themeColor="accent4"/>
        </w:rPr>
        <w:t xml:space="preserve"> if the PCP you want makes referrals to that specialist or uses that hospital.</w:t>
      </w:r>
      <w:r w:rsidRPr="003A70A3">
        <w:rPr>
          <w:rFonts w:cs="Arial"/>
          <w:color w:val="3576BC" w:themeColor="accent4"/>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45BAD240" w:rsidR="00FF0043" w:rsidRPr="00F843CB" w:rsidRDefault="00FF0043" w:rsidP="00E43588">
      <w:pPr>
        <w:rPr>
          <w:rFonts w:cs="Arial"/>
        </w:rPr>
      </w:pPr>
      <w:r w:rsidRPr="00F843CB">
        <w:rPr>
          <w:rFonts w:cs="Arial"/>
        </w:rPr>
        <w:t xml:space="preserve">You </w:t>
      </w:r>
      <w:r w:rsidR="00B43A0C">
        <w:rPr>
          <w:rFonts w:cs="Arial"/>
        </w:rPr>
        <w:t>can</w:t>
      </w:r>
      <w:r w:rsidRPr="00F843CB">
        <w:rPr>
          <w:rFonts w:cs="Arial"/>
        </w:rPr>
        <w:t xml:space="preserve"> change your PCP for any reason, at any time. </w:t>
      </w:r>
      <w:r w:rsidR="003D728D">
        <w:rPr>
          <w:rFonts w:cs="Arial"/>
        </w:rPr>
        <w:t>I</w:t>
      </w:r>
      <w:r w:rsidRPr="00F843CB">
        <w:rPr>
          <w:rFonts w:cs="Arial"/>
        </w:rPr>
        <w:t>t’s</w:t>
      </w:r>
      <w:r w:rsidR="003D728D">
        <w:rPr>
          <w:rFonts w:cs="Arial"/>
        </w:rPr>
        <w:t xml:space="preserve"> also</w:t>
      </w:r>
      <w:r w:rsidRPr="00F843CB">
        <w:rPr>
          <w:rFonts w:cs="Arial"/>
        </w:rPr>
        <w:t xml:space="preserve"> 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3A70A3" w:rsidRDefault="00F843CB" w:rsidP="00E43588">
      <w:pPr>
        <w:rPr>
          <w:rFonts w:cs="Arial"/>
          <w:color w:val="3576BC" w:themeColor="accent4"/>
        </w:rPr>
      </w:pPr>
      <w:r w:rsidRPr="003A70A3">
        <w:rPr>
          <w:rFonts w:cs="Arial"/>
          <w:color w:val="3576BC" w:themeColor="accent4"/>
        </w:rPr>
        <w:t>[</w:t>
      </w:r>
      <w:r w:rsidR="00FF0043" w:rsidRPr="003A70A3">
        <w:rPr>
          <w:rFonts w:cs="Arial"/>
          <w:i/>
          <w:iCs/>
          <w:color w:val="3576BC" w:themeColor="accent4"/>
        </w:rPr>
        <w:t>Plans describe how to change a PCP and indicate when that change will take effect (e.g., on the first day of the month following the date of the request, immediately upon receipt of the request, etc.)</w:t>
      </w:r>
      <w:r w:rsidR="00AB47CE" w:rsidRPr="003A70A3">
        <w:rPr>
          <w:rFonts w:cs="Arial"/>
          <w:i/>
          <w:iCs/>
          <w:color w:val="3576BC" w:themeColor="accent4"/>
        </w:rPr>
        <w:t>.</w:t>
      </w:r>
      <w:r w:rsidRPr="003A70A3">
        <w:rPr>
          <w:rFonts w:cs="Arial"/>
          <w:color w:val="3576BC" w:themeColor="accent4"/>
        </w:rPr>
        <w:t>]</w:t>
      </w:r>
    </w:p>
    <w:p w14:paraId="528085E5" w14:textId="5937F617" w:rsidR="006606CC" w:rsidRPr="003A70A3" w:rsidRDefault="00F843CB">
      <w:pPr>
        <w:rPr>
          <w:rFonts w:cs="Arial"/>
          <w:color w:val="3576BC" w:themeColor="accent4"/>
        </w:rPr>
      </w:pPr>
      <w:r w:rsidRPr="003A70A3">
        <w:rPr>
          <w:rFonts w:cs="Arial"/>
          <w:color w:val="3576BC" w:themeColor="accent4"/>
        </w:rPr>
        <w:t>[</w:t>
      </w:r>
      <w:r w:rsidR="006606CC" w:rsidRPr="003A70A3">
        <w:rPr>
          <w:rFonts w:cs="Arial"/>
          <w:i/>
          <w:iCs/>
          <w:color w:val="3576BC" w:themeColor="accent4"/>
        </w:rPr>
        <w:t>Insert if applicable:</w:t>
      </w:r>
      <w:r w:rsidR="006606CC" w:rsidRPr="003A70A3">
        <w:rPr>
          <w:rFonts w:cs="Arial"/>
          <w:color w:val="3576BC" w:themeColor="accent4"/>
        </w:rPr>
        <w:t xml:space="preserve"> </w:t>
      </w:r>
      <w:r w:rsidR="00677872" w:rsidRPr="003A70A3">
        <w:rPr>
          <w:rFonts w:cs="Arial"/>
          <w:color w:val="3576BC" w:themeColor="accent4"/>
        </w:rPr>
        <w:t>O</w:t>
      </w:r>
      <w:r w:rsidR="006606CC" w:rsidRPr="003A70A3">
        <w:rPr>
          <w:rFonts w:cs="Arial"/>
          <w:color w:val="3576BC" w:themeColor="accent4"/>
        </w:rPr>
        <w:t>ur plan’s PCPs are affiliated with medical groups. If you change your PCP, you may also be changing medical groups.</w:t>
      </w:r>
      <w:r w:rsidR="0001090D" w:rsidRPr="003A70A3">
        <w:rPr>
          <w:rFonts w:cs="Arial"/>
          <w:color w:val="3576BC" w:themeColor="accent4"/>
        </w:rPr>
        <w:t xml:space="preserve"> When you ask for</w:t>
      </w:r>
      <w:r w:rsidR="006606CC" w:rsidRPr="003A70A3">
        <w:rPr>
          <w:rFonts w:cs="Arial"/>
          <w:color w:val="3576BC" w:themeColor="accent4"/>
        </w:rPr>
        <w:t xml:space="preserve"> </w:t>
      </w:r>
      <w:r w:rsidR="00677872" w:rsidRPr="003A70A3">
        <w:rPr>
          <w:rFonts w:cs="Arial"/>
          <w:color w:val="3576BC" w:themeColor="accent4"/>
        </w:rPr>
        <w:t>a</w:t>
      </w:r>
      <w:r w:rsidR="006606CC" w:rsidRPr="003A70A3">
        <w:rPr>
          <w:rFonts w:cs="Arial"/>
          <w:color w:val="3576BC" w:themeColor="accent4"/>
        </w:rPr>
        <w:t xml:space="preserve"> change, tell Member Services </w:t>
      </w:r>
      <w:r w:rsidR="00677872" w:rsidRPr="003A70A3">
        <w:rPr>
          <w:rFonts w:cs="Arial"/>
          <w:color w:val="3576BC" w:themeColor="accent4"/>
        </w:rPr>
        <w:t>if</w:t>
      </w:r>
      <w:r w:rsidR="006606CC" w:rsidRPr="003A70A3">
        <w:rPr>
          <w:rFonts w:cs="Arial"/>
          <w:color w:val="3576BC" w:themeColor="accent4"/>
        </w:rPr>
        <w:t xml:space="preserve"> you </w:t>
      </w:r>
      <w:r w:rsidR="00677872" w:rsidRPr="003A70A3">
        <w:rPr>
          <w:rFonts w:cs="Arial"/>
          <w:color w:val="3576BC" w:themeColor="accent4"/>
        </w:rPr>
        <w:t>use</w:t>
      </w:r>
      <w:r w:rsidR="00360583" w:rsidRPr="003A70A3">
        <w:rPr>
          <w:rFonts w:cs="Arial"/>
          <w:color w:val="3576BC" w:themeColor="accent4"/>
        </w:rPr>
        <w:t xml:space="preserve"> </w:t>
      </w:r>
      <w:r w:rsidR="006606CC" w:rsidRPr="003A70A3">
        <w:rPr>
          <w:rFonts w:cs="Arial"/>
          <w:color w:val="3576BC" w:themeColor="accent4"/>
        </w:rPr>
        <w:t xml:space="preserve">a specialist or </w:t>
      </w:r>
      <w:r w:rsidR="000150BE" w:rsidRPr="003A70A3">
        <w:rPr>
          <w:rFonts w:cs="Arial"/>
          <w:color w:val="3576BC" w:themeColor="accent4"/>
        </w:rPr>
        <w:t>get</w:t>
      </w:r>
      <w:r w:rsidR="006606CC" w:rsidRPr="003A70A3">
        <w:rPr>
          <w:rFonts w:cs="Arial"/>
          <w:color w:val="3576BC" w:themeColor="accent4"/>
        </w:rPr>
        <w:t xml:space="preserve"> other covered services that </w:t>
      </w:r>
      <w:r w:rsidR="00677872" w:rsidRPr="003A70A3">
        <w:rPr>
          <w:rFonts w:cs="Arial"/>
          <w:color w:val="3576BC" w:themeColor="accent4"/>
        </w:rPr>
        <w:t>must have</w:t>
      </w:r>
      <w:r w:rsidR="006606CC" w:rsidRPr="003A70A3">
        <w:rPr>
          <w:rFonts w:cs="Arial"/>
          <w:color w:val="3576BC" w:themeColor="accent4"/>
        </w:rPr>
        <w:t xml:space="preserve"> PCP approval. Member </w:t>
      </w:r>
      <w:r w:rsidR="006606CC" w:rsidRPr="003A70A3">
        <w:rPr>
          <w:rFonts w:cs="Arial"/>
          <w:color w:val="3576BC" w:themeColor="accent4"/>
        </w:rPr>
        <w:lastRenderedPageBreak/>
        <w:t>Services help</w:t>
      </w:r>
      <w:r w:rsidR="00677872" w:rsidRPr="003A70A3">
        <w:rPr>
          <w:rFonts w:cs="Arial"/>
          <w:color w:val="3576BC" w:themeColor="accent4"/>
        </w:rPr>
        <w:t>s</w:t>
      </w:r>
      <w:r w:rsidR="006606CC" w:rsidRPr="003A70A3">
        <w:rPr>
          <w:rFonts w:cs="Arial"/>
          <w:color w:val="3576BC" w:themeColor="accent4"/>
        </w:rPr>
        <w:t xml:space="preserve"> you continue your specialty care and other services when you change your PCP.</w:t>
      </w:r>
      <w:r w:rsidRPr="003A70A3">
        <w:rPr>
          <w:rFonts w:cs="Arial"/>
          <w:color w:val="3576BC" w:themeColor="accent4"/>
        </w:rPr>
        <w:t>]</w:t>
      </w:r>
    </w:p>
    <w:p w14:paraId="279D931C" w14:textId="20C3409E" w:rsidR="00FF0043" w:rsidRPr="00FF47CB" w:rsidRDefault="6A0A584C" w:rsidP="000E1575">
      <w:pPr>
        <w:spacing w:after="120" w:line="320" w:lineRule="exact"/>
        <w:ind w:right="720"/>
        <w:rPr>
          <w:rFonts w:cs="Arial"/>
          <w:b/>
        </w:rPr>
      </w:pPr>
      <w:bookmarkStart w:id="30" w:name="_Toc199361804"/>
      <w:r w:rsidRPr="00FF47CB">
        <w:rPr>
          <w:rFonts w:cs="Arial"/>
          <w:b/>
        </w:rPr>
        <w:t xml:space="preserve">Services you can get without approval from your </w:t>
      </w:r>
      <w:bookmarkEnd w:id="30"/>
      <w:r w:rsidRPr="00FF47CB">
        <w:rPr>
          <w:rFonts w:cs="Arial"/>
          <w:b/>
        </w:rPr>
        <w:t>PCP</w:t>
      </w:r>
    </w:p>
    <w:p w14:paraId="632168BE" w14:textId="16029C10" w:rsidR="00FF0043" w:rsidRPr="00A54536" w:rsidRDefault="00F843CB" w:rsidP="00EE789B">
      <w:pPr>
        <w:autoSpaceDE w:val="0"/>
        <w:autoSpaceDN w:val="0"/>
        <w:adjustRightInd w:val="0"/>
        <w:rPr>
          <w:rFonts w:cs="Arial"/>
          <w:color w:val="27578C" w:themeColor="accent4" w:themeShade="BF"/>
        </w:rPr>
      </w:pPr>
      <w:bookmarkStart w:id="31" w:name="_Toc199361805"/>
      <w:r w:rsidRPr="003A70A3">
        <w:rPr>
          <w:rFonts w:cs="Arial"/>
          <w:color w:val="3576BC" w:themeColor="accent4"/>
        </w:rPr>
        <w:t>[</w:t>
      </w:r>
      <w:r w:rsidR="00FF0043" w:rsidRPr="003A70A3">
        <w:rPr>
          <w:rFonts w:cs="Arial"/>
          <w:i/>
          <w:iCs/>
          <w:color w:val="3576BC" w:themeColor="accent4"/>
        </w:rPr>
        <w:t>Insert th</w:t>
      </w:r>
      <w:r w:rsidR="00D75569" w:rsidRPr="003A70A3">
        <w:rPr>
          <w:rFonts w:cs="Arial"/>
          <w:i/>
          <w:iCs/>
          <w:color w:val="3576BC" w:themeColor="accent4"/>
        </w:rPr>
        <w:t>e following</w:t>
      </w:r>
      <w:r w:rsidR="00FF0043" w:rsidRPr="003A70A3">
        <w:rPr>
          <w:rFonts w:cs="Arial"/>
          <w:i/>
          <w:iCs/>
          <w:color w:val="3576BC" w:themeColor="accent4"/>
        </w:rPr>
        <w:t xml:space="preserve"> section only if plans require referrals to network providers.</w:t>
      </w:r>
      <w:r w:rsidRPr="003A70A3">
        <w:rPr>
          <w:rFonts w:cs="Arial"/>
          <w:color w:val="3576BC" w:themeColor="accent4"/>
        </w:rPr>
        <w:t>]</w:t>
      </w:r>
    </w:p>
    <w:p w14:paraId="13BC3D7B" w14:textId="1359119C" w:rsidR="00FF0043" w:rsidRPr="00F843CB" w:rsidRDefault="00F06716" w:rsidP="002E4EF3">
      <w:pPr>
        <w:rPr>
          <w:rFonts w:cs="Arial"/>
        </w:rPr>
      </w:pPr>
      <w:r w:rsidRPr="2B4FE275">
        <w:rPr>
          <w:rFonts w:cs="Arial"/>
        </w:rPr>
        <w:t>In most cases, you</w:t>
      </w:r>
      <w:r w:rsidR="00677872" w:rsidRPr="2B4FE275">
        <w:rPr>
          <w:rFonts w:cs="Arial"/>
        </w:rPr>
        <w:t xml:space="preserve"> </w:t>
      </w:r>
      <w:r w:rsidRPr="2B4FE275">
        <w:rPr>
          <w:rFonts w:cs="Arial"/>
        </w:rPr>
        <w:t xml:space="preserve">need approval from your </w:t>
      </w:r>
      <w:r w:rsidR="00DB6E7C" w:rsidRPr="003A70A3">
        <w:rPr>
          <w:color w:val="3576BC" w:themeColor="accent4"/>
        </w:rPr>
        <w:t>[</w:t>
      </w:r>
      <w:r w:rsidR="00DB6E7C" w:rsidRPr="003A70A3">
        <w:rPr>
          <w:i/>
          <w:iCs/>
          <w:color w:val="3576BC" w:themeColor="accent4"/>
        </w:rPr>
        <w:t>insert as applicable:</w:t>
      </w:r>
      <w:r w:rsidR="00DB6E7C" w:rsidRPr="003A70A3">
        <w:rPr>
          <w:color w:val="3576BC" w:themeColor="accent4"/>
        </w:rPr>
        <w:t xml:space="preserve"> your </w:t>
      </w:r>
      <w:r w:rsidRPr="003A70A3">
        <w:rPr>
          <w:color w:val="3576BC" w:themeColor="accent4"/>
        </w:rPr>
        <w:t>PCP</w:t>
      </w:r>
      <w:r w:rsidR="001D695D" w:rsidRPr="003A70A3">
        <w:rPr>
          <w:color w:val="3576BC" w:themeColor="accent4"/>
        </w:rPr>
        <w:t xml:space="preserve"> </w:t>
      </w:r>
      <w:r w:rsidR="001D695D" w:rsidRPr="003A70A3">
        <w:rPr>
          <w:i/>
          <w:iCs/>
          <w:color w:val="3576BC" w:themeColor="accent4"/>
        </w:rPr>
        <w:t>or</w:t>
      </w:r>
      <w:r w:rsidR="001D695D" w:rsidRPr="003A70A3">
        <w:rPr>
          <w:color w:val="3576BC" w:themeColor="accent4"/>
        </w:rPr>
        <w:t xml:space="preserve"> our plan]</w:t>
      </w:r>
      <w:r w:rsidRPr="003A70A3">
        <w:rPr>
          <w:rFonts w:cs="Arial"/>
          <w:color w:val="3576BC" w:themeColor="accent4"/>
        </w:rPr>
        <w:t xml:space="preserve"> </w:t>
      </w:r>
      <w:r w:rsidR="00C328D3" w:rsidRPr="2B4FE275">
        <w:rPr>
          <w:rFonts w:cs="Arial"/>
        </w:rPr>
        <w:t xml:space="preserve">before </w:t>
      </w:r>
      <w:r w:rsidR="00360583" w:rsidRPr="2B4FE275">
        <w:rPr>
          <w:rFonts w:cs="Arial"/>
        </w:rPr>
        <w:t xml:space="preserve">using </w:t>
      </w:r>
      <w:r w:rsidR="00C328D3" w:rsidRPr="2B4FE275">
        <w:rPr>
          <w:rFonts w:cs="Arial"/>
        </w:rPr>
        <w:t xml:space="preserve">other providers. </w:t>
      </w:r>
      <w:r w:rsidRPr="2B4FE275">
        <w:rPr>
          <w:rFonts w:cs="Arial"/>
        </w:rPr>
        <w:t xml:space="preserve">This approval is called a </w:t>
      </w:r>
      <w:r w:rsidRPr="2B4FE275">
        <w:rPr>
          <w:rFonts w:cs="Arial"/>
          <w:b/>
          <w:bCs/>
        </w:rPr>
        <w:t>referral</w:t>
      </w:r>
      <w:r w:rsidRPr="2B4FE275">
        <w:rPr>
          <w:rFonts w:cs="Arial"/>
        </w:rPr>
        <w:t xml:space="preserve">. </w:t>
      </w:r>
      <w:r w:rsidR="00FF0043" w:rsidRPr="2B4FE275">
        <w:rPr>
          <w:rFonts w:cs="Arial"/>
        </w:rPr>
        <w:t xml:space="preserve">You can get services like the ones listed below without getting approval from your </w:t>
      </w:r>
      <w:r w:rsidR="001D695D" w:rsidRPr="003A70A3">
        <w:rPr>
          <w:color w:val="3576BC" w:themeColor="accent4"/>
        </w:rPr>
        <w:t>[</w:t>
      </w:r>
      <w:r w:rsidR="001D695D" w:rsidRPr="003A70A3">
        <w:rPr>
          <w:i/>
          <w:iCs/>
          <w:color w:val="3576BC" w:themeColor="accent4"/>
        </w:rPr>
        <w:t>insert as applicable:</w:t>
      </w:r>
      <w:r w:rsidR="001D695D" w:rsidRPr="003A70A3">
        <w:rPr>
          <w:color w:val="3576BC" w:themeColor="accent4"/>
        </w:rPr>
        <w:t xml:space="preserve"> your PCP </w:t>
      </w:r>
      <w:r w:rsidR="001D695D" w:rsidRPr="003A70A3">
        <w:rPr>
          <w:i/>
          <w:iCs/>
          <w:color w:val="3576BC" w:themeColor="accent4"/>
        </w:rPr>
        <w:t>or</w:t>
      </w:r>
      <w:r w:rsidR="001D695D" w:rsidRPr="003A70A3">
        <w:rPr>
          <w:color w:val="3576BC" w:themeColor="accent4"/>
        </w:rPr>
        <w:t xml:space="preserve"> our plan]</w:t>
      </w:r>
      <w:r w:rsidR="00677872" w:rsidRPr="003A70A3">
        <w:rPr>
          <w:rFonts w:cs="Arial"/>
          <w:color w:val="3576BC" w:themeColor="accent4"/>
        </w:rPr>
        <w:t xml:space="preserve"> </w:t>
      </w:r>
      <w:r w:rsidR="00677872" w:rsidRPr="2B4FE275">
        <w:rPr>
          <w:rFonts w:cs="Arial"/>
        </w:rPr>
        <w:t>first</w:t>
      </w:r>
      <w:r w:rsidR="00FF0043" w:rsidRPr="2B4FE275">
        <w:rPr>
          <w:rFonts w:cs="Arial"/>
        </w:rPr>
        <w:t>:</w:t>
      </w:r>
    </w:p>
    <w:p w14:paraId="378F6636" w14:textId="2B20BA58" w:rsidR="00FF0043" w:rsidRPr="00F843CB" w:rsidRDefault="00537393" w:rsidP="00156FCC">
      <w:pPr>
        <w:pStyle w:val="D-SNPFirstlevelBullet"/>
      </w:pPr>
      <w:r>
        <w:t>E</w:t>
      </w:r>
      <w:r w:rsidR="00727388" w:rsidRPr="00F843CB">
        <w:t xml:space="preserve">mergency </w:t>
      </w:r>
      <w:r w:rsidR="00FF0043" w:rsidRPr="00F843CB">
        <w:t>services from network providers or out-of-network providers</w:t>
      </w:r>
    </w:p>
    <w:p w14:paraId="1350E6E2" w14:textId="18C8163E" w:rsidR="00FF0043" w:rsidRPr="00F843CB" w:rsidRDefault="00537393" w:rsidP="00156FCC">
      <w:pPr>
        <w:pStyle w:val="D-SNPFirstlevelBullet"/>
      </w:pPr>
      <w:r>
        <w:t>U</w:t>
      </w:r>
      <w:r w:rsidR="00727388" w:rsidRPr="00F843CB">
        <w:t xml:space="preserve">rgently </w:t>
      </w:r>
      <w:r w:rsidR="00FF0043" w:rsidRPr="00F843CB">
        <w:t xml:space="preserve">needed </w:t>
      </w:r>
      <w:r w:rsidR="006C3713">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p>
    <w:p w14:paraId="6419D499" w14:textId="460B7718" w:rsidR="00FF0043" w:rsidRPr="00F843CB" w:rsidRDefault="00FF0043" w:rsidP="00156FCC">
      <w:pPr>
        <w:pStyle w:val="D-SNPFirstlevelBullet"/>
      </w:pPr>
      <w:r>
        <w:t xml:space="preserve">Kidney dialysis services that you get at a Medicare-certified dialysis facility when </w:t>
      </w:r>
      <w:r w:rsidR="00677872">
        <w:t>you’re outside our plan’s</w:t>
      </w:r>
      <w:r>
        <w:t xml:space="preserve"> service area</w:t>
      </w:r>
      <w:r w:rsidR="00AE4885">
        <w:t>.</w:t>
      </w:r>
      <w:r>
        <w:t xml:space="preserve"> </w:t>
      </w:r>
      <w:r w:rsidR="0093289A">
        <w:t>If you c</w:t>
      </w:r>
      <w:r>
        <w:t>all Member Services before you leave the service area</w:t>
      </w:r>
      <w:r w:rsidR="0093289A">
        <w:t xml:space="preserve">, we </w:t>
      </w:r>
      <w:r>
        <w:t xml:space="preserve">can help you </w:t>
      </w:r>
      <w:r w:rsidR="50D11BA2">
        <w:t xml:space="preserve">receive </w:t>
      </w:r>
      <w:r>
        <w:t>dialysis while you</w:t>
      </w:r>
      <w:r w:rsidR="00677872">
        <w:t>’re</w:t>
      </w:r>
      <w:r>
        <w:t xml:space="preserve"> away.</w:t>
      </w:r>
    </w:p>
    <w:p w14:paraId="4DFDDE61" w14:textId="563F3C3F" w:rsidR="00FF0043" w:rsidRPr="00F843CB" w:rsidRDefault="00FF0043" w:rsidP="00156FCC">
      <w:pPr>
        <w:pStyle w:val="D-SNPFirstlevelBullet"/>
      </w:pPr>
      <w:r w:rsidRPr="00F843CB">
        <w:t>Flu shots</w:t>
      </w:r>
      <w:r w:rsidR="001A1C7B" w:rsidRPr="00F843CB">
        <w:t xml:space="preserve"> and COVID-19 </w:t>
      </w:r>
      <w:r w:rsidR="001A1C7B" w:rsidRPr="003A70A3">
        <w:t>vaccin</w:t>
      </w:r>
      <w:r w:rsidR="001C1A59" w:rsidRPr="003A70A3">
        <w:t>e</w:t>
      </w:r>
      <w:r w:rsidRPr="003A70A3">
        <w:t xml:space="preserve"> </w:t>
      </w:r>
      <w:r w:rsidR="00F843CB" w:rsidRPr="003A70A3">
        <w:rPr>
          <w:color w:val="3576BC" w:themeColor="accent4"/>
        </w:rPr>
        <w:t>[</w:t>
      </w:r>
      <w:r w:rsidR="00AE4885" w:rsidRPr="003A70A3">
        <w:rPr>
          <w:i/>
          <w:iCs/>
          <w:color w:val="3576BC" w:themeColor="accent4"/>
        </w:rPr>
        <w:t>i</w:t>
      </w:r>
      <w:r w:rsidRPr="003A70A3">
        <w:rPr>
          <w:i/>
          <w:iCs/>
          <w:color w:val="3576BC" w:themeColor="accent4"/>
        </w:rPr>
        <w:t>nsert if applicable:</w:t>
      </w:r>
      <w:r w:rsidRPr="003A70A3">
        <w:rPr>
          <w:color w:val="3576BC" w:themeColor="accent4"/>
        </w:rPr>
        <w:t xml:space="preserve"> </w:t>
      </w:r>
      <w:r w:rsidR="001A1C7B" w:rsidRPr="003A70A3">
        <w:rPr>
          <w:color w:val="3576BC" w:themeColor="accent4"/>
        </w:rPr>
        <w:t xml:space="preserve">as well as </w:t>
      </w:r>
      <w:r w:rsidRPr="003A70A3">
        <w:rPr>
          <w:color w:val="3576BC" w:themeColor="accent4"/>
        </w:rPr>
        <w:t>hepatitis B vaccin</w:t>
      </w:r>
      <w:r w:rsidR="001C1A59" w:rsidRPr="003A70A3">
        <w:rPr>
          <w:color w:val="3576BC" w:themeColor="accent4"/>
        </w:rPr>
        <w:t>e</w:t>
      </w:r>
      <w:r w:rsidRPr="003A70A3">
        <w:rPr>
          <w:color w:val="3576BC" w:themeColor="accent4"/>
        </w:rPr>
        <w:t>s and pneumonia vaccin</w:t>
      </w:r>
      <w:r w:rsidR="001C1A59" w:rsidRPr="003A70A3">
        <w:rPr>
          <w:color w:val="3576BC" w:themeColor="accent4"/>
        </w:rPr>
        <w:t>e</w:t>
      </w:r>
      <w:r w:rsidRPr="003A70A3">
        <w:rPr>
          <w:color w:val="3576BC" w:themeColor="accent4"/>
        </w:rPr>
        <w:t>s</w:t>
      </w:r>
      <w:r w:rsidR="00F843CB" w:rsidRPr="003A70A3">
        <w:rPr>
          <w:color w:val="3576BC" w:themeColor="accent4"/>
        </w:rPr>
        <w:t>]</w:t>
      </w:r>
      <w:r w:rsidRPr="003A70A3">
        <w:rPr>
          <w:color w:val="3576BC" w:themeColor="accent4"/>
        </w:rPr>
        <w:t xml:space="preserve"> </w:t>
      </w:r>
      <w:r w:rsidR="00F843CB" w:rsidRPr="003A70A3">
        <w:rPr>
          <w:color w:val="3576BC" w:themeColor="accent4"/>
        </w:rPr>
        <w:t>[</w:t>
      </w:r>
      <w:r w:rsidR="00AE4885" w:rsidRPr="003A70A3">
        <w:rPr>
          <w:i/>
          <w:iCs/>
          <w:color w:val="3576BC" w:themeColor="accent4"/>
        </w:rPr>
        <w:t>i</w:t>
      </w:r>
      <w:r w:rsidRPr="003A70A3">
        <w:rPr>
          <w:i/>
          <w:iCs/>
          <w:color w:val="3576BC" w:themeColor="accent4"/>
        </w:rPr>
        <w:t>nsert if applicable:</w:t>
      </w:r>
      <w:r w:rsidRPr="003A70A3">
        <w:rPr>
          <w:color w:val="3576BC" w:themeColor="accent4"/>
        </w:rPr>
        <w:t xml:space="preserve"> as long as you get them from a network provider</w:t>
      </w:r>
      <w:r w:rsidR="00F843CB" w:rsidRPr="003A70A3">
        <w:rPr>
          <w:color w:val="3576BC" w:themeColor="accent4"/>
        </w:rPr>
        <w:t>]</w:t>
      </w:r>
      <w:r w:rsidRPr="009F29DB">
        <w:t>.</w:t>
      </w:r>
    </w:p>
    <w:p w14:paraId="1F48FF30" w14:textId="7F1986F5" w:rsidR="00FF0043" w:rsidRPr="00F843CB" w:rsidRDefault="00FF0043" w:rsidP="00156FCC">
      <w:pPr>
        <w:pStyle w:val="D-SNPFirstlevel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3A70A3">
        <w:rPr>
          <w:color w:val="3576BC" w:themeColor="accent4"/>
        </w:rPr>
        <w:t>[</w:t>
      </w:r>
      <w:r w:rsidR="00AE4885" w:rsidRPr="003A70A3">
        <w:rPr>
          <w:i/>
          <w:iCs/>
          <w:color w:val="3576BC" w:themeColor="accent4"/>
        </w:rPr>
        <w:t>i</w:t>
      </w:r>
      <w:r w:rsidRPr="003A70A3">
        <w:rPr>
          <w:i/>
          <w:iCs/>
          <w:color w:val="3576BC" w:themeColor="accent4"/>
        </w:rPr>
        <w:t>nsert if applicable:</w:t>
      </w:r>
      <w:r w:rsidRPr="003A70A3">
        <w:rPr>
          <w:color w:val="3576BC" w:themeColor="accent4"/>
        </w:rPr>
        <w:t xml:space="preserve"> as long as you get them from a network provider</w:t>
      </w:r>
      <w:r w:rsidR="00F843CB" w:rsidRPr="003A70A3">
        <w:rPr>
          <w:color w:val="3576BC" w:themeColor="accent4"/>
        </w:rPr>
        <w:t>]</w:t>
      </w:r>
      <w:r w:rsidRPr="00F843CB">
        <w:t>.</w:t>
      </w:r>
    </w:p>
    <w:p w14:paraId="4E72A702" w14:textId="6F296CF8" w:rsidR="00F06716" w:rsidRPr="00F843CB" w:rsidRDefault="00F06716" w:rsidP="6F507459">
      <w:pPr>
        <w:pStyle w:val="D-SNPFirstlevelBullet"/>
        <w:numPr>
          <w:ilvl w:val="0"/>
          <w:numId w:val="0"/>
        </w:numPr>
      </w:pPr>
      <w:r>
        <w:t xml:space="preserve">Additionally, if </w:t>
      </w:r>
      <w:r w:rsidR="53A39C15">
        <w:t>you</w:t>
      </w:r>
      <w:r w:rsidR="006E5489">
        <w:t>’</w:t>
      </w:r>
      <w:r w:rsidR="53A39C15">
        <w:t xml:space="preserve">re an American Indian Member, you may </w:t>
      </w:r>
      <w:r w:rsidR="00845517">
        <w:t xml:space="preserve">get </w:t>
      </w:r>
      <w:r w:rsidR="53A39C15">
        <w:t xml:space="preserve">Covered Services from an Indian Health Care Provider of your choice, without requiring a referral from a Network PCP or Prior Authorization. </w:t>
      </w:r>
    </w:p>
    <w:p w14:paraId="1F7DD803" w14:textId="26DFE522" w:rsidR="00FF0043" w:rsidRPr="003A70A3" w:rsidRDefault="00F843CB" w:rsidP="00B51CAC">
      <w:pPr>
        <w:rPr>
          <w:rFonts w:cs="Arial"/>
          <w:color w:val="3576BC" w:themeColor="accent4"/>
        </w:rPr>
      </w:pPr>
      <w:r w:rsidRPr="003A70A3">
        <w:rPr>
          <w:rFonts w:cs="Arial"/>
          <w:color w:val="3576BC" w:themeColor="accent4"/>
        </w:rPr>
        <w:t>[</w:t>
      </w:r>
      <w:r w:rsidR="00FF0043" w:rsidRPr="003A70A3">
        <w:rPr>
          <w:rFonts w:cs="Arial"/>
          <w:i/>
          <w:iCs/>
          <w:color w:val="3576BC" w:themeColor="accent4"/>
        </w:rPr>
        <w:t>Plans add additional bullets</w:t>
      </w:r>
      <w:r w:rsidR="008E3B46" w:rsidRPr="003A70A3">
        <w:rPr>
          <w:rFonts w:cs="Arial"/>
          <w:i/>
          <w:iCs/>
          <w:color w:val="3576BC" w:themeColor="accent4"/>
        </w:rPr>
        <w:t xml:space="preserve"> consistently formatted like the rest of this section</w:t>
      </w:r>
      <w:r w:rsidR="00FF0043" w:rsidRPr="003A70A3">
        <w:rPr>
          <w:rFonts w:cs="Arial"/>
          <w:i/>
          <w:iCs/>
          <w:color w:val="3576BC" w:themeColor="accent4"/>
        </w:rPr>
        <w:t xml:space="preserve"> as appropriate.</w:t>
      </w:r>
      <w:r w:rsidRPr="003A70A3">
        <w:rPr>
          <w:rFonts w:cs="Arial"/>
          <w:color w:val="3576BC" w:themeColor="accent4"/>
        </w:rPr>
        <w:t>]</w:t>
      </w:r>
    </w:p>
    <w:p w14:paraId="39D4AE3A" w14:textId="439CA25D" w:rsidR="00FF0043" w:rsidRPr="00F843CB" w:rsidRDefault="008E3B46" w:rsidP="00D92606">
      <w:pPr>
        <w:pStyle w:val="D-SNPSubsectionheading1"/>
      </w:pPr>
      <w:bookmarkStart w:id="32" w:name="_Toc347907451"/>
      <w:bookmarkStart w:id="33" w:name="_Toc229386731"/>
      <w:bookmarkStart w:id="34" w:name="_Hlk111198198"/>
      <w:r w:rsidRPr="00F843CB">
        <w:t>D2. Care</w:t>
      </w:r>
      <w:r w:rsidR="00FF0043" w:rsidRPr="00F843CB">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0EA5A633" w:rsidR="00FF0043" w:rsidRPr="00F843CB" w:rsidRDefault="00FF0043" w:rsidP="002F79A6">
      <w:pPr>
        <w:pStyle w:val="D-SNPFirstlevelBullet"/>
      </w:pPr>
      <w:r>
        <w:t xml:space="preserve">Oncologists </w:t>
      </w:r>
      <w:r w:rsidR="44F4266F">
        <w:t xml:space="preserve">who </w:t>
      </w:r>
      <w:r>
        <w:t xml:space="preserve">care for </w:t>
      </w:r>
      <w:r w:rsidRPr="002F79A6">
        <w:t>patients</w:t>
      </w:r>
      <w:r>
        <w:t xml:space="preserve"> with cancer.</w:t>
      </w:r>
    </w:p>
    <w:p w14:paraId="420616D0" w14:textId="52ED196E" w:rsidR="00FF0043" w:rsidRPr="00F843CB" w:rsidRDefault="00FF0043" w:rsidP="002F79A6">
      <w:pPr>
        <w:pStyle w:val="D-SNPFirstlevelBullet"/>
      </w:pPr>
      <w:r>
        <w:lastRenderedPageBreak/>
        <w:t xml:space="preserve">Cardiologists </w:t>
      </w:r>
      <w:r w:rsidR="68255BB5">
        <w:t xml:space="preserve">who </w:t>
      </w:r>
      <w:r>
        <w:t>care for patients with heart problems.</w:t>
      </w:r>
    </w:p>
    <w:p w14:paraId="7EA5EE31" w14:textId="07784C14" w:rsidR="00FF0043" w:rsidRPr="00F843CB" w:rsidRDefault="00FF0043" w:rsidP="002F79A6">
      <w:pPr>
        <w:pStyle w:val="D-SNPFirstlevelBullet"/>
      </w:pPr>
      <w:r>
        <w:t xml:space="preserve">Orthopedists </w:t>
      </w:r>
      <w:r w:rsidR="53429A76">
        <w:t xml:space="preserve">who </w:t>
      </w:r>
      <w:r>
        <w:t xml:space="preserve">care for patients with </w:t>
      </w:r>
      <w:proofErr w:type="gramStart"/>
      <w:r>
        <w:t>bone</w:t>
      </w:r>
      <w:proofErr w:type="gramEnd"/>
      <w:r>
        <w:t xml:space="preserve">, </w:t>
      </w:r>
      <w:proofErr w:type="gramStart"/>
      <w:r>
        <w:t>joint</w:t>
      </w:r>
      <w:proofErr w:type="gramEnd"/>
      <w:r>
        <w:t xml:space="preserve">, or </w:t>
      </w:r>
      <w:r w:rsidRPr="002F79A6">
        <w:t>muscle</w:t>
      </w:r>
      <w:r>
        <w:t xml:space="preserve"> problems.</w:t>
      </w:r>
    </w:p>
    <w:p w14:paraId="3EAFDCB0" w14:textId="3826DC02" w:rsidR="00FF0043" w:rsidRPr="003A70A3" w:rsidRDefault="00F843CB" w:rsidP="6F507459">
      <w:pPr>
        <w:rPr>
          <w:rFonts w:cs="Arial"/>
          <w:i/>
          <w:iCs/>
          <w:color w:val="3576BC" w:themeColor="accent4"/>
        </w:rPr>
      </w:pPr>
      <w:r w:rsidRPr="003A70A3">
        <w:rPr>
          <w:rFonts w:cs="Arial"/>
          <w:color w:val="3576BC" w:themeColor="accent4"/>
        </w:rPr>
        <w:t>[</w:t>
      </w:r>
      <w:r w:rsidR="00FF0043" w:rsidRPr="003A70A3">
        <w:rPr>
          <w:rFonts w:cs="Arial"/>
          <w:i/>
          <w:iCs/>
          <w:color w:val="3576BC" w:themeColor="accent4"/>
        </w:rPr>
        <w:t xml:space="preserve">Plans </w:t>
      </w:r>
      <w:r w:rsidR="0075670B" w:rsidRPr="003A70A3">
        <w:rPr>
          <w:rFonts w:cs="Arial"/>
          <w:i/>
          <w:iCs/>
          <w:color w:val="3576BC" w:themeColor="accent4"/>
        </w:rPr>
        <w:t xml:space="preserve">must </w:t>
      </w:r>
      <w:r w:rsidR="00FF0043" w:rsidRPr="003A70A3">
        <w:rPr>
          <w:rFonts w:cs="Arial"/>
          <w:i/>
          <w:iCs/>
          <w:color w:val="3576BC" w:themeColor="accent4"/>
        </w:rPr>
        <w:t>describe how members access specialists and other network providers, including:</w:t>
      </w:r>
    </w:p>
    <w:p w14:paraId="7BB234C2" w14:textId="4A2ABFD0" w:rsidR="00FF0043" w:rsidRPr="003A70A3" w:rsidRDefault="00485A6D" w:rsidP="00B51CAC">
      <w:pPr>
        <w:rPr>
          <w:rFonts w:cs="Arial"/>
          <w:i/>
          <w:iCs/>
          <w:color w:val="3576BC" w:themeColor="accent4"/>
        </w:rPr>
      </w:pPr>
      <w:r w:rsidRPr="003A70A3">
        <w:rPr>
          <w:rFonts w:cs="Arial"/>
          <w:i/>
          <w:iCs/>
          <w:color w:val="3576BC" w:themeColor="accent4"/>
        </w:rPr>
        <w:t>The role</w:t>
      </w:r>
      <w:r w:rsidR="00FF0043" w:rsidRPr="003A70A3">
        <w:rPr>
          <w:rFonts w:cs="Arial"/>
          <w:i/>
          <w:iCs/>
          <w:color w:val="3576BC" w:themeColor="accent4"/>
        </w:rPr>
        <w:t xml:space="preserve"> (if any) of the PCP</w:t>
      </w:r>
      <w:r w:rsidR="005B541E" w:rsidRPr="003A70A3">
        <w:rPr>
          <w:rFonts w:cs="Arial"/>
          <w:i/>
          <w:iCs/>
          <w:color w:val="3576BC" w:themeColor="accent4"/>
        </w:rPr>
        <w:t xml:space="preserve"> </w:t>
      </w:r>
      <w:r w:rsidR="00FF0043" w:rsidRPr="003A70A3">
        <w:rPr>
          <w:rFonts w:cs="Arial"/>
          <w:i/>
          <w:iCs/>
          <w:color w:val="3576BC" w:themeColor="accent4"/>
        </w:rPr>
        <w:t>in referring members to specialists and other providers</w:t>
      </w:r>
      <w:r w:rsidR="0048026A" w:rsidRPr="003A70A3">
        <w:rPr>
          <w:rFonts w:cs="Arial"/>
          <w:i/>
          <w:iCs/>
          <w:color w:val="3576BC" w:themeColor="accent4"/>
        </w:rPr>
        <w:t>.</w:t>
      </w:r>
    </w:p>
    <w:p w14:paraId="43CAC9C0" w14:textId="5C0F031D" w:rsidR="005B541E" w:rsidRPr="003A70A3" w:rsidRDefault="0048026A" w:rsidP="00B51CAC">
      <w:pPr>
        <w:rPr>
          <w:rFonts w:cs="Arial"/>
          <w:i/>
          <w:iCs/>
          <w:color w:val="3576BC" w:themeColor="accent4"/>
        </w:rPr>
      </w:pPr>
      <w:r w:rsidRPr="003A70A3">
        <w:rPr>
          <w:rFonts w:cs="Arial"/>
          <w:i/>
          <w:iCs/>
          <w:color w:val="3576BC" w:themeColor="accent4"/>
        </w:rPr>
        <w:t>A description of PA</w:t>
      </w:r>
      <w:r w:rsidR="003C7992" w:rsidRPr="003A70A3">
        <w:rPr>
          <w:rFonts w:cs="Arial"/>
          <w:i/>
          <w:iCs/>
          <w:color w:val="3576BC" w:themeColor="accent4"/>
        </w:rPr>
        <w:t xml:space="preserve"> as well as t</w:t>
      </w:r>
      <w:r w:rsidR="00640CE4" w:rsidRPr="003A70A3">
        <w:rPr>
          <w:rFonts w:cs="Arial"/>
          <w:i/>
          <w:iCs/>
          <w:color w:val="3576BC" w:themeColor="accent4"/>
        </w:rPr>
        <w:t>he</w:t>
      </w:r>
      <w:r w:rsidR="00FF0043" w:rsidRPr="003A70A3">
        <w:rPr>
          <w:rFonts w:cs="Arial"/>
          <w:i/>
          <w:iCs/>
          <w:color w:val="3576BC" w:themeColor="accent4"/>
        </w:rPr>
        <w:t xml:space="preserve"> process for </w:t>
      </w:r>
      <w:r w:rsidR="003125C5" w:rsidRPr="003A70A3">
        <w:rPr>
          <w:rFonts w:cs="Arial"/>
          <w:i/>
          <w:iCs/>
          <w:color w:val="3576BC" w:themeColor="accent4"/>
        </w:rPr>
        <w:t xml:space="preserve">getting </w:t>
      </w:r>
      <w:r w:rsidR="00E01A86" w:rsidRPr="003A70A3">
        <w:rPr>
          <w:rFonts w:cs="Arial"/>
          <w:i/>
          <w:iCs/>
          <w:color w:val="3576BC" w:themeColor="accent4"/>
        </w:rPr>
        <w:t>PA</w:t>
      </w:r>
      <w:r w:rsidR="00DD6684" w:rsidRPr="003A70A3">
        <w:rPr>
          <w:rFonts w:cs="Arial"/>
          <w:i/>
          <w:iCs/>
          <w:color w:val="3576BC" w:themeColor="accent4"/>
        </w:rPr>
        <w:t>.</w:t>
      </w:r>
      <w:r w:rsidR="00FF0043" w:rsidRPr="003A70A3">
        <w:rPr>
          <w:rFonts w:cs="Arial"/>
          <w:i/>
          <w:iCs/>
          <w:color w:val="3576BC" w:themeColor="accent4"/>
        </w:rPr>
        <w:t xml:space="preserve"> </w:t>
      </w:r>
      <w:r w:rsidR="00706CB8" w:rsidRPr="003A70A3">
        <w:rPr>
          <w:rFonts w:cs="Arial"/>
          <w:i/>
          <w:iCs/>
          <w:color w:val="3576BC" w:themeColor="accent4"/>
        </w:rPr>
        <w:t>Plans</w:t>
      </w:r>
      <w:r w:rsidR="005B541E" w:rsidRPr="003A70A3">
        <w:rPr>
          <w:rFonts w:cs="Arial"/>
          <w:i/>
          <w:iCs/>
          <w:color w:val="3576BC" w:themeColor="accent4"/>
        </w:rPr>
        <w:t xml:space="preserve"> </w:t>
      </w:r>
      <w:r w:rsidR="00832213" w:rsidRPr="003A70A3">
        <w:rPr>
          <w:rFonts w:cs="Arial"/>
          <w:i/>
          <w:iCs/>
          <w:color w:val="3576BC" w:themeColor="accent4"/>
        </w:rPr>
        <w:t xml:space="preserve">should </w:t>
      </w:r>
      <w:r w:rsidR="005B541E" w:rsidRPr="003A70A3">
        <w:rPr>
          <w:rFonts w:cs="Arial"/>
          <w:i/>
          <w:iCs/>
          <w:color w:val="3576BC" w:themeColor="accent4"/>
        </w:rPr>
        <w:t>explain</w:t>
      </w:r>
      <w:r w:rsidR="00FF0043" w:rsidRPr="003A70A3">
        <w:rPr>
          <w:rFonts w:cs="Arial"/>
          <w:i/>
          <w:iCs/>
          <w:color w:val="3576BC" w:themeColor="accent4"/>
        </w:rPr>
        <w:t xml:space="preserve"> that </w:t>
      </w:r>
      <w:r w:rsidR="00BD3304" w:rsidRPr="003A70A3">
        <w:rPr>
          <w:rFonts w:cs="Arial"/>
          <w:i/>
          <w:iCs/>
          <w:color w:val="3576BC" w:themeColor="accent4"/>
        </w:rPr>
        <w:t>PA</w:t>
      </w:r>
      <w:r w:rsidR="00FF0043" w:rsidRPr="003A70A3">
        <w:rPr>
          <w:rFonts w:cs="Arial"/>
          <w:i/>
          <w:iCs/>
          <w:color w:val="3576BC" w:themeColor="accent4"/>
        </w:rPr>
        <w:t xml:space="preserve"> means the member get</w:t>
      </w:r>
      <w:r w:rsidR="00485A6D" w:rsidRPr="003A70A3">
        <w:rPr>
          <w:rFonts w:cs="Arial"/>
          <w:i/>
          <w:iCs/>
          <w:color w:val="3576BC" w:themeColor="accent4"/>
        </w:rPr>
        <w:t>s</w:t>
      </w:r>
      <w:r w:rsidR="00FF0043" w:rsidRPr="003A70A3">
        <w:rPr>
          <w:rFonts w:cs="Arial"/>
          <w:i/>
          <w:iCs/>
          <w:color w:val="3576BC" w:themeColor="accent4"/>
        </w:rPr>
        <w:t xml:space="preserve"> </w:t>
      </w:r>
      <w:r w:rsidR="00485A6D" w:rsidRPr="003A70A3">
        <w:rPr>
          <w:rFonts w:cs="Arial"/>
          <w:i/>
          <w:iCs/>
          <w:color w:val="3576BC" w:themeColor="accent4"/>
        </w:rPr>
        <w:t xml:space="preserve">plan </w:t>
      </w:r>
      <w:r w:rsidR="00FF0043" w:rsidRPr="003A70A3">
        <w:rPr>
          <w:rFonts w:cs="Arial"/>
          <w:i/>
          <w:iCs/>
          <w:color w:val="3576BC" w:themeColor="accent4"/>
        </w:rPr>
        <w:t xml:space="preserve">approval before getting a specific service or </w:t>
      </w:r>
      <w:r w:rsidR="00706CB8" w:rsidRPr="003A70A3">
        <w:rPr>
          <w:rFonts w:cs="Arial"/>
          <w:i/>
          <w:iCs/>
          <w:color w:val="3576BC" w:themeColor="accent4"/>
        </w:rPr>
        <w:t>drug</w:t>
      </w:r>
      <w:r w:rsidR="00485A6D" w:rsidRPr="003A70A3">
        <w:rPr>
          <w:rFonts w:cs="Arial"/>
          <w:i/>
          <w:iCs/>
          <w:color w:val="3576BC" w:themeColor="accent4"/>
        </w:rPr>
        <w:t xml:space="preserve"> or </w:t>
      </w:r>
      <w:r w:rsidR="00360583" w:rsidRPr="003A70A3">
        <w:rPr>
          <w:rFonts w:cs="Arial"/>
          <w:i/>
          <w:iCs/>
          <w:color w:val="3576BC" w:themeColor="accent4"/>
        </w:rPr>
        <w:t>usin</w:t>
      </w:r>
      <w:r w:rsidR="00485A6D" w:rsidRPr="003A70A3">
        <w:rPr>
          <w:rFonts w:cs="Arial"/>
          <w:i/>
          <w:iCs/>
          <w:color w:val="3576BC" w:themeColor="accent4"/>
        </w:rPr>
        <w:t xml:space="preserve">g </w:t>
      </w:r>
      <w:r w:rsidR="005B541E" w:rsidRPr="003A70A3">
        <w:rPr>
          <w:rFonts w:cs="Arial"/>
          <w:i/>
          <w:iCs/>
          <w:color w:val="3576BC" w:themeColor="accent4"/>
        </w:rPr>
        <w:t>an out-of-</w:t>
      </w:r>
      <w:r w:rsidR="00706CB8" w:rsidRPr="003A70A3">
        <w:rPr>
          <w:rFonts w:cs="Arial"/>
          <w:i/>
          <w:iCs/>
          <w:color w:val="3576BC" w:themeColor="accent4"/>
        </w:rPr>
        <w:t>network</w:t>
      </w:r>
      <w:r w:rsidR="005B541E" w:rsidRPr="003A70A3">
        <w:rPr>
          <w:rFonts w:cs="Arial"/>
          <w:i/>
          <w:iCs/>
          <w:color w:val="3576BC" w:themeColor="accent4"/>
        </w:rPr>
        <w:t xml:space="preserve"> provider</w:t>
      </w:r>
      <w:r w:rsidR="00485A6D" w:rsidRPr="003A70A3">
        <w:rPr>
          <w:rFonts w:cs="Arial"/>
          <w:i/>
          <w:iCs/>
          <w:color w:val="3576BC" w:themeColor="accent4"/>
        </w:rPr>
        <w:t>,</w:t>
      </w:r>
      <w:r w:rsidR="005B541E" w:rsidRPr="003A70A3">
        <w:rPr>
          <w:rFonts w:cs="Arial"/>
          <w:i/>
          <w:iCs/>
          <w:color w:val="3576BC" w:themeColor="accent4"/>
        </w:rPr>
        <w:t xml:space="preserve"> and </w:t>
      </w:r>
      <w:r w:rsidR="00485A6D" w:rsidRPr="003A70A3">
        <w:rPr>
          <w:rFonts w:cs="Arial"/>
          <w:i/>
          <w:iCs/>
          <w:color w:val="3576BC" w:themeColor="accent4"/>
        </w:rPr>
        <w:t xml:space="preserve">plans </w:t>
      </w:r>
      <w:r w:rsidR="005B541E" w:rsidRPr="003A70A3">
        <w:rPr>
          <w:rFonts w:cs="Arial"/>
          <w:i/>
          <w:iCs/>
          <w:color w:val="3576BC" w:themeColor="accent4"/>
        </w:rPr>
        <w:t>includ</w:t>
      </w:r>
      <w:r w:rsidR="00485A6D" w:rsidRPr="003A70A3">
        <w:rPr>
          <w:rFonts w:cs="Arial"/>
          <w:i/>
          <w:iCs/>
          <w:color w:val="3576BC" w:themeColor="accent4"/>
        </w:rPr>
        <w:t>e</w:t>
      </w:r>
      <w:r w:rsidR="00FF0043" w:rsidRPr="003A70A3">
        <w:rPr>
          <w:rFonts w:cs="Arial"/>
          <w:i/>
          <w:iCs/>
          <w:color w:val="3576BC" w:themeColor="accent4"/>
        </w:rPr>
        <w:t xml:space="preserve"> information about </w:t>
      </w:r>
      <w:r w:rsidR="00485A6D" w:rsidRPr="003A70A3">
        <w:rPr>
          <w:rFonts w:cs="Arial"/>
          <w:i/>
          <w:iCs/>
          <w:color w:val="3576BC" w:themeColor="accent4"/>
        </w:rPr>
        <w:t>who</w:t>
      </w:r>
      <w:r w:rsidR="005B541E" w:rsidRPr="003A70A3">
        <w:rPr>
          <w:rFonts w:cs="Arial"/>
          <w:i/>
          <w:iCs/>
          <w:color w:val="3576BC" w:themeColor="accent4"/>
        </w:rPr>
        <w:t xml:space="preserve"> </w:t>
      </w:r>
      <w:r w:rsidR="00FF0043" w:rsidRPr="003A70A3">
        <w:rPr>
          <w:rFonts w:cs="Arial"/>
          <w:i/>
          <w:iCs/>
          <w:color w:val="3576BC" w:themeColor="accent4"/>
        </w:rPr>
        <w:t xml:space="preserve">makes the </w:t>
      </w:r>
      <w:r w:rsidR="00E01A86" w:rsidRPr="003A70A3">
        <w:rPr>
          <w:rFonts w:cs="Arial"/>
          <w:i/>
          <w:iCs/>
          <w:color w:val="3576BC" w:themeColor="accent4"/>
        </w:rPr>
        <w:t>PA</w:t>
      </w:r>
      <w:r w:rsidR="00FF0043" w:rsidRPr="003A70A3">
        <w:rPr>
          <w:rFonts w:cs="Arial"/>
          <w:i/>
          <w:iCs/>
          <w:color w:val="3576BC" w:themeColor="accent4"/>
        </w:rPr>
        <w:t xml:space="preserve"> decision (e.g., </w:t>
      </w:r>
      <w:r w:rsidR="005B541E" w:rsidRPr="003A70A3">
        <w:rPr>
          <w:rFonts w:cs="Arial"/>
          <w:i/>
          <w:iCs/>
          <w:color w:val="3576BC" w:themeColor="accent4"/>
        </w:rPr>
        <w:t>Medical Director</w:t>
      </w:r>
      <w:r w:rsidR="00FF0043" w:rsidRPr="003A70A3">
        <w:rPr>
          <w:rFonts w:cs="Arial"/>
          <w:i/>
          <w:iCs/>
          <w:color w:val="3576BC" w:themeColor="accent4"/>
        </w:rPr>
        <w:t>, the PCP, or another entity)</w:t>
      </w:r>
      <w:r w:rsidR="00B71E2E" w:rsidRPr="003A70A3">
        <w:rPr>
          <w:rFonts w:cs="Arial"/>
          <w:i/>
          <w:iCs/>
          <w:color w:val="3576BC" w:themeColor="accent4"/>
        </w:rPr>
        <w:t>.</w:t>
      </w:r>
      <w:r w:rsidR="003C7992" w:rsidRPr="003A70A3">
        <w:rPr>
          <w:rFonts w:cs="Arial"/>
          <w:color w:val="3576BC" w:themeColor="accent4"/>
        </w:rPr>
        <w:t xml:space="preserve"> </w:t>
      </w:r>
      <w:r w:rsidR="003C7992" w:rsidRPr="003A70A3">
        <w:rPr>
          <w:rFonts w:cs="Arial"/>
          <w:i/>
          <w:iCs/>
          <w:color w:val="3576BC" w:themeColor="accent4"/>
        </w:rPr>
        <w:t>Refer members to Chapter 4 for information about which services require PA.</w:t>
      </w:r>
    </w:p>
    <w:p w14:paraId="3413DB67" w14:textId="1BA0AD31" w:rsidR="00FF0043" w:rsidRPr="003A70A3" w:rsidRDefault="009F394A" w:rsidP="00B51CAC">
      <w:pPr>
        <w:rPr>
          <w:rFonts w:cs="Arial"/>
          <w:color w:val="3576BC" w:themeColor="accent4"/>
        </w:rPr>
      </w:pPr>
      <w:r w:rsidRPr="003A70A3">
        <w:rPr>
          <w:rFonts w:cs="Arial"/>
          <w:i/>
          <w:iCs/>
          <w:color w:val="3576BC" w:themeColor="accent4"/>
        </w:rPr>
        <w:t>If</w:t>
      </w:r>
      <w:r w:rsidR="00FF0043" w:rsidRPr="003A70A3">
        <w:rPr>
          <w:rFonts w:cs="Arial"/>
          <w:i/>
          <w:iCs/>
          <w:color w:val="3576BC" w:themeColor="accent4"/>
        </w:rPr>
        <w:t xml:space="preserve"> </w:t>
      </w:r>
      <w:r w:rsidR="00832213" w:rsidRPr="003A70A3">
        <w:rPr>
          <w:rFonts w:cs="Arial"/>
          <w:i/>
          <w:iCs/>
          <w:color w:val="3576BC" w:themeColor="accent4"/>
        </w:rPr>
        <w:t xml:space="preserve">the </w:t>
      </w:r>
      <w:r w:rsidR="00FF0043" w:rsidRPr="003A70A3">
        <w:rPr>
          <w:rFonts w:cs="Arial"/>
          <w:i/>
          <w:iCs/>
          <w:color w:val="3576BC" w:themeColor="accent4"/>
        </w:rPr>
        <w:t xml:space="preserve">PCP </w:t>
      </w:r>
      <w:r w:rsidR="00485A6D" w:rsidRPr="003A70A3">
        <w:rPr>
          <w:rFonts w:cs="Arial"/>
          <w:i/>
          <w:iCs/>
          <w:color w:val="3576BC" w:themeColor="accent4"/>
        </w:rPr>
        <w:t xml:space="preserve">selection </w:t>
      </w:r>
      <w:r w:rsidR="00FF0043" w:rsidRPr="003A70A3">
        <w:rPr>
          <w:rFonts w:cs="Arial"/>
          <w:i/>
          <w:iCs/>
          <w:color w:val="3576BC" w:themeColor="accent4"/>
        </w:rPr>
        <w:t>result</w:t>
      </w:r>
      <w:r w:rsidRPr="003A70A3">
        <w:rPr>
          <w:rFonts w:cs="Arial"/>
          <w:i/>
          <w:iCs/>
          <w:color w:val="3576BC" w:themeColor="accent4"/>
        </w:rPr>
        <w:t>s</w:t>
      </w:r>
      <w:r w:rsidR="00FF0043" w:rsidRPr="003A70A3">
        <w:rPr>
          <w:rFonts w:cs="Arial"/>
          <w:i/>
          <w:iCs/>
          <w:color w:val="3576BC" w:themeColor="accent4"/>
        </w:rPr>
        <w:t xml:space="preserve"> in being limited to specific specialists or hospitals to which that PCP refers</w:t>
      </w:r>
      <w:r w:rsidR="00DD6684" w:rsidRPr="003A70A3">
        <w:rPr>
          <w:rFonts w:cs="Arial"/>
          <w:i/>
          <w:iCs/>
          <w:color w:val="3576BC" w:themeColor="accent4"/>
        </w:rPr>
        <w:t>.</w:t>
      </w:r>
      <w:r w:rsidR="00FF0043" w:rsidRPr="003A70A3">
        <w:rPr>
          <w:rFonts w:cs="Arial"/>
          <w:i/>
          <w:iCs/>
          <w:color w:val="3576BC" w:themeColor="accent4"/>
        </w:rPr>
        <w:t xml:space="preserve"> </w:t>
      </w:r>
      <w:r w:rsidRPr="003A70A3">
        <w:rPr>
          <w:rFonts w:cs="Arial"/>
          <w:i/>
          <w:iCs/>
          <w:color w:val="3576BC" w:themeColor="accent4"/>
        </w:rPr>
        <w:t xml:space="preserve">For example, plans </w:t>
      </w:r>
      <w:r w:rsidR="00832213" w:rsidRPr="003A70A3">
        <w:rPr>
          <w:rFonts w:cs="Arial"/>
          <w:i/>
          <w:iCs/>
          <w:color w:val="3576BC" w:themeColor="accent4"/>
        </w:rPr>
        <w:t xml:space="preserve">should </w:t>
      </w:r>
      <w:r w:rsidRPr="003A70A3">
        <w:rPr>
          <w:rFonts w:cs="Arial"/>
          <w:i/>
          <w:iCs/>
          <w:color w:val="3576BC" w:themeColor="accent4"/>
        </w:rPr>
        <w:t>include information about subnetworks</w:t>
      </w:r>
      <w:r w:rsidR="00832213" w:rsidRPr="003A70A3">
        <w:rPr>
          <w:rFonts w:cs="Arial"/>
          <w:i/>
          <w:iCs/>
          <w:color w:val="3576BC" w:themeColor="accent4"/>
        </w:rPr>
        <w:t xml:space="preserve"> if applicable</w:t>
      </w:r>
      <w:r w:rsidRPr="003A70A3">
        <w:rPr>
          <w:rFonts w:cs="Arial"/>
          <w:i/>
          <w:iCs/>
          <w:color w:val="3576BC" w:themeColor="accent4"/>
        </w:rPr>
        <w:t>.</w:t>
      </w:r>
      <w:r w:rsidR="00F843CB" w:rsidRPr="003A70A3">
        <w:rPr>
          <w:rFonts w:cs="Arial"/>
          <w:color w:val="3576BC" w:themeColor="accent4"/>
        </w:rPr>
        <w:t>]</w:t>
      </w:r>
    </w:p>
    <w:p w14:paraId="78D4D8DA" w14:textId="62487CB1" w:rsidR="00FF0043" w:rsidRPr="00F843CB" w:rsidRDefault="008E3B46" w:rsidP="004A5D40">
      <w:pPr>
        <w:pStyle w:val="D-SNPSubsectionheading1"/>
      </w:pPr>
      <w:bookmarkStart w:id="35" w:name="_Toc347907452"/>
      <w:bookmarkStart w:id="36" w:name="_Toc229386732"/>
      <w:bookmarkEnd w:id="34"/>
      <w:r>
        <w:t xml:space="preserve">D3. </w:t>
      </w:r>
      <w:r w:rsidR="00FF0043">
        <w:t>W</w:t>
      </w:r>
      <w:r>
        <w:t>hen</w:t>
      </w:r>
      <w:r w:rsidR="00FF0043">
        <w:t xml:space="preserve"> a provider leaves our plan</w:t>
      </w:r>
      <w:bookmarkEnd w:id="35"/>
      <w:bookmarkEnd w:id="36"/>
    </w:p>
    <w:p w14:paraId="18902C9E" w14:textId="4E644E16" w:rsidR="00080966" w:rsidRPr="003A70A3" w:rsidRDefault="00F843CB" w:rsidP="0046297F">
      <w:pPr>
        <w:rPr>
          <w:rFonts w:cs="Arial"/>
          <w:color w:val="3576BC" w:themeColor="accent4"/>
        </w:rPr>
      </w:pPr>
      <w:r w:rsidRPr="003A70A3">
        <w:rPr>
          <w:rFonts w:cs="Arial"/>
          <w:color w:val="3576BC" w:themeColor="accent4"/>
        </w:rPr>
        <w:t>[</w:t>
      </w:r>
      <w:r w:rsidR="00080966" w:rsidRPr="003A70A3">
        <w:rPr>
          <w:rFonts w:cs="Arial"/>
          <w:i/>
          <w:iCs/>
          <w:color w:val="3576BC" w:themeColor="accent4"/>
        </w:rPr>
        <w:t xml:space="preserve">Plans </w:t>
      </w:r>
      <w:r w:rsidR="00733396" w:rsidRPr="003A70A3">
        <w:rPr>
          <w:rFonts w:cs="Arial"/>
          <w:i/>
          <w:iCs/>
          <w:color w:val="3576BC" w:themeColor="accent4"/>
        </w:rPr>
        <w:t xml:space="preserve">can </w:t>
      </w:r>
      <w:r w:rsidR="00080966" w:rsidRPr="003A70A3">
        <w:rPr>
          <w:rFonts w:cs="Arial"/>
          <w:i/>
          <w:iCs/>
          <w:color w:val="3576BC" w:themeColor="accent4"/>
        </w:rPr>
        <w:t xml:space="preserve">edit this section if </w:t>
      </w:r>
      <w:r w:rsidR="009929E4" w:rsidRPr="003A70A3">
        <w:rPr>
          <w:rFonts w:cs="Arial"/>
          <w:i/>
          <w:iCs/>
          <w:color w:val="3576BC" w:themeColor="accent4"/>
        </w:rPr>
        <w:t xml:space="preserve">Medi-Cal </w:t>
      </w:r>
      <w:r w:rsidR="00342E4B" w:rsidRPr="003A70A3">
        <w:rPr>
          <w:rFonts w:cs="Arial"/>
          <w:i/>
          <w:iCs/>
          <w:color w:val="3576BC" w:themeColor="accent4"/>
        </w:rPr>
        <w:t xml:space="preserve">requires them to have </w:t>
      </w:r>
      <w:r w:rsidR="00080966" w:rsidRPr="003A70A3">
        <w:rPr>
          <w:rFonts w:cs="Arial"/>
          <w:i/>
          <w:iCs/>
          <w:color w:val="3576BC" w:themeColor="accent4"/>
        </w:rPr>
        <w:t xml:space="preserve">a transition benefit when a </w:t>
      </w:r>
      <w:r w:rsidR="00342E4B" w:rsidRPr="003A70A3">
        <w:rPr>
          <w:rFonts w:cs="Arial"/>
          <w:i/>
          <w:iCs/>
          <w:color w:val="3576BC" w:themeColor="accent4"/>
        </w:rPr>
        <w:t>provider</w:t>
      </w:r>
      <w:r w:rsidR="00080966" w:rsidRPr="003A70A3">
        <w:rPr>
          <w:rFonts w:cs="Arial"/>
          <w:i/>
          <w:iCs/>
          <w:color w:val="3576BC" w:themeColor="accent4"/>
        </w:rPr>
        <w:t xml:space="preserve"> leaves the plan.</w:t>
      </w:r>
      <w:r w:rsidRPr="003A70A3">
        <w:rPr>
          <w:rFonts w:cs="Arial"/>
          <w:color w:val="3576BC" w:themeColor="accent4"/>
        </w:rPr>
        <w:t>]</w:t>
      </w:r>
    </w:p>
    <w:p w14:paraId="6E0C61F8" w14:textId="79148B1D"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7A6C60">
        <w:rPr>
          <w:rFonts w:cs="Arial"/>
        </w:rPr>
        <w:t>these</w:t>
      </w:r>
      <w:r w:rsidR="007A6C60" w:rsidRPr="00F843CB">
        <w:rPr>
          <w:rFonts w:cs="Arial"/>
        </w:rPr>
        <w:t xml:space="preserve"> </w:t>
      </w:r>
      <w:r w:rsidRPr="00F843CB">
        <w:rPr>
          <w:rFonts w:cs="Arial"/>
        </w:rPr>
        <w:t>rights and protections that are summarized below:</w:t>
      </w:r>
    </w:p>
    <w:p w14:paraId="6C174640" w14:textId="7D29BEFE" w:rsidR="00080966" w:rsidRPr="00F843CB" w:rsidRDefault="003C4503" w:rsidP="00243827">
      <w:pPr>
        <w:pStyle w:val="D-SNPFirstlevelBullet"/>
        <w:numPr>
          <w:ilvl w:val="0"/>
          <w:numId w:val="0"/>
        </w:numPr>
      </w:pPr>
      <w:r w:rsidRPr="00F843CB">
        <w:t xml:space="preserve">Even if our </w:t>
      </w:r>
      <w:r w:rsidR="00080966" w:rsidRPr="00F843CB">
        <w:t>network of providers</w:t>
      </w:r>
      <w:r w:rsidRPr="00F843CB">
        <w:t xml:space="preserve"> </w:t>
      </w:r>
      <w:r w:rsidR="00080966">
        <w:t>change</w:t>
      </w:r>
      <w:r w:rsidR="3B208F82">
        <w:t>s</w:t>
      </w:r>
      <w:r w:rsidR="00080966" w:rsidRPr="00F843CB">
        <w:t xml:space="preserve"> during the year, we must give you uninterrupted access to qualified providers.</w:t>
      </w:r>
    </w:p>
    <w:p w14:paraId="53EEF977" w14:textId="2429D1AC" w:rsidR="00080966" w:rsidRDefault="00080966" w:rsidP="00BA7A0F">
      <w:pPr>
        <w:pStyle w:val="D-SNPFirstlevelBullet"/>
      </w:pPr>
      <w:r w:rsidRPr="58BD03CE">
        <w:t>We</w:t>
      </w:r>
      <w:r w:rsidR="00792A7C">
        <w:t>’</w:t>
      </w:r>
      <w:r w:rsidR="00651A70" w:rsidRPr="58BD03CE">
        <w:t>ll</w:t>
      </w:r>
      <w:r w:rsidRPr="58BD03CE">
        <w:t xml:space="preserve"> </w:t>
      </w:r>
      <w:r w:rsidR="000D65B9">
        <w:t xml:space="preserve">notify </w:t>
      </w:r>
      <w:r w:rsidRPr="58BD03CE">
        <w:t>you</w:t>
      </w:r>
      <w:r w:rsidR="00E508FA">
        <w:t xml:space="preserve"> that your provider is leaving our plan so that you</w:t>
      </w:r>
      <w:r w:rsidRPr="58BD03CE">
        <w:t xml:space="preserve"> have time to select a new provider.</w:t>
      </w:r>
    </w:p>
    <w:p w14:paraId="7C791C06" w14:textId="61B6B7DD" w:rsidR="00044F3A" w:rsidRDefault="00044F3A" w:rsidP="00BA7A0F">
      <w:pPr>
        <w:pStyle w:val="D-SNPSecondlevelbullet"/>
      </w:pPr>
      <w:r>
        <w:t>If your primary care or behavioral health provider leaves our plan, we</w:t>
      </w:r>
      <w:r w:rsidR="00261F83">
        <w:t>’</w:t>
      </w:r>
      <w:r>
        <w:t xml:space="preserve">ll notify you if you </w:t>
      </w:r>
      <w:r w:rsidR="007E0EFD">
        <w:t>visited</w:t>
      </w:r>
      <w:r>
        <w:t xml:space="preserve"> that provider within the past three years.</w:t>
      </w:r>
    </w:p>
    <w:p w14:paraId="053CA08B" w14:textId="0A38037D" w:rsidR="00044F3A" w:rsidRPr="00044F3A" w:rsidRDefault="00044F3A" w:rsidP="00BA7A0F">
      <w:pPr>
        <w:pStyle w:val="D-SNPSecondlevelbullet"/>
      </w:pPr>
      <w:r>
        <w:t>If any of your other providers leave our plan, we</w:t>
      </w:r>
      <w:r w:rsidR="007E0EFD">
        <w:t>’</w:t>
      </w:r>
      <w:r>
        <w:t>ll notify you if you</w:t>
      </w:r>
      <w:r w:rsidR="007E0EFD">
        <w:t>’</w:t>
      </w:r>
      <w:r>
        <w:t xml:space="preserve">re assigned to the provider, currently </w:t>
      </w:r>
      <w:r w:rsidR="007E0EFD">
        <w:t xml:space="preserve">get </w:t>
      </w:r>
      <w:r>
        <w:t xml:space="preserve">care from them, or </w:t>
      </w:r>
      <w:r w:rsidR="00356005">
        <w:t>visited</w:t>
      </w:r>
      <w:r>
        <w:t xml:space="preserve"> them within the past three months.</w:t>
      </w:r>
    </w:p>
    <w:p w14:paraId="11E51995" w14:textId="3DE57E37" w:rsidR="00080966" w:rsidRPr="00F843CB" w:rsidRDefault="00080966" w:rsidP="00BA7A0F">
      <w:pPr>
        <w:pStyle w:val="D-SNPFirstlevelBullet"/>
      </w:pPr>
      <w:r w:rsidRPr="58BD03CE">
        <w:t>We</w:t>
      </w:r>
      <w:r w:rsidR="002A18DA">
        <w:t>’</w:t>
      </w:r>
      <w:r w:rsidR="00651A70" w:rsidRPr="58BD03CE">
        <w:t xml:space="preserve">ll </w:t>
      </w:r>
      <w:r w:rsidRPr="58BD03CE">
        <w:t xml:space="preserve">help you select a </w:t>
      </w:r>
      <w:proofErr w:type="gramStart"/>
      <w:r w:rsidRPr="58BD03CE">
        <w:t>new</w:t>
      </w:r>
      <w:proofErr w:type="gramEnd"/>
      <w:r w:rsidRPr="58BD03CE">
        <w:t xml:space="preserve"> qualified </w:t>
      </w:r>
      <w:r w:rsidR="00F2649C">
        <w:t xml:space="preserve">in-network </w:t>
      </w:r>
      <w:r w:rsidRPr="58BD03CE">
        <w:t>provider to continue managing your health care needs.</w:t>
      </w:r>
    </w:p>
    <w:p w14:paraId="1D132A52" w14:textId="7900FAB4" w:rsidR="00080966" w:rsidRDefault="00080966" w:rsidP="0091078C">
      <w:pPr>
        <w:pStyle w:val="D-SNPFirstlevelBullet"/>
      </w:pPr>
      <w:r>
        <w:t>If you</w:t>
      </w:r>
      <w:r w:rsidR="003721C2">
        <w:t>’</w:t>
      </w:r>
      <w:r>
        <w:t xml:space="preserve">re </w:t>
      </w:r>
      <w:r w:rsidR="002E6514">
        <w:t xml:space="preserve">currently </w:t>
      </w:r>
      <w:r>
        <w:t>undergoing medical treatment</w:t>
      </w:r>
      <w:r w:rsidR="002E6514">
        <w:t xml:space="preserve"> or therapies with your current provider</w:t>
      </w:r>
      <w:r>
        <w:t xml:space="preserve">, you have the right to </w:t>
      </w:r>
      <w:r w:rsidR="00C37F62">
        <w:t>ask</w:t>
      </w:r>
      <w:r w:rsidR="00A578BC">
        <w:t xml:space="preserve"> to continue getting </w:t>
      </w:r>
      <w:r>
        <w:t xml:space="preserve">medically necessary treatment </w:t>
      </w:r>
      <w:r w:rsidR="002E6514">
        <w:t>or therapies</w:t>
      </w:r>
      <w:r w:rsidR="001F02F5">
        <w:t xml:space="preserve"> from another provider</w:t>
      </w:r>
      <w:r w:rsidDel="008E3BEA">
        <w:t xml:space="preserve"> </w:t>
      </w:r>
      <w:r w:rsidR="00FC4AC3">
        <w:t>in our network</w:t>
      </w:r>
      <w:r w:rsidR="008E3BEA">
        <w:t>.</w:t>
      </w:r>
      <w:r w:rsidR="0010602E">
        <w:t xml:space="preserve"> We’ll work with you so you can continue to get care.</w:t>
      </w:r>
    </w:p>
    <w:p w14:paraId="637F5D0A" w14:textId="401AD7DA" w:rsidR="006C1C12" w:rsidRPr="006C1C12" w:rsidRDefault="006C1C12" w:rsidP="00BA7A0F">
      <w:pPr>
        <w:pStyle w:val="D-SNPFirstlevelBullet"/>
      </w:pPr>
      <w:r>
        <w:lastRenderedPageBreak/>
        <w:t>We</w:t>
      </w:r>
      <w:r w:rsidR="0010602E">
        <w:t>’</w:t>
      </w:r>
      <w:r>
        <w:t xml:space="preserve">ll </w:t>
      </w:r>
      <w:r w:rsidR="00D73D73">
        <w:t xml:space="preserve">give </w:t>
      </w:r>
      <w:r>
        <w:t xml:space="preserve">you information about </w:t>
      </w:r>
      <w:r w:rsidR="00677087">
        <w:t>available</w:t>
      </w:r>
      <w:r>
        <w:t xml:space="preserve"> enrollment periods and options you may have for changing plans.</w:t>
      </w:r>
    </w:p>
    <w:p w14:paraId="6C343B2E" w14:textId="043778D9" w:rsidR="00E33AF5" w:rsidRPr="000765D0" w:rsidRDefault="00E33AF5" w:rsidP="00BA7A0F">
      <w:pPr>
        <w:pStyle w:val="D-SNPFirstlevelBullet"/>
      </w:pPr>
      <w:r w:rsidRPr="00F843CB">
        <w:t>If we can’t find a qualified network specialist accessible to you, we must arrange an out-of-network specialist to provide your care</w:t>
      </w:r>
      <w:r w:rsidR="00B12B4D">
        <w:t xml:space="preserve"> when an in-network provider or benefit is unavailable or inadequate to meet your medical needs</w:t>
      </w:r>
      <w:r w:rsidR="00B12B4D" w:rsidRPr="00F843CB">
        <w:t>.</w:t>
      </w:r>
      <w:r w:rsidR="00B12B4D">
        <w:t xml:space="preserve"> </w:t>
      </w:r>
      <w:r w:rsidR="00B12B4D" w:rsidRPr="003A70A3">
        <w:rPr>
          <w:color w:val="3576BC" w:themeColor="accent4"/>
        </w:rPr>
        <w:t>[</w:t>
      </w:r>
      <w:r w:rsidR="00B12B4D" w:rsidRPr="003A70A3">
        <w:rPr>
          <w:i/>
          <w:iCs/>
          <w:color w:val="3576BC" w:themeColor="accent4"/>
        </w:rPr>
        <w:t>Plans should indicate if prior authorization is needed.</w:t>
      </w:r>
      <w:r w:rsidR="00B12B4D" w:rsidRPr="003A70A3">
        <w:rPr>
          <w:color w:val="3576BC" w:themeColor="accent4"/>
        </w:rPr>
        <w:t>]</w:t>
      </w:r>
    </w:p>
    <w:p w14:paraId="7CC2525F" w14:textId="5CD85811" w:rsidR="002F6276" w:rsidRPr="002F6276" w:rsidRDefault="002F6276" w:rsidP="00F55761">
      <w:pPr>
        <w:pStyle w:val="D-SNPFirstlevelBullet"/>
        <w:rPr>
          <w:i/>
        </w:rPr>
      </w:pPr>
      <w:r w:rsidRPr="00F843CB">
        <w:t xml:space="preserve">If you find out one of your providers is leaving our plan, contact us. We can </w:t>
      </w:r>
      <w:r>
        <w:t xml:space="preserve">help </w:t>
      </w:r>
      <w:r w:rsidRPr="00F843CB">
        <w:t xml:space="preserve">you </w:t>
      </w:r>
      <w:r w:rsidR="00433368">
        <w:t>choose</w:t>
      </w:r>
      <w:r w:rsidRPr="00F843CB">
        <w:t xml:space="preserve"> a new provider </w:t>
      </w:r>
      <w:r w:rsidR="00433368">
        <w:t>to</w:t>
      </w:r>
      <w:r w:rsidRPr="00F843CB">
        <w:t xml:space="preserve"> manag</w:t>
      </w:r>
      <w:r w:rsidR="00433368">
        <w:t>e</w:t>
      </w:r>
      <w:r w:rsidRPr="00F843CB">
        <w:t xml:space="preserve"> your care. </w:t>
      </w:r>
    </w:p>
    <w:p w14:paraId="034B4051" w14:textId="027B9027" w:rsidR="00080966" w:rsidRPr="00F843CB" w:rsidRDefault="00080966" w:rsidP="00057E16">
      <w:pPr>
        <w:pStyle w:val="D-SNPFirstlevelBullet"/>
      </w:pPr>
      <w:r>
        <w:t xml:space="preserve">If you </w:t>
      </w:r>
      <w:r w:rsidR="003C4503">
        <w:t>think</w:t>
      </w:r>
      <w:r>
        <w:t xml:space="preserve"> we </w:t>
      </w:r>
      <w:r w:rsidR="003C4503">
        <w:t>haven’t</w:t>
      </w:r>
      <w:r>
        <w:t xml:space="preserve"> replaced your previous provider </w:t>
      </w:r>
      <w:r w:rsidRPr="00057E16">
        <w:t>with</w:t>
      </w:r>
      <w:r>
        <w:t xml:space="preserve"> a qualified provider or that </w:t>
      </w:r>
      <w:r w:rsidR="003C4503">
        <w:t xml:space="preserve">we aren’t managing </w:t>
      </w:r>
      <w:r>
        <w:t xml:space="preserve">your care </w:t>
      </w:r>
      <w:r w:rsidR="003C4503">
        <w:t>well</w:t>
      </w:r>
      <w:r>
        <w:t xml:space="preserve">, you have the right to </w:t>
      </w:r>
      <w:r w:rsidR="00F24509">
        <w:t xml:space="preserve">file a </w:t>
      </w:r>
      <w:proofErr w:type="gramStart"/>
      <w:r w:rsidR="00F24509">
        <w:t>quality of care</w:t>
      </w:r>
      <w:proofErr w:type="gramEnd"/>
      <w:r w:rsidR="00F24509">
        <w:t xml:space="preserve"> complaint </w:t>
      </w:r>
      <w:proofErr w:type="gramStart"/>
      <w:r w:rsidR="00F24509">
        <w:t>to</w:t>
      </w:r>
      <w:proofErr w:type="gramEnd"/>
      <w:r w:rsidR="00F24509">
        <w:t xml:space="preserve"> the</w:t>
      </w:r>
      <w:r w:rsidR="018A8193">
        <w:t xml:space="preserve"> Quality Improvement Organization </w:t>
      </w:r>
      <w:r w:rsidR="33621AE5">
        <w:t>(</w:t>
      </w:r>
      <w:r w:rsidR="00F24509">
        <w:t>QIO</w:t>
      </w:r>
      <w:r w:rsidR="0AB851A7">
        <w:t>)</w:t>
      </w:r>
      <w:r w:rsidR="00F24509">
        <w:t xml:space="preserve">, a </w:t>
      </w:r>
      <w:proofErr w:type="gramStart"/>
      <w:r w:rsidR="00F24509">
        <w:t>quality of care</w:t>
      </w:r>
      <w:proofErr w:type="gramEnd"/>
      <w:r w:rsidR="00F24509">
        <w:t xml:space="preserve"> grievance, or both</w:t>
      </w:r>
      <w:r>
        <w:t>.</w:t>
      </w:r>
      <w:r w:rsidR="00E33AF5">
        <w:t xml:space="preserve"> (Refer to </w:t>
      </w:r>
      <w:r w:rsidR="00E33AF5" w:rsidRPr="44681C69">
        <w:rPr>
          <w:b/>
          <w:bCs/>
        </w:rPr>
        <w:t>Chapter</w:t>
      </w:r>
      <w:r w:rsidR="00727388" w:rsidRPr="44681C69">
        <w:rPr>
          <w:b/>
          <w:bCs/>
        </w:rPr>
        <w:t> </w:t>
      </w:r>
      <w:r w:rsidR="00E33AF5" w:rsidRPr="44681C69">
        <w:rPr>
          <w:b/>
          <w:bCs/>
        </w:rPr>
        <w:t>9</w:t>
      </w:r>
      <w:r w:rsidR="00E33AF5">
        <w:t xml:space="preserve"> </w:t>
      </w:r>
      <w:r w:rsidR="00F843CB" w:rsidRPr="00A54536">
        <w:rPr>
          <w:color w:val="3676BD"/>
        </w:rPr>
        <w:t>[</w:t>
      </w:r>
      <w:r w:rsidR="00E33AF5" w:rsidRPr="00A54536">
        <w:rPr>
          <w:i/>
          <w:iCs/>
          <w:color w:val="3676BD"/>
        </w:rPr>
        <w:t xml:space="preserve">plans </w:t>
      </w:r>
      <w:r w:rsidR="00770A8F" w:rsidRPr="00A54536">
        <w:rPr>
          <w:i/>
          <w:iCs/>
          <w:color w:val="3676BD"/>
        </w:rPr>
        <w:t xml:space="preserve">can </w:t>
      </w:r>
      <w:r w:rsidR="00E33AF5" w:rsidRPr="00A54536">
        <w:rPr>
          <w:i/>
          <w:iCs/>
          <w:color w:val="3676BD"/>
        </w:rPr>
        <w:t>insert reference, as applicable</w:t>
      </w:r>
      <w:r w:rsidR="00F843CB" w:rsidRPr="00A54536">
        <w:rPr>
          <w:color w:val="3676BD"/>
        </w:rPr>
        <w:t>]</w:t>
      </w:r>
      <w:r w:rsidR="00E33AF5" w:rsidRPr="00A54536">
        <w:rPr>
          <w:color w:val="3676BD"/>
        </w:rPr>
        <w:t xml:space="preserve"> </w:t>
      </w:r>
      <w:r w:rsidR="00E33AF5">
        <w:t xml:space="preserve">for </w:t>
      </w:r>
      <w:r w:rsidR="00F24509">
        <w:t xml:space="preserve">more </w:t>
      </w:r>
      <w:r w:rsidR="00E33AF5">
        <w:t>information.)</w:t>
      </w:r>
    </w:p>
    <w:p w14:paraId="093437BD" w14:textId="005D2E2A" w:rsidR="00F02104" w:rsidRPr="00F843CB" w:rsidRDefault="008E3B46" w:rsidP="00C7189D">
      <w:pPr>
        <w:pStyle w:val="D-SNPSubsectionheading1"/>
      </w:pPr>
      <w:bookmarkStart w:id="37" w:name="_Toc336957141"/>
      <w:bookmarkStart w:id="38" w:name="_Toc229386733"/>
      <w:bookmarkStart w:id="39" w:name="_Toc199361806"/>
      <w:bookmarkStart w:id="40" w:name="_Toc347907453"/>
      <w:r w:rsidRPr="00F843CB">
        <w:t xml:space="preserve">D4. </w:t>
      </w:r>
      <w:r w:rsidR="00522C91" w:rsidRPr="00F843CB">
        <w:t>O</w:t>
      </w:r>
      <w:r w:rsidR="00F02104" w:rsidRPr="00F843CB">
        <w:t>ut-of-network providers</w:t>
      </w:r>
      <w:bookmarkEnd w:id="37"/>
      <w:bookmarkEnd w:id="38"/>
    </w:p>
    <w:bookmarkEnd w:id="39"/>
    <w:bookmarkEnd w:id="40"/>
    <w:p w14:paraId="334B11C5" w14:textId="18F45174" w:rsidR="00FF0043" w:rsidRPr="0060365C" w:rsidRDefault="00F843CB" w:rsidP="00EE789B">
      <w:pPr>
        <w:rPr>
          <w:rFonts w:cs="Arial"/>
          <w:color w:val="3576BC" w:themeColor="accent4"/>
        </w:rPr>
      </w:pPr>
      <w:r w:rsidRPr="0060365C">
        <w:rPr>
          <w:rFonts w:cs="Arial"/>
          <w:color w:val="3576BC" w:themeColor="accent4"/>
        </w:rPr>
        <w:t>[</w:t>
      </w:r>
      <w:r w:rsidR="000535ED" w:rsidRPr="0060365C">
        <w:rPr>
          <w:rFonts w:cs="Arial"/>
          <w:i/>
          <w:iCs/>
          <w:color w:val="3576BC" w:themeColor="accent4"/>
        </w:rPr>
        <w:t>Plans tell</w:t>
      </w:r>
      <w:r w:rsidR="00FF0043" w:rsidRPr="0060365C">
        <w:rPr>
          <w:rFonts w:cs="Arial"/>
          <w:i/>
          <w:iCs/>
          <w:color w:val="3576BC" w:themeColor="accent4"/>
        </w:rPr>
        <w:t xml:space="preserve"> members under what circumstances they</w:t>
      </w:r>
      <w:r w:rsidR="00522C91" w:rsidRPr="0060365C">
        <w:rPr>
          <w:rFonts w:cs="Arial"/>
          <w:i/>
          <w:iCs/>
          <w:color w:val="3576BC" w:themeColor="accent4"/>
        </w:rPr>
        <w:t xml:space="preserve"> can get</w:t>
      </w:r>
      <w:r w:rsidR="00FF0043" w:rsidRPr="0060365C">
        <w:rPr>
          <w:rFonts w:cs="Arial"/>
          <w:i/>
          <w:iCs/>
          <w:color w:val="3576BC" w:themeColor="accent4"/>
        </w:rPr>
        <w:t xml:space="preserve"> services from out-of-network providers (e.g., when providers of specialized services aren</w:t>
      </w:r>
      <w:r w:rsidR="0017120C" w:rsidRPr="0060365C">
        <w:rPr>
          <w:rFonts w:cs="Arial"/>
          <w:i/>
          <w:iCs/>
          <w:color w:val="3576BC" w:themeColor="accent4"/>
        </w:rPr>
        <w:t>’</w:t>
      </w:r>
      <w:r w:rsidR="00FF0043" w:rsidRPr="0060365C">
        <w:rPr>
          <w:rFonts w:cs="Arial"/>
          <w:i/>
          <w:iCs/>
          <w:color w:val="3576BC" w:themeColor="accent4"/>
        </w:rPr>
        <w:t>t availab</w:t>
      </w:r>
      <w:r w:rsidR="0095399E" w:rsidRPr="0060365C">
        <w:rPr>
          <w:rFonts w:cs="Arial"/>
          <w:i/>
          <w:iCs/>
          <w:color w:val="3576BC" w:themeColor="accent4"/>
        </w:rPr>
        <w:t xml:space="preserve">le in network). Include </w:t>
      </w:r>
      <w:r w:rsidR="009B15FB" w:rsidRPr="0060365C">
        <w:rPr>
          <w:rFonts w:cs="Arial"/>
          <w:i/>
          <w:iCs/>
          <w:color w:val="3576BC" w:themeColor="accent4"/>
        </w:rPr>
        <w:t xml:space="preserve">Medi-Cal </w:t>
      </w:r>
      <w:r w:rsidR="00FF0043" w:rsidRPr="0060365C">
        <w:rPr>
          <w:rFonts w:cs="Arial"/>
          <w:i/>
          <w:iCs/>
          <w:color w:val="3576BC" w:themeColor="accent4"/>
        </w:rPr>
        <w:t>out-of-network requirements. Describe the process for getting authorization, including who is responsible for getting it.</w:t>
      </w:r>
      <w:r w:rsidRPr="0060365C">
        <w:rPr>
          <w:rFonts w:cs="Arial"/>
          <w:color w:val="3576BC" w:themeColor="accent4"/>
        </w:rPr>
        <w:t>]</w:t>
      </w:r>
      <w:r w:rsidR="009B37BF" w:rsidRPr="0060365C">
        <w:rPr>
          <w:rFonts w:cs="Arial"/>
          <w:color w:val="3576BC" w:themeColor="accent4"/>
        </w:rPr>
        <w:t xml:space="preserve"> </w:t>
      </w:r>
      <w:r w:rsidRPr="0060365C">
        <w:rPr>
          <w:rFonts w:cs="Arial"/>
          <w:color w:val="3576BC" w:themeColor="accent4"/>
        </w:rPr>
        <w:t>[</w:t>
      </w:r>
      <w:r w:rsidR="009B37BF" w:rsidRPr="0060365C">
        <w:rPr>
          <w:rFonts w:cs="Arial"/>
          <w:i/>
          <w:color w:val="3576BC" w:themeColor="accent4"/>
        </w:rPr>
        <w:t xml:space="preserve">Note: </w:t>
      </w:r>
      <w:r w:rsidR="00E5001A" w:rsidRPr="0060365C">
        <w:rPr>
          <w:rFonts w:cs="Arial"/>
          <w:i/>
          <w:color w:val="3576BC" w:themeColor="accent4"/>
        </w:rPr>
        <w:t>M</w:t>
      </w:r>
      <w:r w:rsidR="00727388" w:rsidRPr="0060365C">
        <w:rPr>
          <w:rFonts w:cs="Arial"/>
          <w:i/>
          <w:color w:val="3576BC" w:themeColor="accent4"/>
        </w:rPr>
        <w:t xml:space="preserve">embers </w:t>
      </w:r>
      <w:r w:rsidR="009B37BF" w:rsidRPr="0060365C">
        <w:rPr>
          <w:rFonts w:cs="Arial"/>
          <w:i/>
          <w:color w:val="3576BC" w:themeColor="accent4"/>
        </w:rPr>
        <w:t xml:space="preserve">are entitled to </w:t>
      </w:r>
      <w:r w:rsidR="00403ECA" w:rsidRPr="0060365C">
        <w:rPr>
          <w:rFonts w:cs="Arial"/>
          <w:i/>
          <w:color w:val="3576BC" w:themeColor="accent4"/>
        </w:rPr>
        <w:t xml:space="preserve">get </w:t>
      </w:r>
      <w:r w:rsidR="009B37BF" w:rsidRPr="0060365C">
        <w:rPr>
          <w:rFonts w:cs="Arial"/>
          <w:i/>
          <w:color w:val="3576BC" w:themeColor="accent4"/>
        </w:rPr>
        <w:t xml:space="preserve">services from out-of-network providers for </w:t>
      </w:r>
      <w:proofErr w:type="gramStart"/>
      <w:r w:rsidR="009B37BF" w:rsidRPr="0060365C">
        <w:rPr>
          <w:rFonts w:cs="Arial"/>
          <w:i/>
          <w:color w:val="3576BC" w:themeColor="accent4"/>
        </w:rPr>
        <w:t>emergency</w:t>
      </w:r>
      <w:proofErr w:type="gramEnd"/>
      <w:r w:rsidR="009B37BF" w:rsidRPr="0060365C">
        <w:rPr>
          <w:rFonts w:cs="Arial"/>
          <w:i/>
          <w:color w:val="3576BC" w:themeColor="accent4"/>
        </w:rPr>
        <w:t xml:space="preserve"> or urgently needed services. In addition, plans must cover dialysis services for ESRD members who have traveled outside the plans service area </w:t>
      </w:r>
      <w:r w:rsidR="001E4288" w:rsidRPr="0060365C">
        <w:rPr>
          <w:rFonts w:cs="Arial"/>
          <w:i/>
          <w:color w:val="3576BC" w:themeColor="accent4"/>
        </w:rPr>
        <w:t xml:space="preserve">or when the provider is temporarily unavailable or not accessible </w:t>
      </w:r>
      <w:r w:rsidR="009B37BF" w:rsidRPr="0060365C">
        <w:rPr>
          <w:rFonts w:cs="Arial"/>
          <w:i/>
          <w:color w:val="3576BC" w:themeColor="accent4"/>
        </w:rPr>
        <w:t>and aren</w:t>
      </w:r>
      <w:r w:rsidR="00251242" w:rsidRPr="0060365C">
        <w:rPr>
          <w:rFonts w:cs="Arial"/>
          <w:i/>
          <w:color w:val="3576BC" w:themeColor="accent4"/>
        </w:rPr>
        <w:t>’</w:t>
      </w:r>
      <w:r w:rsidR="009B37BF" w:rsidRPr="0060365C">
        <w:rPr>
          <w:rFonts w:cs="Arial"/>
          <w:i/>
          <w:color w:val="3576BC" w:themeColor="accent4"/>
        </w:rPr>
        <w:t>t able to access contracted ESRD providers.</w:t>
      </w:r>
      <w:r w:rsidRPr="0060365C">
        <w:rPr>
          <w:rFonts w:cs="Arial"/>
          <w:color w:val="3576BC" w:themeColor="accent4"/>
        </w:rPr>
        <w:t>]</w:t>
      </w:r>
    </w:p>
    <w:p w14:paraId="05059C26" w14:textId="6FE58563" w:rsidR="003057E1" w:rsidRPr="00F843CB" w:rsidRDefault="00FF0043" w:rsidP="00B51CAC">
      <w:pPr>
        <w:rPr>
          <w:rFonts w:cs="Arial"/>
        </w:rPr>
      </w:pPr>
      <w:bookmarkStart w:id="41" w:name="_Toc109315376"/>
      <w:r w:rsidRPr="1CA86C94">
        <w:rPr>
          <w:rFonts w:cs="Arial"/>
        </w:rPr>
        <w:t xml:space="preserve">If you </w:t>
      </w:r>
      <w:r w:rsidR="00360583" w:rsidRPr="1CA86C94">
        <w:rPr>
          <w:rFonts w:cs="Arial"/>
        </w:rPr>
        <w:t>use</w:t>
      </w:r>
      <w:r w:rsidRPr="1CA86C94">
        <w:rPr>
          <w:rFonts w:cs="Arial"/>
        </w:rPr>
        <w:t xml:space="preserve"> an out-of-network provider, the provider must </w:t>
      </w:r>
      <w:r w:rsidR="3FE01A2A" w:rsidRPr="1CA86C94">
        <w:rPr>
          <w:rFonts w:cs="Arial"/>
        </w:rPr>
        <w:t>accept</w:t>
      </w:r>
      <w:r w:rsidRPr="1CA86C94">
        <w:rPr>
          <w:rFonts w:cs="Arial"/>
        </w:rPr>
        <w:t xml:space="preserve"> Medicare</w:t>
      </w:r>
      <w:r w:rsidR="0095399E" w:rsidRPr="1CA86C94">
        <w:rPr>
          <w:rFonts w:cs="Arial"/>
        </w:rPr>
        <w:t xml:space="preserve"> and/or </w:t>
      </w:r>
      <w:r w:rsidR="009F4172" w:rsidRPr="1CA86C94">
        <w:rPr>
          <w:rFonts w:cs="Arial"/>
        </w:rPr>
        <w:t>Medi-Cal</w:t>
      </w:r>
      <w:r w:rsidRPr="1CA86C94">
        <w:rPr>
          <w:rFonts w:cs="Arial"/>
        </w:rPr>
        <w:t>.</w:t>
      </w:r>
    </w:p>
    <w:p w14:paraId="535F48C3" w14:textId="28870E3C" w:rsidR="003057E1" w:rsidRPr="00F843CB" w:rsidRDefault="00FF0043" w:rsidP="00564E13">
      <w:pPr>
        <w:pStyle w:val="D-SNPFirstlevelBullet"/>
      </w:pPr>
      <w:r w:rsidRPr="00F843CB">
        <w:t>We can</w:t>
      </w:r>
      <w:r w:rsidR="00DA6787">
        <w:t>’</w:t>
      </w:r>
      <w:r w:rsidRPr="00F843CB">
        <w:t>t pay a provider who isn</w:t>
      </w:r>
      <w:r w:rsidR="00DA6787">
        <w:t>’</w:t>
      </w:r>
      <w:r w:rsidRPr="00F843CB">
        <w:t>t eligible to participate in Medicare</w:t>
      </w:r>
      <w:r w:rsidR="0095399E" w:rsidRPr="00F843CB">
        <w:t xml:space="preserve"> and/or </w:t>
      </w:r>
      <w:r w:rsidR="00EA0BB6">
        <w:t>Medi-Cal</w:t>
      </w:r>
      <w:r w:rsidRPr="00F843CB">
        <w:t>.</w:t>
      </w:r>
    </w:p>
    <w:p w14:paraId="5FBE42EC" w14:textId="2813C6C3" w:rsidR="003057E1" w:rsidRPr="00F843CB" w:rsidRDefault="00FF0043" w:rsidP="00564E13">
      <w:pPr>
        <w:pStyle w:val="D-SNPFirstlevelBullet"/>
      </w:pPr>
      <w:r w:rsidRPr="00F843CB">
        <w:t xml:space="preserve">If you </w:t>
      </w:r>
      <w:r w:rsidR="00360583" w:rsidRPr="00F843CB">
        <w:t>use</w:t>
      </w:r>
      <w:r w:rsidRPr="00F843CB">
        <w:t xml:space="preserve"> a provider who isn</w:t>
      </w:r>
      <w:r w:rsidR="00DA6787">
        <w:t>’</w:t>
      </w:r>
      <w:r w:rsidRPr="00F843CB">
        <w:t>t eligible to participate in Medicare, you must pay the full cost of the services you get.</w:t>
      </w:r>
    </w:p>
    <w:p w14:paraId="24BC1C15" w14:textId="7F073076" w:rsidR="000652F4" w:rsidRPr="00F843CB" w:rsidRDefault="00FF0043" w:rsidP="00564E13">
      <w:pPr>
        <w:pStyle w:val="D-SNPFirstlevelBullet"/>
      </w:pPr>
      <w:r w:rsidRPr="00F843CB">
        <w:t>Providers must tell you if they aren</w:t>
      </w:r>
      <w:r w:rsidR="00DA6787">
        <w:t>’</w:t>
      </w:r>
      <w:r w:rsidRPr="00F843CB">
        <w:t>t eligible to participate in Medicare.</w:t>
      </w:r>
    </w:p>
    <w:p w14:paraId="5F8E264C" w14:textId="67BB0DB4" w:rsidR="00FF0043" w:rsidRPr="00F843CB" w:rsidRDefault="00522C91">
      <w:pPr>
        <w:pStyle w:val="Heading1"/>
      </w:pPr>
      <w:bookmarkStart w:id="42" w:name="_Toc347907454"/>
      <w:bookmarkStart w:id="43" w:name="_Toc229386734"/>
      <w:r>
        <w:t>Long</w:t>
      </w:r>
      <w:r w:rsidR="00FF0043">
        <w:t xml:space="preserve">-term </w:t>
      </w:r>
      <w:r w:rsidR="00A51076">
        <w:t xml:space="preserve">services </w:t>
      </w:r>
      <w:r w:rsidR="00FF0043">
        <w:t xml:space="preserve">and </w:t>
      </w:r>
      <w:proofErr w:type="gramStart"/>
      <w:r w:rsidR="00A51076">
        <w:t>supports</w:t>
      </w:r>
      <w:proofErr w:type="gramEnd"/>
      <w:r w:rsidR="00A51076">
        <w:t xml:space="preserve"> </w:t>
      </w:r>
      <w:r w:rsidR="00FF0043">
        <w:t>(LTSS)</w:t>
      </w:r>
      <w:bookmarkEnd w:id="42"/>
      <w:bookmarkEnd w:id="43"/>
    </w:p>
    <w:p w14:paraId="26867E91" w14:textId="4F3A9F83" w:rsidR="00C23D7E" w:rsidRPr="00F843CB" w:rsidRDefault="57BC6D75" w:rsidP="34C6CB55">
      <w:pPr>
        <w:rPr>
          <w:rFonts w:cs="Arial"/>
        </w:rPr>
      </w:pPr>
      <w:r w:rsidRPr="0E61E4F9">
        <w:rPr>
          <w:rFonts w:cs="Arial"/>
        </w:rPr>
        <w:t xml:space="preserve">LTSS can help you stay at home and avoid a hospital or skilled nursing facility stay. </w:t>
      </w:r>
      <w:bookmarkStart w:id="44" w:name="_Toc347907455"/>
      <w:r w:rsidR="55EC7A45" w:rsidRPr="0E61E4F9">
        <w:rPr>
          <w:rFonts w:cs="Arial"/>
        </w:rPr>
        <w:t>You have</w:t>
      </w:r>
      <w:r w:rsidR="55EC7A45" w:rsidRPr="0E61E4F9">
        <w:rPr>
          <w:rFonts w:cs="Arial"/>
          <w:color w:val="3576BC" w:themeColor="accent4"/>
        </w:rPr>
        <w:t xml:space="preserve"> </w:t>
      </w:r>
      <w:r w:rsidR="55EC7A45" w:rsidRPr="0E61E4F9">
        <w:rPr>
          <w:rFonts w:cs="Arial"/>
        </w:rPr>
        <w:t xml:space="preserve">access to </w:t>
      </w:r>
      <w:r w:rsidR="002CCCB6" w:rsidRPr="0E61E4F9">
        <w:rPr>
          <w:rFonts w:cs="Arial"/>
        </w:rPr>
        <w:t>certain</w:t>
      </w:r>
      <w:r w:rsidR="55EC7A45" w:rsidRPr="0E61E4F9">
        <w:rPr>
          <w:rFonts w:cs="Arial"/>
        </w:rPr>
        <w:t xml:space="preserve"> LTSS through our plan, including skilled nursing</w:t>
      </w:r>
      <w:r w:rsidR="1A73C3B9" w:rsidRPr="0E61E4F9">
        <w:rPr>
          <w:rFonts w:cs="Arial"/>
        </w:rPr>
        <w:t xml:space="preserve"> facility care, Community Based Adult Services (CBAS), </w:t>
      </w:r>
      <w:r w:rsidR="55595627" w:rsidRPr="0E61E4F9">
        <w:rPr>
          <w:rFonts w:cs="Arial"/>
        </w:rPr>
        <w:t xml:space="preserve">and </w:t>
      </w:r>
      <w:r w:rsidR="1A73C3B9" w:rsidRPr="0E61E4F9">
        <w:rPr>
          <w:rFonts w:cs="Arial"/>
        </w:rPr>
        <w:t>Community Supports</w:t>
      </w:r>
      <w:r w:rsidR="00F324A3" w:rsidRPr="0E61E4F9">
        <w:rPr>
          <w:rFonts w:cs="Arial"/>
        </w:rPr>
        <w:t xml:space="preserve">. </w:t>
      </w:r>
      <w:r w:rsidR="4DE0998B" w:rsidRPr="0E61E4F9">
        <w:rPr>
          <w:rFonts w:cs="Arial"/>
        </w:rPr>
        <w:t xml:space="preserve">Another type of LTSS, the </w:t>
      </w:r>
      <w:proofErr w:type="gramStart"/>
      <w:r w:rsidR="4DE0998B" w:rsidRPr="0E61E4F9">
        <w:rPr>
          <w:rFonts w:cs="Arial"/>
        </w:rPr>
        <w:t>In Home</w:t>
      </w:r>
      <w:proofErr w:type="gramEnd"/>
      <w:r w:rsidR="4DE0998B" w:rsidRPr="0E61E4F9">
        <w:rPr>
          <w:rFonts w:cs="Arial"/>
        </w:rPr>
        <w:t xml:space="preserve"> Supportive Services program</w:t>
      </w:r>
      <w:r w:rsidR="5BBEA90D" w:rsidRPr="0E61E4F9">
        <w:rPr>
          <w:rFonts w:cs="Arial"/>
        </w:rPr>
        <w:t>,</w:t>
      </w:r>
      <w:r w:rsidR="4DE0998B" w:rsidRPr="0E61E4F9">
        <w:rPr>
          <w:rFonts w:cs="Arial"/>
        </w:rPr>
        <w:t xml:space="preserve"> is available through your</w:t>
      </w:r>
      <w:r w:rsidR="1A4C770F" w:rsidRPr="0E61E4F9">
        <w:rPr>
          <w:rFonts w:cs="Arial"/>
        </w:rPr>
        <w:t xml:space="preserve"> county social service agency</w:t>
      </w:r>
      <w:r w:rsidR="00F324A3" w:rsidRPr="0E61E4F9">
        <w:rPr>
          <w:rFonts w:cs="Arial"/>
        </w:rPr>
        <w:t>.</w:t>
      </w:r>
      <w:r w:rsidR="00F324A3" w:rsidRPr="0060365C">
        <w:rPr>
          <w:rFonts w:cs="Arial"/>
          <w:color w:val="3576BC" w:themeColor="accent4"/>
        </w:rPr>
        <w:t xml:space="preserve"> </w:t>
      </w:r>
      <w:r w:rsidR="00F843CB" w:rsidRPr="0060365C">
        <w:rPr>
          <w:rFonts w:cs="Arial"/>
          <w:color w:val="3576BC" w:themeColor="accent4"/>
        </w:rPr>
        <w:t>[</w:t>
      </w:r>
      <w:r w:rsidR="00604262" w:rsidRPr="0060365C">
        <w:rPr>
          <w:rFonts w:cs="Arial"/>
          <w:i/>
          <w:iCs/>
          <w:color w:val="3576BC" w:themeColor="accent4"/>
        </w:rPr>
        <w:t>Plans should provide applicable information about getting LTSS</w:t>
      </w:r>
      <w:r w:rsidR="33735F56" w:rsidRPr="0060365C">
        <w:rPr>
          <w:rFonts w:cs="Arial"/>
          <w:i/>
          <w:iCs/>
          <w:color w:val="3576BC" w:themeColor="accent4"/>
        </w:rPr>
        <w:t>, including IHSS</w:t>
      </w:r>
      <w:r w:rsidR="00604262" w:rsidRPr="0060365C">
        <w:rPr>
          <w:rFonts w:cs="Arial"/>
          <w:i/>
          <w:iCs/>
          <w:color w:val="3576BC" w:themeColor="accent4"/>
        </w:rPr>
        <w:t>.</w:t>
      </w:r>
      <w:r w:rsidR="00F843CB" w:rsidRPr="0060365C">
        <w:rPr>
          <w:rFonts w:cs="Arial"/>
          <w:color w:val="3576BC" w:themeColor="accent4"/>
        </w:rPr>
        <w:t>]</w:t>
      </w:r>
    </w:p>
    <w:p w14:paraId="7D15D4BB" w14:textId="32EE6160" w:rsidR="00FF0043" w:rsidRPr="00F843CB" w:rsidRDefault="2CCBB997" w:rsidP="007072DD">
      <w:pPr>
        <w:pStyle w:val="Heading1"/>
      </w:pPr>
      <w:bookmarkStart w:id="45" w:name="_Toc229386735"/>
      <w:r>
        <w:lastRenderedPageBreak/>
        <w:t>Behavioral health (mental health and substance use disorder) services</w:t>
      </w:r>
      <w:bookmarkEnd w:id="44"/>
      <w:bookmarkEnd w:id="45"/>
    </w:p>
    <w:p w14:paraId="63EF82A0" w14:textId="537B4A9F" w:rsidR="00CF0EBE" w:rsidRPr="00A54536" w:rsidRDefault="00CF0EBE" w:rsidP="00CF0EBE">
      <w:pPr>
        <w:rPr>
          <w:rFonts w:cs="Arial"/>
          <w:color w:val="27578C" w:themeColor="accent4" w:themeShade="BF"/>
        </w:rPr>
      </w:pPr>
      <w:r w:rsidRPr="68D418F0">
        <w:rPr>
          <w:rFonts w:cs="Arial"/>
        </w:rPr>
        <w:t xml:space="preserve">You have </w:t>
      </w:r>
      <w:r w:rsidR="10C0E94D" w:rsidRPr="68D418F0">
        <w:rPr>
          <w:rFonts w:cs="Arial"/>
        </w:rPr>
        <w:t xml:space="preserve">a right to </w:t>
      </w:r>
      <w:r w:rsidRPr="68D418F0">
        <w:rPr>
          <w:rFonts w:cs="Arial"/>
        </w:rPr>
        <w:t>access medically necessary behavioral health services that Medicare and Medi-Cal cover. We provide access to behavioral health services covered by Medicare</w:t>
      </w:r>
      <w:r w:rsidR="6B5240EC" w:rsidRPr="68D418F0">
        <w:rPr>
          <w:rFonts w:cs="Arial"/>
        </w:rPr>
        <w:t xml:space="preserve"> and Medi-Cal managed care</w:t>
      </w:r>
      <w:r w:rsidRPr="68D418F0">
        <w:rPr>
          <w:rFonts w:cs="Arial"/>
        </w:rPr>
        <w:t>. Our plan doesn</w:t>
      </w:r>
      <w:r w:rsidR="00D666CC" w:rsidRPr="68D418F0">
        <w:rPr>
          <w:rFonts w:cs="Arial"/>
        </w:rPr>
        <w:t>’</w:t>
      </w:r>
      <w:r w:rsidRPr="68D418F0">
        <w:rPr>
          <w:rFonts w:cs="Arial"/>
        </w:rPr>
        <w:t xml:space="preserve">t provide Medi-Cal </w:t>
      </w:r>
      <w:r w:rsidR="2EC10C59" w:rsidRPr="68D418F0">
        <w:rPr>
          <w:rFonts w:cs="Arial"/>
        </w:rPr>
        <w:t xml:space="preserve">specialty mental health or </w:t>
      </w:r>
      <w:r w:rsidR="2AA39494" w:rsidRPr="68D418F0">
        <w:rPr>
          <w:rFonts w:cs="Arial"/>
        </w:rPr>
        <w:t xml:space="preserve">county </w:t>
      </w:r>
      <w:r w:rsidR="2EC10C59" w:rsidRPr="68D418F0">
        <w:rPr>
          <w:rFonts w:cs="Arial"/>
        </w:rPr>
        <w:t>substance use disorder services</w:t>
      </w:r>
      <w:r w:rsidRPr="68D418F0">
        <w:rPr>
          <w:rFonts w:cs="Arial"/>
        </w:rPr>
        <w:t>, but these services are available to you through</w:t>
      </w:r>
      <w:r w:rsidRPr="0060365C">
        <w:rPr>
          <w:rFonts w:cs="Arial"/>
          <w:color w:val="3576BC" w:themeColor="accent4"/>
        </w:rPr>
        <w:t xml:space="preserve"> [</w:t>
      </w:r>
      <w:r w:rsidRPr="0060365C">
        <w:rPr>
          <w:rFonts w:cs="Arial"/>
          <w:i/>
          <w:iCs/>
          <w:color w:val="3576BC" w:themeColor="accent4"/>
        </w:rPr>
        <w:t xml:space="preserve">insert the names of the county </w:t>
      </w:r>
      <w:r w:rsidR="3E5BB8DF" w:rsidRPr="0060365C">
        <w:rPr>
          <w:rFonts w:cs="Arial"/>
          <w:i/>
          <w:iCs/>
          <w:color w:val="3576BC" w:themeColor="accent4"/>
        </w:rPr>
        <w:t xml:space="preserve">behavioral health </w:t>
      </w:r>
      <w:r w:rsidRPr="0060365C">
        <w:rPr>
          <w:rFonts w:cs="Arial"/>
          <w:i/>
          <w:iCs/>
          <w:color w:val="3576BC" w:themeColor="accent4"/>
        </w:rPr>
        <w:t>entity(</w:t>
      </w:r>
      <w:proofErr w:type="spellStart"/>
      <w:r w:rsidRPr="0060365C">
        <w:rPr>
          <w:rFonts w:cs="Arial"/>
          <w:i/>
          <w:iCs/>
          <w:color w:val="3576BC" w:themeColor="accent4"/>
        </w:rPr>
        <w:t>ies</w:t>
      </w:r>
      <w:proofErr w:type="spellEnd"/>
      <w:r w:rsidRPr="0060365C">
        <w:rPr>
          <w:rFonts w:cs="Arial"/>
          <w:i/>
          <w:iCs/>
          <w:color w:val="3576BC" w:themeColor="accent4"/>
        </w:rPr>
        <w:t>) responsible for delivering certain types of mental health and/or substance use disorder services</w:t>
      </w:r>
      <w:r w:rsidR="00701471" w:rsidRPr="0060365C">
        <w:rPr>
          <w:rFonts w:cs="Arial"/>
          <w:i/>
          <w:iCs/>
          <w:color w:val="3576BC" w:themeColor="accent4"/>
        </w:rPr>
        <w:t>.</w:t>
      </w:r>
      <w:r w:rsidRPr="0060365C">
        <w:rPr>
          <w:rFonts w:cs="Arial"/>
          <w:color w:val="3576BC" w:themeColor="accent4"/>
        </w:rPr>
        <w:t>]</w:t>
      </w:r>
    </w:p>
    <w:p w14:paraId="76732544" w14:textId="62E2A719" w:rsidR="00CF0EBE" w:rsidRPr="00AF55D7" w:rsidRDefault="00D62C22" w:rsidP="00833506">
      <w:pPr>
        <w:pStyle w:val="D-SNPSubsectionheading1"/>
      </w:pPr>
      <w:bookmarkStart w:id="46" w:name="_Toc105500129"/>
      <w:bookmarkStart w:id="47" w:name="_Toc229386736"/>
      <w:r w:rsidRPr="5DE594C6">
        <w:t>F</w:t>
      </w:r>
      <w:r w:rsidR="00CF0EBE" w:rsidRPr="5DE594C6">
        <w:t>1. Medi-Cal behavioral health services provided outside our plan</w:t>
      </w:r>
      <w:bookmarkEnd w:id="46"/>
      <w:bookmarkEnd w:id="47"/>
      <w:r w:rsidR="00CF0EBE" w:rsidRPr="5DE594C6">
        <w:t xml:space="preserve"> </w:t>
      </w:r>
    </w:p>
    <w:p w14:paraId="3A69862F" w14:textId="3BEA8530" w:rsidR="00CF0EBE" w:rsidRPr="00AF55D7" w:rsidRDefault="00CF0EBE" w:rsidP="00CF0EBE">
      <w:pPr>
        <w:rPr>
          <w:rFonts w:cs="Arial"/>
        </w:rPr>
      </w:pPr>
      <w:r w:rsidRPr="44681C69">
        <w:rPr>
          <w:rFonts w:cs="Arial"/>
        </w:rPr>
        <w:t xml:space="preserve">Medi-Cal specialty mental health services are available to you through the county mental health plan (MHP) if you meet criteria to access specialty mental health services. Medi-Cal specialty mental health services provided by </w:t>
      </w:r>
      <w:r w:rsidRPr="00A54536">
        <w:rPr>
          <w:rFonts w:cs="Arial"/>
          <w:color w:val="3676BD"/>
        </w:rPr>
        <w:t>[</w:t>
      </w:r>
      <w:r w:rsidRPr="00A54536">
        <w:rPr>
          <w:rFonts w:cs="Arial"/>
          <w:i/>
          <w:iCs/>
          <w:color w:val="3676BD"/>
        </w:rPr>
        <w:t>insert the names of the county entity(</w:t>
      </w:r>
      <w:proofErr w:type="spellStart"/>
      <w:r w:rsidRPr="00A54536">
        <w:rPr>
          <w:rFonts w:cs="Arial"/>
          <w:i/>
          <w:iCs/>
          <w:color w:val="3676BD"/>
        </w:rPr>
        <w:t>ies</w:t>
      </w:r>
      <w:proofErr w:type="spellEnd"/>
      <w:r w:rsidRPr="00A54536">
        <w:rPr>
          <w:rFonts w:cs="Arial"/>
          <w:i/>
          <w:iCs/>
          <w:color w:val="3676BD"/>
        </w:rPr>
        <w:t>) responsible for delivering mental health and substance use disorder services</w:t>
      </w:r>
      <w:r w:rsidR="001F1E4E" w:rsidRPr="00A54536">
        <w:rPr>
          <w:rFonts w:cs="Arial"/>
          <w:i/>
          <w:iCs/>
          <w:color w:val="3676BD"/>
        </w:rPr>
        <w:t xml:space="preserve">. </w:t>
      </w:r>
      <w:r w:rsidR="00915648" w:rsidRPr="00A54536">
        <w:rPr>
          <w:rFonts w:cs="Arial"/>
          <w:i/>
          <w:iCs/>
          <w:color w:val="3676BD"/>
        </w:rPr>
        <w:t xml:space="preserve">Plans </w:t>
      </w:r>
      <w:r w:rsidR="008442B4" w:rsidRPr="00A54536">
        <w:rPr>
          <w:rFonts w:cs="Arial"/>
          <w:i/>
          <w:iCs/>
          <w:color w:val="3676BD"/>
        </w:rPr>
        <w:t>can</w:t>
      </w:r>
      <w:r w:rsidR="00915648" w:rsidRPr="00A54536">
        <w:rPr>
          <w:rFonts w:cs="Arial"/>
          <w:i/>
          <w:iCs/>
          <w:color w:val="3676BD"/>
        </w:rPr>
        <w:t xml:space="preserve"> modify the text below as needed to exclude services not available for members age 21 and older</w:t>
      </w:r>
      <w:r w:rsidR="00915648" w:rsidRPr="0017611F">
        <w:rPr>
          <w:color w:val="2B79B3"/>
        </w:rPr>
        <w:t>.</w:t>
      </w:r>
      <w:r w:rsidRPr="00A54536">
        <w:rPr>
          <w:rFonts w:cs="Arial"/>
          <w:color w:val="3676BD"/>
        </w:rPr>
        <w:t xml:space="preserve">] </w:t>
      </w:r>
      <w:r w:rsidRPr="44681C69">
        <w:rPr>
          <w:rFonts w:cs="Arial"/>
        </w:rPr>
        <w:t>include:</w:t>
      </w:r>
    </w:p>
    <w:p w14:paraId="7D4D82E0" w14:textId="0CCDB5FF" w:rsidR="00CF0EBE" w:rsidRPr="00A11CF6" w:rsidRDefault="009A1F37" w:rsidP="00A9725A">
      <w:pPr>
        <w:pStyle w:val="D-SNPFirstlevelBullet"/>
      </w:pPr>
      <w:r w:rsidRPr="00A11CF6">
        <w:t>m</w:t>
      </w:r>
      <w:r w:rsidR="00CF0EBE" w:rsidRPr="00A11CF6">
        <w:t>ental health services</w:t>
      </w:r>
    </w:p>
    <w:p w14:paraId="21A2C85C" w14:textId="4ACBC197" w:rsidR="00CF0EBE" w:rsidRPr="00A9725A" w:rsidRDefault="009A1F37" w:rsidP="00A9725A">
      <w:pPr>
        <w:pStyle w:val="D-SNPFirstlevelBullet"/>
      </w:pPr>
      <w:r w:rsidRPr="00A9725A">
        <w:t>m</w:t>
      </w:r>
      <w:r w:rsidR="00CF0EBE" w:rsidRPr="00A9725A">
        <w:t>edication support services</w:t>
      </w:r>
    </w:p>
    <w:p w14:paraId="7CED23FF" w14:textId="05CEA26A" w:rsidR="00CF0EBE" w:rsidRPr="00A9725A" w:rsidRDefault="009A1F37" w:rsidP="00A9725A">
      <w:pPr>
        <w:pStyle w:val="D-SNPFirstlevelBullet"/>
      </w:pPr>
      <w:r w:rsidRPr="00A9725A">
        <w:t>d</w:t>
      </w:r>
      <w:r w:rsidR="00CF0EBE" w:rsidRPr="00A9725A">
        <w:t>ay treatment intensive</w:t>
      </w:r>
      <w:r w:rsidR="2EA9C367" w:rsidRPr="00A9725A">
        <w:t xml:space="preserve"> services</w:t>
      </w:r>
    </w:p>
    <w:p w14:paraId="1F165587" w14:textId="633966D7" w:rsidR="002355A0" w:rsidRPr="00A9725A" w:rsidRDefault="009A1F37" w:rsidP="00A9725A">
      <w:pPr>
        <w:pStyle w:val="D-SNPFirstlevelBullet"/>
      </w:pPr>
      <w:r w:rsidRPr="00A9725A">
        <w:t>d</w:t>
      </w:r>
      <w:r w:rsidR="00CF0EBE" w:rsidRPr="00A9725A">
        <w:t>ay rehabilitation</w:t>
      </w:r>
    </w:p>
    <w:p w14:paraId="5A915CEC" w14:textId="2C2B37FF" w:rsidR="00CF0EBE" w:rsidRPr="00A9725A" w:rsidRDefault="009A1F37" w:rsidP="00A9725A">
      <w:pPr>
        <w:pStyle w:val="D-SNPFirstlevelBullet"/>
      </w:pPr>
      <w:r w:rsidRPr="00A9725A">
        <w:t>c</w:t>
      </w:r>
      <w:r w:rsidR="00CF0EBE" w:rsidRPr="00A9725A">
        <w:t>risis intervention</w:t>
      </w:r>
      <w:r w:rsidR="10BA7A9E" w:rsidRPr="00A9725A">
        <w:t xml:space="preserve"> services</w:t>
      </w:r>
    </w:p>
    <w:p w14:paraId="15A6A167" w14:textId="091B500A" w:rsidR="00CF0EBE" w:rsidRPr="00A9725A" w:rsidRDefault="009A1F37" w:rsidP="00A9725A">
      <w:pPr>
        <w:pStyle w:val="D-SNPFirstlevelBullet"/>
      </w:pPr>
      <w:r w:rsidRPr="00A9725A">
        <w:t>c</w:t>
      </w:r>
      <w:r w:rsidR="00CF0EBE" w:rsidRPr="00A9725A">
        <w:t>risis stabilization</w:t>
      </w:r>
      <w:r w:rsidR="2456A87D" w:rsidRPr="00A9725A">
        <w:t xml:space="preserve"> services</w:t>
      </w:r>
    </w:p>
    <w:p w14:paraId="348AB3D3" w14:textId="77DA3937" w:rsidR="00CF0EBE" w:rsidRPr="00A9725A" w:rsidRDefault="009A1F37" w:rsidP="00A9725A">
      <w:pPr>
        <w:pStyle w:val="D-SNPFirstlevelBullet"/>
      </w:pPr>
      <w:r w:rsidRPr="00A9725A">
        <w:t>a</w:t>
      </w:r>
      <w:r w:rsidR="00CF0EBE" w:rsidRPr="00A9725A">
        <w:t>dult residential treatment services</w:t>
      </w:r>
    </w:p>
    <w:p w14:paraId="48218376" w14:textId="09D1EBEB" w:rsidR="00CF0EBE" w:rsidRPr="00A11CF6" w:rsidRDefault="009A1F37" w:rsidP="00A9725A">
      <w:pPr>
        <w:pStyle w:val="D-SNPFirstlevelBullet"/>
      </w:pPr>
      <w:r w:rsidRPr="00A11CF6">
        <w:t>c</w:t>
      </w:r>
      <w:r w:rsidR="00CF0EBE" w:rsidRPr="00A11CF6">
        <w:t>risis residential treatment services</w:t>
      </w:r>
    </w:p>
    <w:p w14:paraId="48BD2F97" w14:textId="55545071" w:rsidR="00CF0EBE" w:rsidRPr="00A11CF6" w:rsidRDefault="009A1F37" w:rsidP="00A9725A">
      <w:pPr>
        <w:pStyle w:val="D-SNPFirstlevelBullet"/>
      </w:pPr>
      <w:r w:rsidRPr="00A11CF6">
        <w:t>p</w:t>
      </w:r>
      <w:r w:rsidR="00CF0EBE" w:rsidRPr="00A11CF6">
        <w:t>sychiatric health facility services</w:t>
      </w:r>
    </w:p>
    <w:p w14:paraId="1CD79903" w14:textId="1E9ED020" w:rsidR="00CF0EBE" w:rsidRPr="00A11CF6" w:rsidRDefault="009A1F37" w:rsidP="00A9725A">
      <w:pPr>
        <w:pStyle w:val="D-SNPFirstlevelBullet"/>
      </w:pPr>
      <w:r w:rsidRPr="00A11CF6">
        <w:t>p</w:t>
      </w:r>
      <w:r w:rsidR="00CF0EBE" w:rsidRPr="00A11CF6">
        <w:t xml:space="preserve">sychiatric inpatient hospital services </w:t>
      </w:r>
    </w:p>
    <w:p w14:paraId="1615C3D0" w14:textId="4DA323A1" w:rsidR="00CF0EBE" w:rsidRPr="00A11CF6" w:rsidRDefault="009A1F37" w:rsidP="00A9725A">
      <w:pPr>
        <w:pStyle w:val="D-SNPFirstlevelBullet"/>
      </w:pPr>
      <w:r w:rsidRPr="00A11CF6">
        <w:t>t</w:t>
      </w:r>
      <w:r w:rsidR="00CF0EBE" w:rsidRPr="00A11CF6">
        <w:t>argeted case management</w:t>
      </w:r>
    </w:p>
    <w:p w14:paraId="52A5F4BD" w14:textId="77180E3C" w:rsidR="001A1A50" w:rsidRPr="00A11CF6" w:rsidRDefault="00A86250" w:rsidP="00A9725A">
      <w:pPr>
        <w:pStyle w:val="D-SNPFirstlevelBullet"/>
      </w:pPr>
      <w:proofErr w:type="gramStart"/>
      <w:r w:rsidRPr="00A11CF6">
        <w:t>j</w:t>
      </w:r>
      <w:r w:rsidR="15C59E7B" w:rsidRPr="00A11CF6">
        <w:t>ustice</w:t>
      </w:r>
      <w:proofErr w:type="gramEnd"/>
      <w:r w:rsidR="15C59E7B" w:rsidRPr="00A11CF6">
        <w:t xml:space="preserve">-involved </w:t>
      </w:r>
      <w:proofErr w:type="gramStart"/>
      <w:r w:rsidR="15C59E7B" w:rsidRPr="00A11CF6">
        <w:t>reentry</w:t>
      </w:r>
      <w:proofErr w:type="gramEnd"/>
      <w:r w:rsidR="001A1A50" w:rsidRPr="00A11CF6">
        <w:t xml:space="preserve"> </w:t>
      </w:r>
    </w:p>
    <w:p w14:paraId="43AAD9DE" w14:textId="01115FD0" w:rsidR="001A1A50" w:rsidRPr="00A11CF6" w:rsidRDefault="004447AE" w:rsidP="00A9725A">
      <w:pPr>
        <w:pStyle w:val="D-SNPFirstlevelBullet"/>
      </w:pPr>
      <w:r w:rsidRPr="00A11CF6">
        <w:t>a</w:t>
      </w:r>
      <w:r w:rsidR="001A1A50" w:rsidRPr="00A11CF6">
        <w:t xml:space="preserve">ssertive </w:t>
      </w:r>
      <w:r w:rsidR="00166D19" w:rsidRPr="00A11CF6">
        <w:t>c</w:t>
      </w:r>
      <w:r w:rsidR="001A1A50" w:rsidRPr="00A11CF6">
        <w:t xml:space="preserve">ommunity </w:t>
      </w:r>
      <w:r w:rsidR="00166D19" w:rsidRPr="00A11CF6">
        <w:t>t</w:t>
      </w:r>
      <w:r w:rsidR="001A1A50" w:rsidRPr="00A11CF6">
        <w:t xml:space="preserve">reatment (ACT) </w:t>
      </w:r>
    </w:p>
    <w:p w14:paraId="0C74E002" w14:textId="12955A66" w:rsidR="001A1A50" w:rsidRPr="00A11CF6" w:rsidRDefault="004447AE" w:rsidP="00A9725A">
      <w:pPr>
        <w:pStyle w:val="D-SNPFirstlevelBullet"/>
      </w:pPr>
      <w:r w:rsidRPr="00A11CF6">
        <w:t>f</w:t>
      </w:r>
      <w:r w:rsidR="001A1A50" w:rsidRPr="00A11CF6">
        <w:t xml:space="preserve">orensic </w:t>
      </w:r>
      <w:r w:rsidR="00166D19" w:rsidRPr="00A11CF6">
        <w:t>a</w:t>
      </w:r>
      <w:r w:rsidR="001A1A50" w:rsidRPr="00A11CF6">
        <w:t xml:space="preserve">ssertive </w:t>
      </w:r>
      <w:r w:rsidR="00166D19" w:rsidRPr="00A11CF6">
        <w:t>c</w:t>
      </w:r>
      <w:r w:rsidR="001A1A50" w:rsidRPr="00A11CF6">
        <w:t xml:space="preserve">ommunity </w:t>
      </w:r>
      <w:r w:rsidR="00166D19" w:rsidRPr="00A11CF6">
        <w:t>t</w:t>
      </w:r>
      <w:r w:rsidR="001A1A50" w:rsidRPr="00A11CF6">
        <w:t xml:space="preserve">reatment (FACT) </w:t>
      </w:r>
    </w:p>
    <w:p w14:paraId="7AC275B4" w14:textId="06B9B880" w:rsidR="001A1A50" w:rsidRPr="00A11CF6" w:rsidRDefault="004447AE" w:rsidP="00A9725A">
      <w:pPr>
        <w:pStyle w:val="D-SNPFirstlevelBullet"/>
      </w:pPr>
      <w:r w:rsidRPr="00A11CF6">
        <w:t>c</w:t>
      </w:r>
      <w:r w:rsidR="001A1A50" w:rsidRPr="00A11CF6">
        <w:t xml:space="preserve">oordinated </w:t>
      </w:r>
      <w:r w:rsidR="00166D19" w:rsidRPr="00A11CF6">
        <w:t>s</w:t>
      </w:r>
      <w:r w:rsidR="001A1A50" w:rsidRPr="00A11CF6">
        <w:t xml:space="preserve">pecialty </w:t>
      </w:r>
      <w:r w:rsidR="00166D19" w:rsidRPr="00A11CF6">
        <w:t>c</w:t>
      </w:r>
      <w:r w:rsidR="001A1A50" w:rsidRPr="00A11CF6">
        <w:t xml:space="preserve">are (CSC) for </w:t>
      </w:r>
      <w:r w:rsidR="00166D19" w:rsidRPr="00A11CF6">
        <w:t>f</w:t>
      </w:r>
      <w:r w:rsidR="001A1A50" w:rsidRPr="00A11CF6">
        <w:t xml:space="preserve">irst </w:t>
      </w:r>
      <w:r w:rsidR="00166D19" w:rsidRPr="00A11CF6">
        <w:t>e</w:t>
      </w:r>
      <w:r w:rsidR="001A1A50" w:rsidRPr="00A11CF6">
        <w:t xml:space="preserve">pisode </w:t>
      </w:r>
      <w:r w:rsidR="00166D19" w:rsidRPr="00A11CF6">
        <w:t>p</w:t>
      </w:r>
      <w:r w:rsidR="001A1A50" w:rsidRPr="00A11CF6">
        <w:t xml:space="preserve">sychosis (FEP) </w:t>
      </w:r>
    </w:p>
    <w:p w14:paraId="112A7773" w14:textId="565B9B89" w:rsidR="001A1A50" w:rsidRPr="00A11CF6" w:rsidRDefault="00A86250" w:rsidP="00243827">
      <w:pPr>
        <w:pStyle w:val="ListParagraph"/>
      </w:pPr>
      <w:r w:rsidRPr="00A11CF6">
        <w:lastRenderedPageBreak/>
        <w:t>c</w:t>
      </w:r>
      <w:r w:rsidR="001A1A50" w:rsidRPr="00A11CF6">
        <w:t xml:space="preserve">lubhouse </w:t>
      </w:r>
      <w:r w:rsidR="00106F29">
        <w:t>s</w:t>
      </w:r>
      <w:r w:rsidR="001A1A50" w:rsidRPr="00A11CF6">
        <w:t xml:space="preserve">ervices </w:t>
      </w:r>
    </w:p>
    <w:p w14:paraId="25353066" w14:textId="012B29A6" w:rsidR="001A1A50" w:rsidRPr="00A11CF6" w:rsidRDefault="00A86250" w:rsidP="00A9725A">
      <w:pPr>
        <w:pStyle w:val="D-SNPFirstlevelBullet"/>
      </w:pPr>
      <w:r w:rsidRPr="00A11CF6">
        <w:t>e</w:t>
      </w:r>
      <w:r w:rsidR="001A1A50" w:rsidRPr="00A11CF6">
        <w:t xml:space="preserve">nhanced </w:t>
      </w:r>
      <w:r w:rsidR="00166D19" w:rsidRPr="00A11CF6">
        <w:t>c</w:t>
      </w:r>
      <w:r w:rsidR="001A1A50" w:rsidRPr="00A11CF6">
        <w:t xml:space="preserve">ommunity </w:t>
      </w:r>
      <w:r w:rsidR="00166D19" w:rsidRPr="00A11CF6">
        <w:t>h</w:t>
      </w:r>
      <w:r w:rsidR="001A1A50" w:rsidRPr="00A11CF6">
        <w:t xml:space="preserve">ealth </w:t>
      </w:r>
      <w:r w:rsidR="00166D19" w:rsidRPr="00A11CF6">
        <w:t>w</w:t>
      </w:r>
      <w:r w:rsidR="001A1A50" w:rsidRPr="00A11CF6">
        <w:t xml:space="preserve">orker (CHW) Services </w:t>
      </w:r>
    </w:p>
    <w:p w14:paraId="74A5593C" w14:textId="67C06560" w:rsidR="001A1A50" w:rsidRPr="00243827" w:rsidRDefault="00A86250" w:rsidP="00A9725A">
      <w:pPr>
        <w:pStyle w:val="D-SNPFirstlevelBullet"/>
      </w:pPr>
      <w:r w:rsidRPr="00A11CF6">
        <w:t>s</w:t>
      </w:r>
      <w:r w:rsidR="001A1A50" w:rsidRPr="00A11CF6">
        <w:t>upported Employment</w:t>
      </w:r>
      <w:r w:rsidR="001A1A50" w:rsidRPr="00243827">
        <w:rPr>
          <w:rStyle w:val="cf01"/>
          <w:rFonts w:ascii="Arial" w:hAnsi="Arial" w:cs="Arial"/>
          <w:sz w:val="22"/>
          <w:szCs w:val="22"/>
        </w:rPr>
        <w:t xml:space="preserve"> </w:t>
      </w:r>
    </w:p>
    <w:p w14:paraId="5688478A" w14:textId="1112F932" w:rsidR="79F9D567" w:rsidRPr="00A11CF6" w:rsidRDefault="79F9D567" w:rsidP="00A9725A">
      <w:pPr>
        <w:pStyle w:val="D-SNPFirstlevelBullet"/>
      </w:pPr>
      <w:r w:rsidRPr="00A11CF6">
        <w:t>peer support services</w:t>
      </w:r>
      <w:r w:rsidR="00D3254A" w:rsidRPr="00A11CF6">
        <w:t xml:space="preserve"> </w:t>
      </w:r>
      <w:r w:rsidR="00D3254A" w:rsidRPr="00A11CF6">
        <w:rPr>
          <w:color w:val="3576BC" w:themeColor="accent4"/>
        </w:rPr>
        <w:t>[</w:t>
      </w:r>
      <w:r w:rsidR="0053536B" w:rsidRPr="00A11CF6">
        <w:rPr>
          <w:i/>
          <w:iCs/>
          <w:color w:val="3576BC" w:themeColor="accent4"/>
        </w:rPr>
        <w:t>delete</w:t>
      </w:r>
      <w:r w:rsidR="00D3254A" w:rsidRPr="00A11CF6">
        <w:rPr>
          <w:i/>
          <w:iCs/>
          <w:color w:val="3576BC" w:themeColor="accent4"/>
        </w:rPr>
        <w:t xml:space="preserve"> if not applicable</w:t>
      </w:r>
      <w:r w:rsidR="00D3254A" w:rsidRPr="00A11CF6">
        <w:rPr>
          <w:color w:val="3576BC" w:themeColor="accent4"/>
        </w:rPr>
        <w:t>]</w:t>
      </w:r>
    </w:p>
    <w:p w14:paraId="4DEEBB42" w14:textId="1FEE9EB3" w:rsidR="42B1CA27" w:rsidRPr="00A11CF6" w:rsidRDefault="42B1CA27" w:rsidP="00A9725A">
      <w:pPr>
        <w:pStyle w:val="D-SNPFirstlevelBullet"/>
      </w:pPr>
      <w:r w:rsidRPr="00A11CF6">
        <w:t>community-based mobile crisis intervention services</w:t>
      </w:r>
      <w:r w:rsidR="2D71735E" w:rsidRPr="00A11CF6">
        <w:t xml:space="preserve"> </w:t>
      </w:r>
      <w:r w:rsidR="2D71735E" w:rsidRPr="00A11CF6">
        <w:rPr>
          <w:color w:val="3576BC" w:themeColor="accent4"/>
        </w:rPr>
        <w:t>[</w:t>
      </w:r>
      <w:r w:rsidR="2D71735E" w:rsidRPr="00A11CF6">
        <w:rPr>
          <w:i/>
          <w:iCs/>
          <w:color w:val="3576BC" w:themeColor="accent4"/>
        </w:rPr>
        <w:t>delete if not applicable</w:t>
      </w:r>
      <w:r w:rsidR="2D71735E" w:rsidRPr="00A11CF6">
        <w:rPr>
          <w:color w:val="3576BC" w:themeColor="accent4"/>
        </w:rPr>
        <w:t>]</w:t>
      </w:r>
    </w:p>
    <w:p w14:paraId="3AA58240" w14:textId="204B00F6" w:rsidR="6F23C9FB" w:rsidRPr="00A11CF6" w:rsidRDefault="6F23C9FB" w:rsidP="00A9725A">
      <w:pPr>
        <w:pStyle w:val="D-SNPFirstlevelBullet"/>
      </w:pPr>
      <w:r w:rsidRPr="00A11CF6">
        <w:t>therapeutic behavioral services</w:t>
      </w:r>
    </w:p>
    <w:p w14:paraId="19BA677E" w14:textId="78709F3A" w:rsidR="6F23C9FB" w:rsidRPr="00A11CF6" w:rsidRDefault="6F23C9FB" w:rsidP="00A9725A">
      <w:pPr>
        <w:pStyle w:val="D-SNPFirstlevelBullet"/>
      </w:pPr>
      <w:proofErr w:type="gramStart"/>
      <w:r w:rsidRPr="00A11CF6">
        <w:t>therapeutic</w:t>
      </w:r>
      <w:proofErr w:type="gramEnd"/>
      <w:r w:rsidRPr="00A11CF6">
        <w:t xml:space="preserve"> foster care</w:t>
      </w:r>
    </w:p>
    <w:p w14:paraId="21EEE603" w14:textId="13996750" w:rsidR="6F23C9FB" w:rsidRPr="00A11CF6" w:rsidRDefault="6F23C9FB" w:rsidP="00A9725A">
      <w:pPr>
        <w:pStyle w:val="D-SNPFirstlevelBullet"/>
      </w:pPr>
      <w:r w:rsidRPr="00A11CF6">
        <w:t>intensive care coordination</w:t>
      </w:r>
    </w:p>
    <w:p w14:paraId="0905969F" w14:textId="7F1D299F" w:rsidR="33F72E7A" w:rsidRPr="00A11CF6" w:rsidRDefault="33F72E7A" w:rsidP="00A9725A">
      <w:pPr>
        <w:pStyle w:val="D-SNPFirstlevelBullet"/>
      </w:pPr>
      <w:r w:rsidRPr="00A11CF6">
        <w:t>i</w:t>
      </w:r>
      <w:r w:rsidR="6F23C9FB" w:rsidRPr="00A11CF6">
        <w:t>ntensive home</w:t>
      </w:r>
      <w:r w:rsidR="008676DE" w:rsidRPr="00A11CF6">
        <w:t>-</w:t>
      </w:r>
      <w:r w:rsidR="6F23C9FB" w:rsidRPr="00A11CF6">
        <w:t>based services</w:t>
      </w:r>
    </w:p>
    <w:p w14:paraId="5C05AD1F" w14:textId="7137531A" w:rsidR="00CF0EBE" w:rsidRPr="00A11CF6" w:rsidRDefault="4E4FAFDF" w:rsidP="00CF0EBE">
      <w:pPr>
        <w:rPr>
          <w:rFonts w:cs="Arial"/>
        </w:rPr>
      </w:pPr>
      <w:r w:rsidRPr="00A11CF6">
        <w:rPr>
          <w:rFonts w:cs="Arial"/>
        </w:rPr>
        <w:t xml:space="preserve">Drug Medi-Cal </w:t>
      </w:r>
      <w:r w:rsidR="747EB195" w:rsidRPr="00A11CF6">
        <w:rPr>
          <w:rFonts w:cs="Arial"/>
        </w:rPr>
        <w:t xml:space="preserve">(DMC) </w:t>
      </w:r>
      <w:r w:rsidRPr="00A11CF6">
        <w:rPr>
          <w:rFonts w:cs="Arial"/>
        </w:rPr>
        <w:t xml:space="preserve">services provided by </w:t>
      </w:r>
      <w:r w:rsidRPr="00A11CF6">
        <w:rPr>
          <w:rFonts w:cs="Arial"/>
          <w:color w:val="3676BD"/>
        </w:rPr>
        <w:t>[</w:t>
      </w:r>
      <w:r w:rsidRPr="00A11CF6">
        <w:rPr>
          <w:rFonts w:cs="Arial"/>
          <w:i/>
          <w:iCs/>
          <w:color w:val="3676BD"/>
        </w:rPr>
        <w:t>insert the name of the county entity responsible for delivering SUD services</w:t>
      </w:r>
      <w:r w:rsidRPr="00A11CF6">
        <w:rPr>
          <w:rFonts w:cs="Arial"/>
          <w:color w:val="3676BD"/>
        </w:rPr>
        <w:t>]</w:t>
      </w:r>
      <w:r w:rsidRPr="00A11CF6">
        <w:rPr>
          <w:rFonts w:cs="Arial"/>
        </w:rPr>
        <w:t xml:space="preserve"> include:</w:t>
      </w:r>
    </w:p>
    <w:p w14:paraId="60CF5EB1" w14:textId="36D31203" w:rsidR="00CF0EBE" w:rsidRPr="00A11CF6" w:rsidRDefault="009A1F37" w:rsidP="00BD4583">
      <w:pPr>
        <w:pStyle w:val="D-SNPFirstlevelBullet"/>
      </w:pPr>
      <w:r w:rsidRPr="00A11CF6">
        <w:t>i</w:t>
      </w:r>
      <w:r w:rsidR="00CF0EBE" w:rsidRPr="00A11CF6">
        <w:t>ntensive outpatient treatment services</w:t>
      </w:r>
    </w:p>
    <w:p w14:paraId="0E70A3BD" w14:textId="138DA9E0" w:rsidR="00CF0EBE" w:rsidRPr="00A11CF6" w:rsidRDefault="2EF25B8C" w:rsidP="00BD4583">
      <w:pPr>
        <w:pStyle w:val="D-SNPFirstlevelBullet"/>
      </w:pPr>
      <w:r w:rsidRPr="00A11CF6">
        <w:t>p</w:t>
      </w:r>
      <w:r w:rsidR="5BE8E399" w:rsidRPr="00A11CF6">
        <w:t xml:space="preserve">erinatal </w:t>
      </w:r>
      <w:r w:rsidR="009A1F37" w:rsidRPr="00A11CF6">
        <w:t>r</w:t>
      </w:r>
      <w:r w:rsidR="00CF0EBE" w:rsidRPr="00A11CF6">
        <w:t xml:space="preserve">esidential </w:t>
      </w:r>
      <w:r w:rsidR="4E2C8036" w:rsidRPr="00A11CF6">
        <w:t xml:space="preserve">substance </w:t>
      </w:r>
      <w:proofErr w:type="gramStart"/>
      <w:r w:rsidR="4E2C8036" w:rsidRPr="00A11CF6">
        <w:t>use</w:t>
      </w:r>
      <w:proofErr w:type="gramEnd"/>
      <w:r w:rsidR="4E2C8036" w:rsidRPr="00A11CF6">
        <w:t xml:space="preserve"> disorder </w:t>
      </w:r>
      <w:r w:rsidR="00CF0EBE" w:rsidRPr="00A11CF6">
        <w:t xml:space="preserve">treatment </w:t>
      </w:r>
    </w:p>
    <w:p w14:paraId="124651AB" w14:textId="5E77D45C" w:rsidR="00CF0EBE" w:rsidRPr="00A11CF6" w:rsidRDefault="009A1F37" w:rsidP="00BD4583">
      <w:pPr>
        <w:pStyle w:val="D-SNPFirstlevelBullet"/>
      </w:pPr>
      <w:r w:rsidRPr="00A11CF6">
        <w:t>o</w:t>
      </w:r>
      <w:r w:rsidR="00CF0EBE" w:rsidRPr="00A11CF6">
        <w:t xml:space="preserve">utpatient </w:t>
      </w:r>
      <w:r w:rsidR="613F36F5" w:rsidRPr="00A11CF6">
        <w:t>treatment</w:t>
      </w:r>
      <w:r w:rsidR="00CF0EBE" w:rsidRPr="00A11CF6">
        <w:t xml:space="preserve"> services</w:t>
      </w:r>
    </w:p>
    <w:p w14:paraId="5D97BA65" w14:textId="6082CA29" w:rsidR="00CF0EBE" w:rsidRPr="00A11CF6" w:rsidRDefault="009A1F37" w:rsidP="00BD4583">
      <w:pPr>
        <w:pStyle w:val="D-SNPFirstlevelBullet"/>
      </w:pPr>
      <w:r w:rsidRPr="00A11CF6">
        <w:t>n</w:t>
      </w:r>
      <w:r w:rsidR="00CF0EBE" w:rsidRPr="00A11CF6">
        <w:t xml:space="preserve">arcotic treatment </w:t>
      </w:r>
      <w:r w:rsidR="0811013E" w:rsidRPr="00A11CF6">
        <w:t>program</w:t>
      </w:r>
    </w:p>
    <w:p w14:paraId="388E276F" w14:textId="7E677BF9" w:rsidR="46831CF2" w:rsidRPr="00A11CF6" w:rsidRDefault="46831CF2" w:rsidP="04CDBE19">
      <w:pPr>
        <w:pStyle w:val="D-SNPFirstlevelBullet"/>
      </w:pPr>
      <w:r w:rsidRPr="00A11CF6">
        <w:t xml:space="preserve">medications for addiction treatment </w:t>
      </w:r>
      <w:r w:rsidR="6D99DD50" w:rsidRPr="00A11CF6">
        <w:t>(also called Medication Assisted Treatment)</w:t>
      </w:r>
    </w:p>
    <w:p w14:paraId="5D796142" w14:textId="77777777" w:rsidR="000A20A5" w:rsidRPr="00A11CF6" w:rsidRDefault="524008EA" w:rsidP="000A20A5">
      <w:pPr>
        <w:pStyle w:val="D-SNPFirstlevelBullet"/>
      </w:pPr>
      <w:r w:rsidRPr="00A11CF6">
        <w:t>peer support services</w:t>
      </w:r>
      <w:r w:rsidR="1D1A7BF2" w:rsidRPr="00A11CF6">
        <w:t xml:space="preserve"> </w:t>
      </w:r>
      <w:r w:rsidR="1D1A7BF2" w:rsidRPr="00A11CF6">
        <w:rPr>
          <w:color w:val="3576BC" w:themeColor="accent4"/>
        </w:rPr>
        <w:t>[</w:t>
      </w:r>
      <w:r w:rsidR="1D1A7BF2" w:rsidRPr="00A11CF6">
        <w:rPr>
          <w:i/>
          <w:iCs/>
          <w:color w:val="3576BC" w:themeColor="accent4"/>
        </w:rPr>
        <w:t>delete if not applicable</w:t>
      </w:r>
      <w:r w:rsidR="1D1A7BF2" w:rsidRPr="00A11CF6">
        <w:rPr>
          <w:color w:val="3576BC" w:themeColor="accent4"/>
        </w:rPr>
        <w:t>]</w:t>
      </w:r>
    </w:p>
    <w:p w14:paraId="152EC2D5" w14:textId="5F6915E2" w:rsidR="524008EA" w:rsidRDefault="524008EA" w:rsidP="000A20A5">
      <w:pPr>
        <w:pStyle w:val="D-SNPFirstlevelBullet"/>
      </w:pPr>
      <w:r>
        <w:t>community-based mobile crisis intervention services</w:t>
      </w:r>
      <w:r w:rsidR="2FDDAE0E">
        <w:t xml:space="preserve"> </w:t>
      </w:r>
      <w:r w:rsidR="2FDDAE0E" w:rsidRPr="0060365C">
        <w:rPr>
          <w:color w:val="3576BC" w:themeColor="accent4"/>
        </w:rPr>
        <w:t>[</w:t>
      </w:r>
      <w:r w:rsidR="2FDDAE0E" w:rsidRPr="0060365C">
        <w:rPr>
          <w:i/>
          <w:iCs/>
          <w:color w:val="3576BC" w:themeColor="accent4"/>
        </w:rPr>
        <w:t>delete if not applicable</w:t>
      </w:r>
      <w:r w:rsidR="2FDDAE0E" w:rsidRPr="0060365C">
        <w:rPr>
          <w:color w:val="3576BC" w:themeColor="accent4"/>
        </w:rPr>
        <w:t>]</w:t>
      </w:r>
    </w:p>
    <w:p w14:paraId="20D69CD8" w14:textId="5BFBA244" w:rsidR="00CF0EBE" w:rsidRDefault="60044992" w:rsidP="0E1487CF">
      <w:pPr>
        <w:rPr>
          <w:rFonts w:cs="Arial"/>
        </w:rPr>
      </w:pPr>
      <w:r w:rsidRPr="44681C69">
        <w:rPr>
          <w:rFonts w:cs="Arial"/>
        </w:rPr>
        <w:t xml:space="preserve">Drug Medi-Cal Organized Delivery System (DMC-ODS) services are available to you through </w:t>
      </w:r>
      <w:r w:rsidRPr="00A54536">
        <w:rPr>
          <w:rFonts w:cs="Arial"/>
          <w:color w:val="3676BD"/>
        </w:rPr>
        <w:t>[</w:t>
      </w:r>
      <w:r w:rsidRPr="00A54536">
        <w:rPr>
          <w:rFonts w:cs="Arial"/>
          <w:i/>
          <w:iCs/>
          <w:color w:val="3676BD"/>
        </w:rPr>
        <w:t>insert the name of the county entity responsible for delivering substance use disorder services</w:t>
      </w:r>
      <w:r w:rsidRPr="00A54536">
        <w:rPr>
          <w:rFonts w:cs="Arial"/>
          <w:color w:val="3676BD"/>
        </w:rPr>
        <w:t xml:space="preserve">] </w:t>
      </w:r>
      <w:r w:rsidRPr="44681C69">
        <w:rPr>
          <w:rFonts w:cs="Arial"/>
        </w:rPr>
        <w:t xml:space="preserve">if you meet criteria to receive these services. </w:t>
      </w:r>
      <w:r w:rsidR="2109750C" w:rsidRPr="44681C69">
        <w:rPr>
          <w:rFonts w:cs="Arial"/>
        </w:rPr>
        <w:t>DMC-ODS</w:t>
      </w:r>
      <w:r w:rsidR="00CF0EBE" w:rsidRPr="44681C69">
        <w:rPr>
          <w:rFonts w:cs="Arial"/>
        </w:rPr>
        <w:t xml:space="preserve"> Services include:</w:t>
      </w:r>
    </w:p>
    <w:p w14:paraId="644BD060" w14:textId="7F95DC78" w:rsidR="00CF0EBE" w:rsidRDefault="009A1F37" w:rsidP="00BD4583">
      <w:pPr>
        <w:pStyle w:val="D-SNPFirstlevelBullet"/>
      </w:pPr>
      <w:r>
        <w:t>o</w:t>
      </w:r>
      <w:r w:rsidR="00CF0EBE">
        <w:t xml:space="preserve">utpatient </w:t>
      </w:r>
      <w:r w:rsidR="42BCA685">
        <w:t>treatment</w:t>
      </w:r>
      <w:r w:rsidR="00CF0EBE">
        <w:t xml:space="preserve"> services</w:t>
      </w:r>
    </w:p>
    <w:p w14:paraId="002A33EF" w14:textId="3337E733" w:rsidR="703760B4" w:rsidRDefault="3DD1A4C8" w:rsidP="04CDBE19">
      <w:pPr>
        <w:pStyle w:val="D-SNPFirstlevelBullet"/>
      </w:pPr>
      <w:r>
        <w:t>i</w:t>
      </w:r>
      <w:r w:rsidR="703760B4">
        <w:t>ntensive outpatient treatment services</w:t>
      </w:r>
    </w:p>
    <w:p w14:paraId="2B69C0B0" w14:textId="02AD4FE5" w:rsidR="703760B4" w:rsidRDefault="703760B4" w:rsidP="04CDBE19">
      <w:pPr>
        <w:pStyle w:val="D-SNPFirstlevelBullet"/>
      </w:pPr>
      <w:r>
        <w:t>partial hospitalization services</w:t>
      </w:r>
      <w:r w:rsidR="4833D31B">
        <w:t xml:space="preserve"> </w:t>
      </w:r>
      <w:r w:rsidR="4833D31B" w:rsidRPr="0060365C">
        <w:rPr>
          <w:color w:val="3576BC" w:themeColor="accent4"/>
        </w:rPr>
        <w:t>[</w:t>
      </w:r>
      <w:r w:rsidR="4833D31B" w:rsidRPr="0060365C">
        <w:rPr>
          <w:i/>
          <w:iCs/>
          <w:color w:val="3576BC" w:themeColor="accent4"/>
        </w:rPr>
        <w:t>delete if not applicable</w:t>
      </w:r>
      <w:r w:rsidR="4833D31B" w:rsidRPr="0060365C">
        <w:rPr>
          <w:color w:val="3576BC" w:themeColor="accent4"/>
        </w:rPr>
        <w:t>]</w:t>
      </w:r>
    </w:p>
    <w:p w14:paraId="4B85DEC5" w14:textId="211C498E" w:rsidR="00CF0EBE" w:rsidRDefault="009A1F37" w:rsidP="00BD4583">
      <w:pPr>
        <w:pStyle w:val="D-SNPFirstlevelBullet"/>
      </w:pPr>
      <w:r>
        <w:t>m</w:t>
      </w:r>
      <w:r w:rsidR="00CF0EBE">
        <w:t>edications for addiction treatment (also called Medication Assisted Treatment)</w:t>
      </w:r>
    </w:p>
    <w:p w14:paraId="69C01AFC" w14:textId="43CE8925" w:rsidR="00CF0EBE" w:rsidRDefault="6CFCF8F5" w:rsidP="00BD4583">
      <w:pPr>
        <w:pStyle w:val="D-SNPFirstlevelBullet"/>
      </w:pPr>
      <w:r>
        <w:t>r</w:t>
      </w:r>
      <w:r w:rsidR="00CF0EBE">
        <w:t>esidential</w:t>
      </w:r>
      <w:r w:rsidR="3B4F3EFE">
        <w:t xml:space="preserve"> treatment services</w:t>
      </w:r>
    </w:p>
    <w:p w14:paraId="09D81336" w14:textId="76ABFF6A" w:rsidR="00CF0EBE" w:rsidRDefault="009A1F37" w:rsidP="00BD4583">
      <w:pPr>
        <w:pStyle w:val="D-SNPFirstlevelBullet"/>
      </w:pPr>
      <w:r>
        <w:lastRenderedPageBreak/>
        <w:t>w</w:t>
      </w:r>
      <w:r w:rsidR="00CF0EBE">
        <w:t>ithdrawal management</w:t>
      </w:r>
      <w:r w:rsidR="0E2EB87F">
        <w:t xml:space="preserve"> services</w:t>
      </w:r>
    </w:p>
    <w:p w14:paraId="4165B40B" w14:textId="1810807D" w:rsidR="00CF0EBE" w:rsidRDefault="009A1F37" w:rsidP="00BD4583">
      <w:pPr>
        <w:pStyle w:val="D-SNPFirstlevelBullet"/>
      </w:pPr>
      <w:r>
        <w:t>n</w:t>
      </w:r>
      <w:r w:rsidR="00CF0EBE">
        <w:t>arcotic treatment</w:t>
      </w:r>
      <w:r w:rsidR="59B07E9D">
        <w:t xml:space="preserve"> program</w:t>
      </w:r>
    </w:p>
    <w:p w14:paraId="75B8D106" w14:textId="31C95B9A" w:rsidR="00CF0EBE" w:rsidRDefault="009A1F37" w:rsidP="00BD4583">
      <w:pPr>
        <w:pStyle w:val="D-SNPFirstlevelBullet"/>
      </w:pPr>
      <w:r>
        <w:t>r</w:t>
      </w:r>
      <w:r w:rsidR="00CF0EBE">
        <w:t>ecovery services</w:t>
      </w:r>
    </w:p>
    <w:p w14:paraId="4E37DAE0" w14:textId="14CBEBC7" w:rsidR="00CF0EBE" w:rsidRPr="001A1CB4" w:rsidRDefault="009A1F37" w:rsidP="00BD4583">
      <w:pPr>
        <w:pStyle w:val="D-SNPFirstlevelBullet"/>
      </w:pPr>
      <w:r>
        <w:t>c</w:t>
      </w:r>
      <w:r w:rsidR="00CF0EBE">
        <w:t>are coordination</w:t>
      </w:r>
    </w:p>
    <w:p w14:paraId="133C637C" w14:textId="4C1E0CB5" w:rsidR="76420AF1" w:rsidRDefault="76420AF1" w:rsidP="04CDBE19">
      <w:pPr>
        <w:pStyle w:val="D-SNPFirstlevelBullet"/>
      </w:pPr>
      <w:r>
        <w:t>peer support services</w:t>
      </w:r>
      <w:r w:rsidR="232B5259">
        <w:t xml:space="preserve"> </w:t>
      </w:r>
      <w:r w:rsidR="232B5259" w:rsidRPr="0069149F">
        <w:rPr>
          <w:color w:val="3576BC" w:themeColor="accent4"/>
        </w:rPr>
        <w:t>[</w:t>
      </w:r>
      <w:r w:rsidR="232B5259" w:rsidRPr="0069149F">
        <w:rPr>
          <w:i/>
          <w:iCs/>
          <w:color w:val="3576BC" w:themeColor="accent4"/>
        </w:rPr>
        <w:t>delete if not applicable</w:t>
      </w:r>
      <w:r w:rsidR="232B5259" w:rsidRPr="0069149F">
        <w:rPr>
          <w:color w:val="3576BC" w:themeColor="accent4"/>
        </w:rPr>
        <w:t>]</w:t>
      </w:r>
    </w:p>
    <w:p w14:paraId="3BBF7EC0" w14:textId="37DA58AA" w:rsidR="239EF845" w:rsidRDefault="239EF845" w:rsidP="04CDBE19">
      <w:pPr>
        <w:pStyle w:val="D-SNPFirstlevelBullet"/>
      </w:pPr>
      <w:r w:rsidRPr="5670CDC6">
        <w:t>community-based mobile crisis intervention services</w:t>
      </w:r>
      <w:r w:rsidR="5B5A943C">
        <w:t xml:space="preserve"> </w:t>
      </w:r>
      <w:r w:rsidR="5B5A943C" w:rsidRPr="0069149F">
        <w:rPr>
          <w:color w:val="3576BC" w:themeColor="accent4"/>
        </w:rPr>
        <w:t>[</w:t>
      </w:r>
      <w:r w:rsidR="5B5A943C" w:rsidRPr="0069149F">
        <w:rPr>
          <w:i/>
          <w:iCs/>
          <w:color w:val="3576BC" w:themeColor="accent4"/>
        </w:rPr>
        <w:t>delete if not applicable</w:t>
      </w:r>
      <w:r w:rsidR="5B5A943C" w:rsidRPr="0069149F">
        <w:rPr>
          <w:color w:val="3576BC" w:themeColor="accent4"/>
        </w:rPr>
        <w:t>]</w:t>
      </w:r>
    </w:p>
    <w:p w14:paraId="328CA7CD" w14:textId="5F21EEBC" w:rsidR="547F6AD2" w:rsidRPr="000765D0" w:rsidRDefault="547F6AD2" w:rsidP="5670CDC6">
      <w:pPr>
        <w:pStyle w:val="D-SNPFirstlevelBullet"/>
      </w:pPr>
      <w:r w:rsidRPr="009F29DB">
        <w:rPr>
          <w:rFonts w:eastAsia="Arial"/>
        </w:rPr>
        <w:t>contingency management services</w:t>
      </w:r>
      <w:r w:rsidR="6D993DC2" w:rsidRPr="009F29DB">
        <w:rPr>
          <w:rFonts w:eastAsia="Arial"/>
        </w:rPr>
        <w:t xml:space="preserve"> </w:t>
      </w:r>
      <w:r w:rsidR="6D993DC2" w:rsidRPr="0069149F">
        <w:rPr>
          <w:color w:val="3576BC" w:themeColor="accent4"/>
        </w:rPr>
        <w:t>[</w:t>
      </w:r>
      <w:r w:rsidR="6D993DC2" w:rsidRPr="0069149F">
        <w:rPr>
          <w:i/>
          <w:iCs/>
          <w:color w:val="3576BC" w:themeColor="accent4"/>
        </w:rPr>
        <w:t>delete if not applicable</w:t>
      </w:r>
      <w:r w:rsidR="6D993DC2" w:rsidRPr="0069149F">
        <w:rPr>
          <w:color w:val="3576BC" w:themeColor="accent4"/>
        </w:rPr>
        <w:t>]</w:t>
      </w:r>
    </w:p>
    <w:p w14:paraId="37AAAE1E" w14:textId="6209F289" w:rsidR="00987B25" w:rsidRPr="000765D0" w:rsidRDefault="00987B25" w:rsidP="000765D0">
      <w:pPr>
        <w:pStyle w:val="D-SNPFirstlevelBullet"/>
      </w:pPr>
      <w:r>
        <w:t>e</w:t>
      </w:r>
      <w:r w:rsidRPr="000765D0">
        <w:t xml:space="preserve">arly </w:t>
      </w:r>
      <w:r>
        <w:t>i</w:t>
      </w:r>
      <w:r w:rsidRPr="000765D0">
        <w:t xml:space="preserve">ntervention </w:t>
      </w:r>
      <w:r w:rsidR="00757F17">
        <w:t>s</w:t>
      </w:r>
      <w:r w:rsidRPr="000765D0">
        <w:t>ervices (for members under age 21)</w:t>
      </w:r>
    </w:p>
    <w:p w14:paraId="29E69781" w14:textId="0C512A11" w:rsidR="00987B25" w:rsidRPr="000765D0" w:rsidRDefault="00757F17" w:rsidP="000765D0">
      <w:pPr>
        <w:pStyle w:val="D-SNPFirstlevelBullet"/>
      </w:pPr>
      <w:r>
        <w:t>e</w:t>
      </w:r>
      <w:r w:rsidR="00987B25" w:rsidRPr="000765D0">
        <w:t xml:space="preserve">arly </w:t>
      </w:r>
      <w:r>
        <w:t>p</w:t>
      </w:r>
      <w:r w:rsidR="00987B25" w:rsidRPr="000765D0">
        <w:t xml:space="preserve">eriodic </w:t>
      </w:r>
      <w:r>
        <w:t>s</w:t>
      </w:r>
      <w:r w:rsidR="00987B25" w:rsidRPr="000765D0">
        <w:t xml:space="preserve">creening, </w:t>
      </w:r>
      <w:r>
        <w:t>d</w:t>
      </w:r>
      <w:r w:rsidR="00987B25" w:rsidRPr="000765D0">
        <w:t xml:space="preserve">iagnosis, and </w:t>
      </w:r>
      <w:r>
        <w:t>t</w:t>
      </w:r>
      <w:r w:rsidR="00987B25" w:rsidRPr="000765D0">
        <w:t>reatment (for members under age 21)</w:t>
      </w:r>
    </w:p>
    <w:p w14:paraId="593B46D1" w14:textId="3064812E" w:rsidR="00987B25" w:rsidRDefault="00757F17" w:rsidP="00757F17">
      <w:pPr>
        <w:pStyle w:val="D-SNPFirstlevelBullet"/>
      </w:pPr>
      <w:r>
        <w:t>i</w:t>
      </w:r>
      <w:r w:rsidR="00987B25" w:rsidRPr="000765D0">
        <w:t xml:space="preserve">npatient </w:t>
      </w:r>
      <w:r>
        <w:t>t</w:t>
      </w:r>
      <w:r w:rsidR="00987B25" w:rsidRPr="000765D0">
        <w:t xml:space="preserve">reatment </w:t>
      </w:r>
      <w:r>
        <w:t>s</w:t>
      </w:r>
      <w:r w:rsidR="00987B25" w:rsidRPr="000765D0">
        <w:t>ervices</w:t>
      </w:r>
    </w:p>
    <w:p w14:paraId="4FD49B6A" w14:textId="77777777" w:rsidR="00CF0EBE" w:rsidRPr="00AF55D7" w:rsidRDefault="00CF0EBE" w:rsidP="00CF0EBE">
      <w:pPr>
        <w:rPr>
          <w:rFonts w:cs="Arial"/>
        </w:rPr>
      </w:pPr>
      <w:r w:rsidRPr="00AF55D7">
        <w:rPr>
          <w:rFonts w:cs="Arial"/>
        </w:rPr>
        <w:t>In addition to the services listed above, you may have access to voluntary inpatient detoxification services if you meet the criteria.</w:t>
      </w:r>
    </w:p>
    <w:p w14:paraId="4F6A3303" w14:textId="2DAD0FE6" w:rsidR="006A4EF7" w:rsidRPr="00F01A5B" w:rsidRDefault="00CF0EBE" w:rsidP="00172FA7">
      <w:pPr>
        <w:rPr>
          <w:rFonts w:cs="Arial"/>
          <w:i/>
          <w:color w:val="3576BC" w:themeColor="accent4"/>
          <w:sz w:val="24"/>
        </w:rPr>
      </w:pPr>
      <w:r w:rsidRPr="00F01A5B">
        <w:rPr>
          <w:rFonts w:cs="Arial"/>
          <w:color w:val="3576BC" w:themeColor="accent4"/>
        </w:rPr>
        <w:t>[</w:t>
      </w:r>
      <w:r w:rsidRPr="00F01A5B">
        <w:rPr>
          <w:rFonts w:cs="Arial"/>
          <w:i/>
          <w:iCs/>
          <w:color w:val="3576BC" w:themeColor="accent4"/>
        </w:rPr>
        <w:t>Plans must insert language about the availability of behavioral health services, processes to determine medical necessity, referral procedures between the plan and county entity, problem resolution processes, etc.</w:t>
      </w:r>
      <w:r w:rsidRPr="00F01A5B">
        <w:rPr>
          <w:rFonts w:cs="Arial"/>
          <w:color w:val="3576BC" w:themeColor="accent4"/>
        </w:rPr>
        <w:t>]</w:t>
      </w:r>
    </w:p>
    <w:p w14:paraId="0F16B52D" w14:textId="211A190F" w:rsidR="00032270" w:rsidRPr="00F843CB" w:rsidRDefault="00801CEE" w:rsidP="00032270">
      <w:pPr>
        <w:pStyle w:val="Heading1"/>
      </w:pPr>
      <w:r w:rsidRPr="00F843CB">
        <w:t xml:space="preserve"> </w:t>
      </w:r>
      <w:bookmarkStart w:id="48" w:name="_Toc229386737"/>
      <w:r w:rsidR="00032270" w:rsidRPr="00F843CB">
        <w:t>Transportation services</w:t>
      </w:r>
      <w:bookmarkEnd w:id="48"/>
    </w:p>
    <w:p w14:paraId="6BC020A3" w14:textId="3C0B8FF4" w:rsidR="00E63668" w:rsidRDefault="0022FDED" w:rsidP="00BD4583">
      <w:pPr>
        <w:pStyle w:val="D-SNPSubsectionheading1"/>
      </w:pPr>
      <w:bookmarkStart w:id="49" w:name="_Toc90911459"/>
      <w:bookmarkStart w:id="50" w:name="_Toc105500131"/>
      <w:bookmarkStart w:id="51" w:name="_Toc229386738"/>
      <w:bookmarkEnd w:id="49"/>
      <w:r>
        <w:t>G</w:t>
      </w:r>
      <w:r w:rsidR="72EA4EB6">
        <w:t xml:space="preserve">1. </w:t>
      </w:r>
      <w:r w:rsidR="7CC31052">
        <w:t xml:space="preserve">Non-Emergency Medical </w:t>
      </w:r>
      <w:bookmarkEnd w:id="50"/>
      <w:r w:rsidR="49EAF70D">
        <w:t>Transportation</w:t>
      </w:r>
      <w:bookmarkEnd w:id="51"/>
    </w:p>
    <w:p w14:paraId="44B10B3F" w14:textId="5DF1459A" w:rsidR="00E63668" w:rsidRPr="00193DBD" w:rsidRDefault="00E63668" w:rsidP="731FCC1C">
      <w:r>
        <w:t>You</w:t>
      </w:r>
      <w:r w:rsidR="009B05E6">
        <w:t>’</w:t>
      </w:r>
      <w:r>
        <w:t>re entitled to non-emergency medical transportation</w:t>
      </w:r>
      <w:r w:rsidR="3BD1CD5D">
        <w:t xml:space="preserve"> (NEMT)</w:t>
      </w:r>
      <w:r>
        <w:t xml:space="preserve"> if you have medical needs that don’t allow you to use a car, bus, or taxi to your appointments. </w:t>
      </w:r>
      <w:r w:rsidR="354EE14B">
        <w:t>NEMT</w:t>
      </w:r>
      <w:r>
        <w:t xml:space="preserve"> can be provided for </w:t>
      </w:r>
      <w:r w:rsidR="614C3AA8">
        <w:t>all Medi-Cal</w:t>
      </w:r>
      <w:r>
        <w:t xml:space="preserve"> covered services such as medical, dental, mental health, substance use, and pharmacy appointments. </w:t>
      </w:r>
      <w:r w:rsidRPr="6B4876B2">
        <w:rPr>
          <w:rStyle w:val="PlanVariableText"/>
          <w:color w:val="3575BB"/>
        </w:rPr>
        <w:t>[</w:t>
      </w:r>
      <w:r w:rsidRPr="6B4876B2">
        <w:rPr>
          <w:rStyle w:val="PlanVariableText"/>
          <w:i/>
          <w:iCs/>
          <w:color w:val="3575BB"/>
        </w:rPr>
        <w:t xml:space="preserve">Plans </w:t>
      </w:r>
      <w:r w:rsidR="008442B4" w:rsidRPr="6B4876B2">
        <w:rPr>
          <w:rStyle w:val="PlanVariableText"/>
          <w:i/>
          <w:iCs/>
          <w:color w:val="3575BB"/>
        </w:rPr>
        <w:t>can</w:t>
      </w:r>
      <w:r w:rsidRPr="6B4876B2">
        <w:rPr>
          <w:rStyle w:val="PlanVariableText"/>
          <w:i/>
          <w:iCs/>
          <w:color w:val="3575BB"/>
        </w:rPr>
        <w:t xml:space="preserve"> change the remainder of the paragraph as needed to reflect their operational process</w:t>
      </w:r>
      <w:r w:rsidRPr="6B4876B2">
        <w:rPr>
          <w:rStyle w:val="PlanVariableText"/>
          <w:color w:val="3575BB"/>
        </w:rPr>
        <w:t>.]</w:t>
      </w:r>
      <w:r w:rsidRPr="6B4876B2">
        <w:rPr>
          <w:rStyle w:val="PlanVariableText"/>
        </w:rPr>
        <w:t xml:space="preserve"> </w:t>
      </w:r>
      <w:r>
        <w:t xml:space="preserve">If you need </w:t>
      </w:r>
      <w:r w:rsidR="254D7626">
        <w:t>NEMT</w:t>
      </w:r>
      <w:r>
        <w:t xml:space="preserve">, you can talk to your </w:t>
      </w:r>
      <w:r w:rsidRPr="6B4876B2">
        <w:rPr>
          <w:color w:val="3575BB"/>
        </w:rPr>
        <w:t>[</w:t>
      </w:r>
      <w:r w:rsidRPr="6B4876B2">
        <w:rPr>
          <w:i/>
          <w:iCs/>
          <w:color w:val="3575BB"/>
        </w:rPr>
        <w:t>insert:</w:t>
      </w:r>
      <w:r w:rsidRPr="6B4876B2">
        <w:rPr>
          <w:color w:val="3575BB"/>
        </w:rPr>
        <w:t xml:space="preserve"> PCP </w:t>
      </w:r>
      <w:r w:rsidRPr="6B4876B2">
        <w:rPr>
          <w:i/>
          <w:iCs/>
          <w:color w:val="3575BB"/>
        </w:rPr>
        <w:t>or</w:t>
      </w:r>
      <w:r w:rsidRPr="6B4876B2">
        <w:rPr>
          <w:color w:val="3575BB"/>
        </w:rPr>
        <w:t xml:space="preserve"> </w:t>
      </w:r>
      <w:proofErr w:type="gramStart"/>
      <w:r w:rsidRPr="6B4876B2">
        <w:rPr>
          <w:color w:val="3575BB"/>
        </w:rPr>
        <w:t>other</w:t>
      </w:r>
      <w:proofErr w:type="gramEnd"/>
      <w:r w:rsidRPr="6B4876B2">
        <w:rPr>
          <w:color w:val="3575BB"/>
        </w:rPr>
        <w:t xml:space="preserve"> provider]</w:t>
      </w:r>
      <w:r>
        <w:t xml:space="preserve"> and ask for it. Your </w:t>
      </w:r>
      <w:r w:rsidRPr="6B4876B2">
        <w:rPr>
          <w:color w:val="3575BB"/>
        </w:rPr>
        <w:t>[</w:t>
      </w:r>
      <w:r w:rsidRPr="6B4876B2">
        <w:rPr>
          <w:i/>
          <w:iCs/>
          <w:color w:val="3575BB"/>
        </w:rPr>
        <w:t>insert:</w:t>
      </w:r>
      <w:r w:rsidRPr="6B4876B2">
        <w:rPr>
          <w:color w:val="3575BB"/>
        </w:rPr>
        <w:t xml:space="preserve"> PCP </w:t>
      </w:r>
      <w:r w:rsidRPr="6B4876B2">
        <w:rPr>
          <w:i/>
          <w:iCs/>
          <w:color w:val="3575BB"/>
        </w:rPr>
        <w:t>or</w:t>
      </w:r>
      <w:r w:rsidRPr="6B4876B2">
        <w:rPr>
          <w:color w:val="3575BB"/>
        </w:rPr>
        <w:t xml:space="preserve"> other provider]</w:t>
      </w:r>
      <w:r>
        <w:t xml:space="preserve"> will decide the best type of transportation to meet your needs. If you need </w:t>
      </w:r>
      <w:r w:rsidR="1E167A79">
        <w:t>NEMT</w:t>
      </w:r>
      <w:r>
        <w:t>, they</w:t>
      </w:r>
      <w:r w:rsidR="004243F7">
        <w:t>’</w:t>
      </w:r>
      <w:r>
        <w:t xml:space="preserve">ll prescribe it by completing a form and submitting it to </w:t>
      </w:r>
      <w:r w:rsidRPr="6B4876B2">
        <w:rPr>
          <w:rStyle w:val="PlanVariableText"/>
          <w:color w:val="auto"/>
        </w:rPr>
        <w:t>&lt;plan name&gt; for approval</w:t>
      </w:r>
      <w:r>
        <w:t>. Depending on your medical need,</w:t>
      </w:r>
      <w:r w:rsidR="262A7DF4" w:rsidRPr="6B4876B2">
        <w:rPr>
          <w:rFonts w:eastAsia="Arial" w:cs="Arial"/>
          <w:color w:val="D13438"/>
        </w:rPr>
        <w:t xml:space="preserve"> </w:t>
      </w:r>
      <w:r w:rsidR="262A7DF4" w:rsidRPr="00243827">
        <w:rPr>
          <w:rFonts w:eastAsia="Arial" w:cs="Arial"/>
        </w:rPr>
        <w:t>you may be able to get</w:t>
      </w:r>
      <w:r>
        <w:t xml:space="preserve"> approval for</w:t>
      </w:r>
      <w:r w:rsidR="25C9EE1F">
        <w:t xml:space="preserve"> up</w:t>
      </w:r>
      <w:r w:rsidR="009912FE">
        <w:t xml:space="preserve"> </w:t>
      </w:r>
      <w:r w:rsidR="25C9EE1F">
        <w:t>to</w:t>
      </w:r>
      <w:r>
        <w:t xml:space="preserve"> </w:t>
      </w:r>
      <w:r w:rsidR="29453FC7">
        <w:t>12 months</w:t>
      </w:r>
      <w:r>
        <w:t xml:space="preserve">. Your </w:t>
      </w:r>
      <w:bookmarkStart w:id="52" w:name="_Hlk90908356"/>
      <w:r w:rsidRPr="6B4876B2">
        <w:rPr>
          <w:color w:val="3575BB"/>
        </w:rPr>
        <w:t>[</w:t>
      </w:r>
      <w:r w:rsidRPr="6B4876B2">
        <w:rPr>
          <w:i/>
          <w:iCs/>
          <w:color w:val="3575BB"/>
        </w:rPr>
        <w:t>insert:</w:t>
      </w:r>
      <w:r w:rsidRPr="6B4876B2">
        <w:rPr>
          <w:color w:val="3575BB"/>
        </w:rPr>
        <w:t xml:space="preserve"> PCP </w:t>
      </w:r>
      <w:r w:rsidRPr="6B4876B2">
        <w:rPr>
          <w:i/>
          <w:iCs/>
          <w:color w:val="3575BB"/>
        </w:rPr>
        <w:t>or</w:t>
      </w:r>
      <w:r w:rsidRPr="6B4876B2">
        <w:rPr>
          <w:color w:val="3575BB"/>
        </w:rPr>
        <w:t xml:space="preserve"> other provider]</w:t>
      </w:r>
      <w:r>
        <w:t xml:space="preserve"> </w:t>
      </w:r>
      <w:bookmarkEnd w:id="52"/>
      <w:r>
        <w:t xml:space="preserve">will reassess your need for </w:t>
      </w:r>
      <w:r w:rsidR="747A2D0B">
        <w:t>NEMT</w:t>
      </w:r>
      <w:r w:rsidR="46220356" w:rsidRPr="00243827">
        <w:rPr>
          <w:rFonts w:eastAsia="Arial" w:cs="Arial"/>
          <w:color w:val="D13438"/>
        </w:rPr>
        <w:t xml:space="preserve"> </w:t>
      </w:r>
      <w:r w:rsidR="46220356" w:rsidRPr="00243827">
        <w:rPr>
          <w:rFonts w:eastAsia="Arial" w:cs="Arial"/>
        </w:rPr>
        <w:t xml:space="preserve">as necessary or upon the expiration of your </w:t>
      </w:r>
      <w:proofErr w:type="gramStart"/>
      <w:r w:rsidR="46220356" w:rsidRPr="00243827">
        <w:rPr>
          <w:rFonts w:eastAsia="Arial" w:cs="Arial"/>
        </w:rPr>
        <w:t>prescription, and</w:t>
      </w:r>
      <w:proofErr w:type="gramEnd"/>
      <w:r w:rsidR="46220356" w:rsidRPr="00243827">
        <w:rPr>
          <w:rFonts w:eastAsia="Arial" w:cs="Arial"/>
        </w:rPr>
        <w:t xml:space="preserve"> may re-approve the NEMT for up to 12 months</w:t>
      </w:r>
      <w:r>
        <w:t>.</w:t>
      </w:r>
    </w:p>
    <w:p w14:paraId="57093771" w14:textId="580E0A23" w:rsidR="00E63668" w:rsidRPr="00304001" w:rsidRDefault="18E830FB" w:rsidP="00BD220B">
      <w:r>
        <w:t>NEMT</w:t>
      </w:r>
      <w:r w:rsidR="00E63668" w:rsidRPr="00304001">
        <w:t xml:space="preserve"> is an ambulance, litter van, wheelchair van</w:t>
      </w:r>
      <w:r w:rsidR="00E63668">
        <w:t>,</w:t>
      </w:r>
      <w:r w:rsidR="00E63668" w:rsidRPr="00304001">
        <w:t xml:space="preserve"> or air transport.</w:t>
      </w:r>
      <w:r w:rsidR="00E63668" w:rsidRPr="00712C1A">
        <w:t xml:space="preserve"> </w:t>
      </w:r>
      <w:r w:rsidR="00E63668" w:rsidRPr="009F29DB">
        <w:rPr>
          <w:rStyle w:val="PlanVariableText"/>
          <w:color w:val="auto"/>
        </w:rPr>
        <w:t>&lt;Plan name&gt;</w:t>
      </w:r>
      <w:r w:rsidR="00E63668" w:rsidRPr="004922FA">
        <w:rPr>
          <w:b/>
          <w:bCs/>
          <w:color w:val="3576BC" w:themeColor="accent4"/>
        </w:rPr>
        <w:t xml:space="preserve"> </w:t>
      </w:r>
      <w:r w:rsidR="00E63668" w:rsidRPr="00304001">
        <w:t>allows the lowest cost</w:t>
      </w:r>
      <w:r w:rsidR="00E63668">
        <w:t xml:space="preserve"> covered transportation mode and most appropriate </w:t>
      </w:r>
      <w:r w:rsidR="2A816A25">
        <w:t>NEMT</w:t>
      </w:r>
      <w:r w:rsidR="00E63668" w:rsidRPr="00304001">
        <w:t xml:space="preserve"> for your medical needs when you need a ride to your appointment. </w:t>
      </w:r>
      <w:r w:rsidR="00E63668">
        <w:t>F</w:t>
      </w:r>
      <w:r w:rsidR="00E63668" w:rsidRPr="00304001">
        <w:t xml:space="preserve">or example, if you can physically or medically be </w:t>
      </w:r>
      <w:r w:rsidR="00E63668" w:rsidRPr="00304001">
        <w:lastRenderedPageBreak/>
        <w:t>transported by a wheelchair van,</w:t>
      </w:r>
      <w:r w:rsidR="00E63668" w:rsidRPr="00712C1A">
        <w:t xml:space="preserve"> </w:t>
      </w:r>
      <w:r w:rsidR="00E63668" w:rsidRPr="009F29DB">
        <w:rPr>
          <w:rStyle w:val="PlanVariableText"/>
          <w:color w:val="auto"/>
        </w:rPr>
        <w:t>&lt;plan name&gt;</w:t>
      </w:r>
      <w:r w:rsidR="00E63668" w:rsidRPr="00752FC0">
        <w:rPr>
          <w:b/>
          <w:bCs/>
          <w:color w:val="3576BC" w:themeColor="accent4"/>
        </w:rPr>
        <w:t xml:space="preserve"> </w:t>
      </w:r>
      <w:r w:rsidR="00E63668" w:rsidRPr="00304001">
        <w:t>w</w:t>
      </w:r>
      <w:r w:rsidR="002B00F9">
        <w:t>o</w:t>
      </w:r>
      <w:r w:rsidR="00E63668" w:rsidRPr="00304001">
        <w:t>n</w:t>
      </w:r>
      <w:r w:rsidR="002B00F9">
        <w:t>’</w:t>
      </w:r>
      <w:r w:rsidR="00E63668" w:rsidRPr="00304001">
        <w:t>t pay for an ambulance. You</w:t>
      </w:r>
      <w:r w:rsidR="002B00F9">
        <w:t>’</w:t>
      </w:r>
      <w:r w:rsidR="00E63668" w:rsidRPr="00304001">
        <w:t xml:space="preserve">re only entitled to </w:t>
      </w:r>
      <w:r w:rsidR="00D64A45">
        <w:t>air transport if</w:t>
      </w:r>
      <w:r w:rsidR="00E63668" w:rsidRPr="00304001">
        <w:t xml:space="preserve"> your medical condition makes any form of ground transportation impossible. </w:t>
      </w:r>
    </w:p>
    <w:p w14:paraId="17A0D5CD" w14:textId="16DD8910" w:rsidR="00E63668" w:rsidRPr="00304001" w:rsidRDefault="5A519A59" w:rsidP="00BD220B">
      <w:r>
        <w:t>NEMT</w:t>
      </w:r>
      <w:r w:rsidR="00E63668" w:rsidRPr="00304001">
        <w:t xml:space="preserve"> must be used when: </w:t>
      </w:r>
    </w:p>
    <w:p w14:paraId="22868AC3" w14:textId="3BAC6DFA" w:rsidR="00E63668" w:rsidRPr="00304001" w:rsidRDefault="00E63668" w:rsidP="00BD220B">
      <w:pPr>
        <w:pStyle w:val="D-SNPFirstlevelBullet"/>
      </w:pPr>
      <w:r>
        <w:t xml:space="preserve">You physically or medically need it as determined by written authorization from your </w:t>
      </w:r>
      <w:r w:rsidRPr="00D07FDB">
        <w:rPr>
          <w:color w:val="3576BC" w:themeColor="accent4"/>
        </w:rPr>
        <w:t>[</w:t>
      </w:r>
      <w:r w:rsidRPr="00D07FDB">
        <w:rPr>
          <w:i/>
          <w:iCs/>
          <w:color w:val="3576BC" w:themeColor="accent4"/>
        </w:rPr>
        <w:t>insert:</w:t>
      </w:r>
      <w:r w:rsidRPr="00D07FDB">
        <w:rPr>
          <w:color w:val="3576BC" w:themeColor="accent4"/>
        </w:rPr>
        <w:t xml:space="preserve"> PCP </w:t>
      </w:r>
      <w:r w:rsidRPr="00D07FDB">
        <w:rPr>
          <w:i/>
          <w:iCs/>
          <w:color w:val="3576BC" w:themeColor="accent4"/>
        </w:rPr>
        <w:t>or</w:t>
      </w:r>
      <w:r w:rsidRPr="00D07FDB">
        <w:rPr>
          <w:color w:val="3576BC" w:themeColor="accent4"/>
        </w:rPr>
        <w:t xml:space="preserve"> other provider] </w:t>
      </w:r>
      <w:r>
        <w:t>because you aren</w:t>
      </w:r>
      <w:r w:rsidR="00F922FE">
        <w:t>’</w:t>
      </w:r>
      <w:r>
        <w:t>t able to use a bus, taxi, car, or van to get to your appointment.</w:t>
      </w:r>
    </w:p>
    <w:p w14:paraId="1E860F84" w14:textId="77777777" w:rsidR="00E63668" w:rsidRPr="00304001" w:rsidRDefault="00E63668" w:rsidP="00BD220B">
      <w:pPr>
        <w:pStyle w:val="D-SNPFirstlevelBullet"/>
      </w:pPr>
      <w:r>
        <w:t xml:space="preserve">You need help from the driver to and from your residence, vehicle, or place of treatment due to a physical or mental disability. </w:t>
      </w:r>
    </w:p>
    <w:p w14:paraId="180E0908" w14:textId="3BC10BE7" w:rsidR="00E63668" w:rsidRPr="00304001" w:rsidRDefault="00E63668" w:rsidP="00BD220B">
      <w:r w:rsidRPr="00A54536">
        <w:rPr>
          <w:rStyle w:val="PlanVariableText"/>
          <w:color w:val="3576BC"/>
        </w:rPr>
        <w:t>[</w:t>
      </w:r>
      <w:r w:rsidRPr="00A54536">
        <w:rPr>
          <w:rStyle w:val="PlanVariableText"/>
          <w:i/>
          <w:color w:val="3576BC"/>
        </w:rPr>
        <w:t xml:space="preserve">Plans </w:t>
      </w:r>
      <w:r w:rsidR="00F922FE" w:rsidRPr="00A54536">
        <w:rPr>
          <w:rStyle w:val="PlanVariableText"/>
          <w:i/>
          <w:color w:val="3576BC"/>
        </w:rPr>
        <w:t>can</w:t>
      </w:r>
      <w:r w:rsidRPr="00A54536">
        <w:rPr>
          <w:rStyle w:val="PlanVariableText"/>
          <w:i/>
          <w:color w:val="3576BC"/>
        </w:rPr>
        <w:t xml:space="preserve"> adjust contact information as appropriate when member calls vendor instead of plan</w:t>
      </w:r>
      <w:r w:rsidRPr="00A54536">
        <w:rPr>
          <w:rStyle w:val="PlanVariableText"/>
          <w:color w:val="3576BC"/>
        </w:rPr>
        <w:t xml:space="preserve">.] </w:t>
      </w:r>
      <w:r w:rsidRPr="00304001">
        <w:t xml:space="preserve">To ask for medical transportation that your doctor has prescribed for </w:t>
      </w:r>
      <w:r>
        <w:t xml:space="preserve">non-urgent </w:t>
      </w:r>
      <w:r w:rsidRPr="00010A00">
        <w:rPr>
          <w:b/>
        </w:rPr>
        <w:t>routine</w:t>
      </w:r>
      <w:r w:rsidRPr="00304001">
        <w:t xml:space="preserve"> </w:t>
      </w:r>
      <w:r w:rsidRPr="00010A00">
        <w:rPr>
          <w:b/>
        </w:rPr>
        <w:t>appointments</w:t>
      </w:r>
      <w:r w:rsidRPr="00304001">
        <w:t>, call</w:t>
      </w:r>
      <w:r w:rsidRPr="00712C1A">
        <w:t xml:space="preserve"> </w:t>
      </w:r>
      <w:r w:rsidRPr="009F29DB">
        <w:rPr>
          <w:rStyle w:val="PlanVariableText"/>
          <w:color w:val="auto"/>
        </w:rPr>
        <w:t>&lt;plan name&gt;</w:t>
      </w:r>
      <w:r w:rsidRPr="00C3220A">
        <w:rPr>
          <w:b/>
          <w:bCs/>
          <w:color w:val="3576BC" w:themeColor="accent4"/>
        </w:rPr>
        <w:t xml:space="preserve"> </w:t>
      </w:r>
      <w:r w:rsidRPr="00304001">
        <w:t xml:space="preserve">at </w:t>
      </w:r>
      <w:r w:rsidRPr="00A54536">
        <w:rPr>
          <w:rStyle w:val="PlanVariableText"/>
          <w:color w:val="3576BC"/>
        </w:rPr>
        <w:t>[</w:t>
      </w:r>
      <w:r w:rsidRPr="00A54536">
        <w:rPr>
          <w:rStyle w:val="PlanVariableText"/>
          <w:i/>
          <w:color w:val="3576BC"/>
        </w:rPr>
        <w:t>insert plan’s phone number</w:t>
      </w:r>
      <w:r w:rsidRPr="00010A00">
        <w:t xml:space="preserve"> </w:t>
      </w:r>
      <w:r w:rsidRPr="00D07FDB">
        <w:rPr>
          <w:i/>
          <w:iCs/>
          <w:color w:val="3576BC" w:themeColor="accent4"/>
        </w:rPr>
        <w:t xml:space="preserve">and/or </w:t>
      </w:r>
      <w:r w:rsidRPr="00D07FDB">
        <w:rPr>
          <w:rStyle w:val="PlanVariableText"/>
          <w:i/>
          <w:iCs/>
          <w:color w:val="3576BC" w:themeColor="accent4"/>
        </w:rPr>
        <w:t>transportation</w:t>
      </w:r>
      <w:r w:rsidRPr="00D07FDB">
        <w:rPr>
          <w:rStyle w:val="PlanVariableText"/>
          <w:i/>
          <w:color w:val="3576BC" w:themeColor="accent4"/>
        </w:rPr>
        <w:t xml:space="preserve"> provider’s phone number</w:t>
      </w:r>
      <w:r w:rsidRPr="00D07FDB">
        <w:rPr>
          <w:rStyle w:val="PlanVariableText"/>
          <w:color w:val="3576BC" w:themeColor="accent4"/>
        </w:rPr>
        <w:t>]</w:t>
      </w:r>
      <w:r w:rsidRPr="00D07FDB">
        <w:rPr>
          <w:color w:val="3576BC" w:themeColor="accent4"/>
        </w:rPr>
        <w:t xml:space="preserve"> </w:t>
      </w:r>
      <w:r w:rsidRPr="00304001">
        <w:t xml:space="preserve">at least </w:t>
      </w:r>
      <w:r w:rsidRPr="00A54536">
        <w:rPr>
          <w:rStyle w:val="PlanVariableText"/>
          <w:color w:val="3576BC"/>
        </w:rPr>
        <w:t>[</w:t>
      </w:r>
      <w:r w:rsidRPr="00A54536">
        <w:rPr>
          <w:rStyle w:val="PlanVariableText"/>
          <w:i/>
          <w:color w:val="3576BC"/>
        </w:rPr>
        <w:t>insert plan’s required advance notice in number of hours or business or calendar days</w:t>
      </w:r>
      <w:r w:rsidRPr="00A54536">
        <w:rPr>
          <w:rStyle w:val="PlanVariableText"/>
          <w:color w:val="3576BC"/>
        </w:rPr>
        <w:t>]</w:t>
      </w:r>
      <w:r w:rsidRPr="00B872AF">
        <w:t xml:space="preserve"> </w:t>
      </w:r>
      <w:r w:rsidRPr="00304001">
        <w:t xml:space="preserve">(Monday-Friday) before your appointment. For </w:t>
      </w:r>
      <w:r w:rsidR="00D64A45" w:rsidRPr="2B04F27F">
        <w:rPr>
          <w:b/>
          <w:bCs/>
        </w:rPr>
        <w:t>appointments</w:t>
      </w:r>
      <w:r w:rsidR="00D64A45">
        <w:t>,</w:t>
      </w:r>
      <w:r w:rsidRPr="00304001">
        <w:t xml:space="preserve"> call as soon as possible. </w:t>
      </w:r>
      <w:r>
        <w:t>H</w:t>
      </w:r>
      <w:r w:rsidRPr="00304001">
        <w:t xml:space="preserve">ave your </w:t>
      </w:r>
      <w:r>
        <w:t>M</w:t>
      </w:r>
      <w:r w:rsidRPr="00304001">
        <w:t xml:space="preserve">ember ID </w:t>
      </w:r>
      <w:r>
        <w:t>C</w:t>
      </w:r>
      <w:r w:rsidRPr="00304001">
        <w:t xml:space="preserve">ard ready when you call. </w:t>
      </w:r>
      <w:r>
        <w:t>You can also call if you need more information.</w:t>
      </w:r>
    </w:p>
    <w:p w14:paraId="6D7D35B8" w14:textId="77777777" w:rsidR="00E63668" w:rsidRPr="00B872AF" w:rsidRDefault="00E63668" w:rsidP="00E63668">
      <w:pPr>
        <w:spacing w:after="120" w:line="320" w:lineRule="exact"/>
        <w:ind w:right="720"/>
        <w:rPr>
          <w:b/>
        </w:rPr>
      </w:pPr>
      <w:r w:rsidRPr="00B872AF">
        <w:rPr>
          <w:b/>
        </w:rPr>
        <w:t>Medical transportation limits</w:t>
      </w:r>
    </w:p>
    <w:p w14:paraId="7782CE6C" w14:textId="77F263DF" w:rsidR="00E63668" w:rsidRPr="00304001" w:rsidRDefault="00E63668" w:rsidP="00737974">
      <w:pPr>
        <w:rPr>
          <w:rStyle w:val="PlanVariableText"/>
        </w:rPr>
      </w:pPr>
      <w:r w:rsidRPr="00737974">
        <w:rPr>
          <w:rStyle w:val="PlanVariableText"/>
          <w:color w:val="auto"/>
        </w:rPr>
        <w:t xml:space="preserve">&lt;Plan name&gt; </w:t>
      </w:r>
      <w:r>
        <w:t>covers the lowest cost medical transportation that meets your medical needs from your home to the closest provider where an appointment is available. Medical transportation w</w:t>
      </w:r>
      <w:r w:rsidR="00D76488">
        <w:t>o</w:t>
      </w:r>
      <w:r>
        <w:t>n</w:t>
      </w:r>
      <w:r w:rsidR="00D76488">
        <w:t>’</w:t>
      </w:r>
      <w:r>
        <w:t>t be provided if Medicare or Medi-Cal doesn</w:t>
      </w:r>
      <w:r w:rsidR="00945516">
        <w:t>’</w:t>
      </w:r>
      <w:r>
        <w:t>t cover the service. If the appointment type is covered by Medi-Cal</w:t>
      </w:r>
      <w:r w:rsidR="5FED5702">
        <w:t>,</w:t>
      </w:r>
      <w:r>
        <w:t xml:space="preserve"> but not through the health plan, </w:t>
      </w:r>
      <w:r w:rsidR="00EE5C6B" w:rsidRPr="00737974">
        <w:rPr>
          <w:rStyle w:val="PlanVariableText"/>
          <w:color w:val="auto"/>
        </w:rPr>
        <w:t xml:space="preserve">&lt;plan name&gt; </w:t>
      </w:r>
      <w:r w:rsidR="00EE5C6B">
        <w:t xml:space="preserve">will help you schedule your </w:t>
      </w:r>
      <w:r>
        <w:t xml:space="preserve">transportation. A list of covered services is in </w:t>
      </w:r>
      <w:r w:rsidRPr="00737974">
        <w:rPr>
          <w:b/>
          <w:bCs/>
        </w:rPr>
        <w:t>Chapter 4</w:t>
      </w:r>
      <w:r>
        <w:t xml:space="preserve"> of this handbook. Transportation isn</w:t>
      </w:r>
      <w:r w:rsidR="00945516">
        <w:t>’</w:t>
      </w:r>
      <w:r>
        <w:t>t covered outside &lt;plan name’s&gt;</w:t>
      </w:r>
      <w:r w:rsidRPr="00737974">
        <w:rPr>
          <w:color w:val="3576BC" w:themeColor="accent4"/>
        </w:rPr>
        <w:t xml:space="preserve"> </w:t>
      </w:r>
      <w:r>
        <w:t>network or service area unless pre-authorized</w:t>
      </w:r>
      <w:r w:rsidRPr="00737974">
        <w:rPr>
          <w:rStyle w:val="PlanVariableText"/>
        </w:rPr>
        <w:t>.</w:t>
      </w:r>
    </w:p>
    <w:p w14:paraId="70360BBA" w14:textId="4F4116A9" w:rsidR="00E63668" w:rsidRPr="00304001" w:rsidRDefault="00EA0BB6" w:rsidP="00C3220A">
      <w:pPr>
        <w:pStyle w:val="D-SNPSubsectionheading1"/>
      </w:pPr>
      <w:bookmarkStart w:id="53" w:name="_Toc105500132"/>
      <w:bookmarkStart w:id="54" w:name="_Toc229386739"/>
      <w:r>
        <w:t>G</w:t>
      </w:r>
      <w:r w:rsidR="00E63668">
        <w:t>2. Non-medical transportation</w:t>
      </w:r>
      <w:bookmarkEnd w:id="53"/>
      <w:bookmarkEnd w:id="54"/>
    </w:p>
    <w:p w14:paraId="646CE092" w14:textId="70CC5E58" w:rsidR="00E63668" w:rsidRPr="00304001" w:rsidRDefault="00E63668" w:rsidP="27C0E1E0">
      <w:pPr>
        <w:rPr>
          <w:rFonts w:eastAsiaTheme="minorEastAsia" w:cs="Arial"/>
        </w:rPr>
      </w:pPr>
      <w:r>
        <w:t xml:space="preserve">Non-medical transportation </w:t>
      </w:r>
      <w:r w:rsidR="5DF33AA7">
        <w:t xml:space="preserve">(NMT) </w:t>
      </w:r>
      <w:r>
        <w:t>benefits include traveling to and from your appointments for a service authorized by your provider. You can get a ride, at no cost to you, when you</w:t>
      </w:r>
      <w:r w:rsidR="00945516">
        <w:t>’</w:t>
      </w:r>
      <w:r w:rsidR="6EAF7E41">
        <w:t>re</w:t>
      </w:r>
      <w:r>
        <w:t xml:space="preserve">: </w:t>
      </w:r>
    </w:p>
    <w:p w14:paraId="3FF02093" w14:textId="0D56F207" w:rsidR="00E63668" w:rsidRPr="00304001" w:rsidRDefault="00E63668" w:rsidP="00106EFF">
      <w:pPr>
        <w:pStyle w:val="D-SNPFirstlevelBullet"/>
      </w:pPr>
      <w:r>
        <w:t xml:space="preserve">Traveling to and from an appointment for a service </w:t>
      </w:r>
      <w:r w:rsidRPr="00106EFF">
        <w:t>authorized</w:t>
      </w:r>
      <w:r>
        <w:t xml:space="preserve"> by your provider, </w:t>
      </w:r>
      <w:r w:rsidRPr="002F79A6">
        <w:rPr>
          <w:b/>
          <w:bCs/>
        </w:rPr>
        <w:t>or</w:t>
      </w:r>
      <w:r>
        <w:t xml:space="preserve"> </w:t>
      </w:r>
    </w:p>
    <w:p w14:paraId="2ADA010A" w14:textId="77777777" w:rsidR="00D64A45" w:rsidRPr="00304001" w:rsidRDefault="00D64A45" w:rsidP="00EE5C6B">
      <w:pPr>
        <w:pStyle w:val="D-SNPFirstlevelBullet"/>
      </w:pPr>
      <w:r>
        <w:t>Picking up prescriptions and medical supplies.</w:t>
      </w:r>
    </w:p>
    <w:p w14:paraId="7CF83439" w14:textId="5C4EC8E5" w:rsidR="00E63668" w:rsidRPr="00712C1A" w:rsidRDefault="00E63668" w:rsidP="00BD220B">
      <w:r w:rsidRPr="44681C69">
        <w:rPr>
          <w:rStyle w:val="PlanVariableText"/>
          <w:color w:val="auto"/>
        </w:rPr>
        <w:t>&lt;Plan name&gt;</w:t>
      </w:r>
      <w:r>
        <w:t xml:space="preserve"> allows you to use a car, taxi, bus, or other public/private way of getting to your appointment for services authorized by your provider. &lt;Plan name&gt; uses &lt;vendor&gt; to arrange for </w:t>
      </w:r>
      <w:r w:rsidR="30EC1618">
        <w:t>NMT</w:t>
      </w:r>
      <w:r>
        <w:t xml:space="preserve">. We cover the lowest cost, </w:t>
      </w:r>
      <w:r w:rsidR="04672748">
        <w:t>NMT</w:t>
      </w:r>
      <w:r>
        <w:t xml:space="preserve"> type that meets your needs. </w:t>
      </w:r>
    </w:p>
    <w:p w14:paraId="58F8597B" w14:textId="08AA5217" w:rsidR="00E63668" w:rsidRPr="00B872AF" w:rsidRDefault="00E63668" w:rsidP="00BD220B">
      <w:pPr>
        <w:rPr>
          <w:b/>
        </w:rPr>
      </w:pPr>
      <w:r w:rsidRPr="00712C1A">
        <w:t xml:space="preserve">Sometimes, you can be reimbursed for rides in a private vehicle that you arrange. </w:t>
      </w:r>
      <w:r w:rsidRPr="009F29DB">
        <w:t xml:space="preserve">&lt;Plan name&gt; </w:t>
      </w:r>
      <w:r w:rsidRPr="00304001">
        <w:t xml:space="preserve">must </w:t>
      </w:r>
      <w:r>
        <w:t xml:space="preserve">approve this </w:t>
      </w:r>
      <w:r w:rsidRPr="00B872AF">
        <w:rPr>
          <w:b/>
        </w:rPr>
        <w:t>before</w:t>
      </w:r>
      <w:r w:rsidRPr="00304001">
        <w:t xml:space="preserve"> you get the ride, and you must tell us why you </w:t>
      </w:r>
      <w:r>
        <w:t>can’t</w:t>
      </w:r>
      <w:r w:rsidRPr="00304001">
        <w:t xml:space="preserve"> get a ride </w:t>
      </w:r>
      <w:r>
        <w:t>in an</w:t>
      </w:r>
      <w:r w:rsidRPr="00304001">
        <w:t xml:space="preserve">other way, like </w:t>
      </w:r>
      <w:r>
        <w:t xml:space="preserve">taking </w:t>
      </w:r>
      <w:r w:rsidRPr="00304001">
        <w:t xml:space="preserve">the bus. </w:t>
      </w:r>
      <w:r w:rsidRPr="00A54536">
        <w:rPr>
          <w:rStyle w:val="PlanVariableText"/>
          <w:color w:val="3576BC"/>
        </w:rPr>
        <w:t>[</w:t>
      </w:r>
      <w:r w:rsidRPr="00A54536">
        <w:rPr>
          <w:rStyle w:val="PlanVariableText"/>
          <w:i/>
          <w:color w:val="3576BC"/>
        </w:rPr>
        <w:t xml:space="preserve">Plans </w:t>
      </w:r>
      <w:r w:rsidR="002B4A66" w:rsidRPr="00A54536">
        <w:rPr>
          <w:rStyle w:val="PlanVariableText"/>
          <w:i/>
          <w:color w:val="3576BC"/>
        </w:rPr>
        <w:t>can</w:t>
      </w:r>
      <w:r w:rsidRPr="00A54536">
        <w:rPr>
          <w:rStyle w:val="PlanVariableText"/>
          <w:i/>
          <w:color w:val="3576BC"/>
        </w:rPr>
        <w:t xml:space="preserve"> adjust contact information as appropriate</w:t>
      </w:r>
      <w:r w:rsidRPr="00A54536">
        <w:rPr>
          <w:rStyle w:val="PlanVariableText"/>
          <w:color w:val="3576BC"/>
        </w:rPr>
        <w:t xml:space="preserve">.] </w:t>
      </w:r>
      <w:r w:rsidRPr="00304001">
        <w:t>You can tell us by calling</w:t>
      </w:r>
      <w:r>
        <w:t xml:space="preserve"> or </w:t>
      </w:r>
      <w:r w:rsidRPr="00304001">
        <w:t xml:space="preserve">emailing, or in person. </w:t>
      </w:r>
      <w:r w:rsidRPr="00B872AF">
        <w:rPr>
          <w:b/>
        </w:rPr>
        <w:t>You can</w:t>
      </w:r>
      <w:r w:rsidR="008771CD">
        <w:rPr>
          <w:b/>
        </w:rPr>
        <w:t>’</w:t>
      </w:r>
      <w:r w:rsidRPr="00B872AF">
        <w:rPr>
          <w:b/>
        </w:rPr>
        <w:t>t be reimbursed for driving yourself</w:t>
      </w:r>
      <w:r w:rsidRPr="00B872AF">
        <w:t>.</w:t>
      </w:r>
    </w:p>
    <w:p w14:paraId="4A8D9761" w14:textId="77777777" w:rsidR="00E63668" w:rsidRPr="00304001" w:rsidRDefault="00E63668" w:rsidP="00BD220B">
      <w:r w:rsidRPr="00304001">
        <w:lastRenderedPageBreak/>
        <w:t>Mileage reimbursement requires all of the following:</w:t>
      </w:r>
    </w:p>
    <w:p w14:paraId="34F539F5" w14:textId="266E3B68" w:rsidR="00E63668" w:rsidRPr="00304001" w:rsidRDefault="00E63668" w:rsidP="003B34A4">
      <w:pPr>
        <w:pStyle w:val="D-SNPFirstlevelBullet"/>
      </w:pPr>
      <w:r>
        <w:t>The driver’s license of the driver</w:t>
      </w:r>
      <w:r w:rsidR="00111E10">
        <w:t>.</w:t>
      </w:r>
    </w:p>
    <w:p w14:paraId="3EBD3E0D" w14:textId="06B91616" w:rsidR="00E63668" w:rsidRPr="00304001" w:rsidRDefault="00E63668" w:rsidP="003B34A4">
      <w:pPr>
        <w:pStyle w:val="D-SNPFirstlevelBullet"/>
      </w:pPr>
      <w:r>
        <w:t>The vehicle registration of the driver</w:t>
      </w:r>
      <w:r w:rsidR="0055769C">
        <w:t>.</w:t>
      </w:r>
    </w:p>
    <w:p w14:paraId="7D024E96" w14:textId="20F12536" w:rsidR="00E63668" w:rsidRPr="00304001" w:rsidRDefault="00E63668" w:rsidP="003B34A4">
      <w:pPr>
        <w:pStyle w:val="D-SNPFirstlevelBullet"/>
      </w:pPr>
      <w:r>
        <w:t>Proof of car insurance for the driver</w:t>
      </w:r>
      <w:r w:rsidR="0055769C">
        <w:t>.</w:t>
      </w:r>
    </w:p>
    <w:p w14:paraId="5C8DD6D6" w14:textId="2CF9F15E" w:rsidR="00E63668" w:rsidRPr="00304001" w:rsidRDefault="00E63668" w:rsidP="00BD220B">
      <w:r w:rsidRPr="00A54536">
        <w:rPr>
          <w:rStyle w:val="PlanVariableText"/>
          <w:color w:val="3576BC"/>
        </w:rPr>
        <w:t>[</w:t>
      </w:r>
      <w:r w:rsidRPr="00A54536">
        <w:rPr>
          <w:rStyle w:val="PlanVariableText"/>
          <w:i/>
          <w:color w:val="3576BC"/>
        </w:rPr>
        <w:t xml:space="preserve">Plans </w:t>
      </w:r>
      <w:r w:rsidR="00DA4A68" w:rsidRPr="00A54536">
        <w:rPr>
          <w:rStyle w:val="PlanVariableText"/>
          <w:i/>
          <w:color w:val="3576BC"/>
        </w:rPr>
        <w:t>can</w:t>
      </w:r>
      <w:r w:rsidRPr="00A54536">
        <w:rPr>
          <w:rStyle w:val="PlanVariableText"/>
          <w:i/>
          <w:color w:val="3576BC"/>
        </w:rPr>
        <w:t xml:space="preserve"> adjust contact information as appropriate when member calls vendor instead of plan</w:t>
      </w:r>
      <w:r w:rsidRPr="00A54536">
        <w:rPr>
          <w:rStyle w:val="PlanVariableText"/>
          <w:color w:val="3576BC"/>
        </w:rPr>
        <w:t xml:space="preserve">.] </w:t>
      </w:r>
      <w:r w:rsidRPr="00304001">
        <w:t xml:space="preserve">To </w:t>
      </w:r>
      <w:r>
        <w:t>ask for</w:t>
      </w:r>
      <w:r w:rsidRPr="00304001">
        <w:t xml:space="preserve"> a ride for services that have been authorized, call</w:t>
      </w:r>
      <w:r w:rsidRPr="00712C1A">
        <w:t xml:space="preserve"> </w:t>
      </w:r>
      <w:r w:rsidRPr="009F29DB">
        <w:rPr>
          <w:rStyle w:val="PlanVariableText"/>
          <w:color w:val="auto"/>
        </w:rPr>
        <w:t>&lt;plan name&gt;</w:t>
      </w:r>
      <w:r w:rsidRPr="009F29DB">
        <w:rPr>
          <w:b/>
          <w:bCs/>
        </w:rPr>
        <w:t xml:space="preserve"> </w:t>
      </w:r>
      <w:r w:rsidRPr="00304001">
        <w:t xml:space="preserve">at </w:t>
      </w:r>
      <w:r w:rsidRPr="00A54536">
        <w:rPr>
          <w:rStyle w:val="PlanVariableText"/>
          <w:color w:val="3576BC"/>
        </w:rPr>
        <w:t>[</w:t>
      </w:r>
      <w:r w:rsidRPr="00A54536">
        <w:rPr>
          <w:rStyle w:val="PlanVariableText"/>
          <w:i/>
          <w:color w:val="3576BC"/>
        </w:rPr>
        <w:t>insert plan’s phone number</w:t>
      </w:r>
      <w:r w:rsidRPr="00D24918">
        <w:t xml:space="preserve"> </w:t>
      </w:r>
      <w:r w:rsidRPr="00D07FDB">
        <w:rPr>
          <w:i/>
          <w:iCs/>
          <w:color w:val="3576BC" w:themeColor="accent4"/>
        </w:rPr>
        <w:t>and/or</w:t>
      </w:r>
      <w:r w:rsidRPr="00D07FDB">
        <w:rPr>
          <w:color w:val="3576BC" w:themeColor="accent4"/>
        </w:rPr>
        <w:t xml:space="preserve"> </w:t>
      </w:r>
      <w:r w:rsidRPr="00D07FDB">
        <w:rPr>
          <w:rStyle w:val="PlanVariableText"/>
          <w:i/>
          <w:color w:val="3576BC" w:themeColor="accent4"/>
        </w:rPr>
        <w:t>transportation provider’s phone number</w:t>
      </w:r>
      <w:r w:rsidRPr="00D07FDB">
        <w:rPr>
          <w:rStyle w:val="PlanVariableText"/>
          <w:color w:val="3576BC" w:themeColor="accent4"/>
        </w:rPr>
        <w:t>]</w:t>
      </w:r>
      <w:r w:rsidRPr="00D07FDB">
        <w:rPr>
          <w:color w:val="3576BC" w:themeColor="accent4"/>
        </w:rPr>
        <w:t xml:space="preserve"> </w:t>
      </w:r>
      <w:r w:rsidRPr="00304001">
        <w:t xml:space="preserve">at least </w:t>
      </w:r>
      <w:r w:rsidRPr="00A54536">
        <w:rPr>
          <w:rStyle w:val="PlanVariableText"/>
          <w:color w:val="3576BC"/>
        </w:rPr>
        <w:t>[</w:t>
      </w:r>
      <w:r w:rsidRPr="00A54536">
        <w:rPr>
          <w:rStyle w:val="PlanVariableText"/>
          <w:i/>
          <w:color w:val="3576BC"/>
        </w:rPr>
        <w:t>insert plan’s required advance notice in number of hours or business or calendar days</w:t>
      </w:r>
      <w:r w:rsidRPr="00A54536">
        <w:rPr>
          <w:rStyle w:val="PlanVariableText"/>
          <w:color w:val="3576BC"/>
        </w:rPr>
        <w:t>]</w:t>
      </w:r>
      <w:r w:rsidRPr="00D24918">
        <w:t xml:space="preserve"> </w:t>
      </w:r>
      <w:r w:rsidRPr="00304001">
        <w:t xml:space="preserve">(Monday-Friday) before your appointment. For </w:t>
      </w:r>
      <w:r w:rsidR="00EE5C6B" w:rsidRPr="2B04F27F">
        <w:rPr>
          <w:b/>
          <w:bCs/>
        </w:rPr>
        <w:t>urgent appointments</w:t>
      </w:r>
      <w:r w:rsidR="00EE5C6B">
        <w:t>,</w:t>
      </w:r>
      <w:r w:rsidRPr="00304001">
        <w:t xml:space="preserve"> call as soon as possible. </w:t>
      </w:r>
      <w:r>
        <w:t>H</w:t>
      </w:r>
      <w:r w:rsidRPr="00304001">
        <w:t xml:space="preserve">ave your </w:t>
      </w:r>
      <w:r>
        <w:t>M</w:t>
      </w:r>
      <w:r w:rsidRPr="00304001">
        <w:t xml:space="preserve">ember ID </w:t>
      </w:r>
      <w:r>
        <w:t>C</w:t>
      </w:r>
      <w:r w:rsidRPr="00304001">
        <w:t xml:space="preserve">ard ready when you call. </w:t>
      </w:r>
      <w:r>
        <w:t>You can also call if you need more information.</w:t>
      </w:r>
    </w:p>
    <w:p w14:paraId="4877C3CE" w14:textId="33D07FE2" w:rsidR="00E63668" w:rsidRPr="00304001" w:rsidRDefault="00E63668" w:rsidP="00BD220B">
      <w:r w:rsidRPr="00D82BB5">
        <w:rPr>
          <w:b/>
        </w:rPr>
        <w:t>Note:</w:t>
      </w:r>
      <w:r w:rsidRPr="00304001">
        <w:t xml:space="preserve"> American Indian </w:t>
      </w:r>
      <w:r w:rsidR="7451297C">
        <w:t>Members</w:t>
      </w:r>
      <w:r>
        <w:t xml:space="preserve"> </w:t>
      </w:r>
      <w:r w:rsidRPr="00304001">
        <w:t xml:space="preserve">may contact their local Indian Health Clinic to </w:t>
      </w:r>
      <w:r>
        <w:t>ask for</w:t>
      </w:r>
      <w:r w:rsidRPr="00304001">
        <w:t xml:space="preserve"> non-medical transportation.</w:t>
      </w:r>
    </w:p>
    <w:p w14:paraId="359F9D8A" w14:textId="2C6671E6" w:rsidR="00E63668" w:rsidRPr="00BD220B" w:rsidRDefault="00E63668" w:rsidP="00BD220B">
      <w:pPr>
        <w:rPr>
          <w:b/>
          <w:bCs/>
        </w:rPr>
      </w:pPr>
      <w:r w:rsidRPr="00BD220B">
        <w:rPr>
          <w:b/>
          <w:bCs/>
        </w:rPr>
        <w:t>Non-medical transportation limits</w:t>
      </w:r>
    </w:p>
    <w:p w14:paraId="476B7998" w14:textId="5A8823E0" w:rsidR="00E63668" w:rsidRPr="00304001" w:rsidRDefault="00E63668" w:rsidP="00BD220B">
      <w:pPr>
        <w:rPr>
          <w:rStyle w:val="PlanVariableText"/>
        </w:rPr>
      </w:pPr>
      <w:r w:rsidRPr="009F29DB">
        <w:rPr>
          <w:rStyle w:val="PlanVariableText"/>
          <w:color w:val="auto"/>
        </w:rPr>
        <w:t>&lt;Plan name&gt;</w:t>
      </w:r>
      <w:r w:rsidRPr="00AD0F63">
        <w:rPr>
          <w:rStyle w:val="PlanVariableText"/>
          <w:color w:val="3576BC" w:themeColor="accent4"/>
        </w:rPr>
        <w:t xml:space="preserve"> </w:t>
      </w:r>
      <w:r w:rsidRPr="00304001">
        <w:t xml:space="preserve">provides the lowest cost </w:t>
      </w:r>
      <w:r w:rsidR="2B9DFBE6">
        <w:t>NMT</w:t>
      </w:r>
      <w:r w:rsidRPr="00304001">
        <w:t xml:space="preserve"> that meets your needs </w:t>
      </w:r>
      <w:r>
        <w:t xml:space="preserve">from your home </w:t>
      </w:r>
      <w:r w:rsidRPr="00304001">
        <w:t>to the closest provider where an appointment is available.</w:t>
      </w:r>
      <w:r>
        <w:t xml:space="preserve"> </w:t>
      </w:r>
      <w:r w:rsidRPr="00A77845">
        <w:rPr>
          <w:b/>
        </w:rPr>
        <w:t>You can</w:t>
      </w:r>
      <w:r w:rsidR="00ED76C8">
        <w:rPr>
          <w:b/>
        </w:rPr>
        <w:t>’</w:t>
      </w:r>
      <w:r w:rsidRPr="00A77845">
        <w:rPr>
          <w:b/>
        </w:rPr>
        <w:t>t drive yourself or be reimbursed directly.</w:t>
      </w:r>
      <w:r w:rsidRPr="00304001">
        <w:t xml:space="preserve"> </w:t>
      </w:r>
    </w:p>
    <w:p w14:paraId="01249A7C" w14:textId="33D52297" w:rsidR="00E63668" w:rsidRPr="00A77845" w:rsidRDefault="51398406" w:rsidP="00BD220B">
      <w:r>
        <w:t xml:space="preserve">NMT </w:t>
      </w:r>
      <w:r w:rsidR="00E63668" w:rsidRPr="6F568AE0">
        <w:rPr>
          <w:b/>
          <w:bCs/>
        </w:rPr>
        <w:t>doesn</w:t>
      </w:r>
      <w:r w:rsidR="00EF75F4" w:rsidRPr="6F568AE0">
        <w:rPr>
          <w:b/>
          <w:bCs/>
        </w:rPr>
        <w:t>’</w:t>
      </w:r>
      <w:r w:rsidR="00E63668" w:rsidRPr="6F568AE0">
        <w:rPr>
          <w:b/>
          <w:bCs/>
        </w:rPr>
        <w:t>t</w:t>
      </w:r>
      <w:r w:rsidR="00E63668" w:rsidRPr="00A77845">
        <w:t xml:space="preserve"> apply if:</w:t>
      </w:r>
    </w:p>
    <w:p w14:paraId="7447277D" w14:textId="4FD3A546" w:rsidR="00E63668" w:rsidRPr="00304001" w:rsidRDefault="00E63668" w:rsidP="00737974">
      <w:pPr>
        <w:pStyle w:val="D-SNPFirstlevelBullet"/>
        <w:numPr>
          <w:ilvl w:val="0"/>
          <w:numId w:val="0"/>
        </w:numPr>
      </w:pPr>
      <w:r>
        <w:t xml:space="preserve">An ambulance, litter van, wheelchair van, or other form of non-emergency medical transportation is </w:t>
      </w:r>
      <w:r w:rsidR="00CC2910">
        <w:t>needed to get to a service.</w:t>
      </w:r>
    </w:p>
    <w:p w14:paraId="68C2D933" w14:textId="77777777" w:rsidR="00E63668" w:rsidRPr="00304001" w:rsidRDefault="00E63668" w:rsidP="00AD0F63">
      <w:pPr>
        <w:pStyle w:val="D-SNPFirstlevelBullet"/>
      </w:pPr>
      <w:r>
        <w:t xml:space="preserve">You need assistance from the driver to and from the residence, vehicle, or place of treatment due to a physical or medical condition. </w:t>
      </w:r>
    </w:p>
    <w:p w14:paraId="16136966" w14:textId="3B6223AD" w:rsidR="00E63668" w:rsidRPr="00304001" w:rsidRDefault="00E63668" w:rsidP="00AD0F63">
      <w:pPr>
        <w:pStyle w:val="D-SNPFirstlevelBullet"/>
      </w:pPr>
      <w:r>
        <w:t>You</w:t>
      </w:r>
      <w:r w:rsidR="00920496">
        <w:t>’</w:t>
      </w:r>
      <w:r>
        <w:t>re in a wheelchair and are unable to move in and out of the vehicle without help from the driver.</w:t>
      </w:r>
    </w:p>
    <w:p w14:paraId="3FD588F6" w14:textId="68E1ED7D" w:rsidR="00384C9C" w:rsidRPr="000A4741" w:rsidRDefault="00E63668" w:rsidP="00AD0F63">
      <w:pPr>
        <w:pStyle w:val="D-SNPFirstlevelBullet"/>
      </w:pPr>
      <w:r>
        <w:t>The service isn</w:t>
      </w:r>
      <w:r w:rsidR="00920496">
        <w:t>’</w:t>
      </w:r>
      <w:r>
        <w:t>t covered by Medicare or Medi-Cal.</w:t>
      </w:r>
    </w:p>
    <w:p w14:paraId="613D81D1" w14:textId="5994962C" w:rsidR="00FF0043" w:rsidRPr="00F843CB" w:rsidRDefault="00304001">
      <w:pPr>
        <w:pStyle w:val="Heading1"/>
      </w:pPr>
      <w:bookmarkStart w:id="55" w:name="_Toc347907458"/>
      <w:bookmarkStart w:id="56" w:name="_Toc229386740"/>
      <w:r w:rsidRPr="00F843CB">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1"/>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5"/>
      <w:r w:rsidR="00503AF1" w:rsidRPr="00F843CB">
        <w:t>, or during a disaster</w:t>
      </w:r>
      <w:bookmarkEnd w:id="56"/>
    </w:p>
    <w:p w14:paraId="0FAA2637" w14:textId="65516882" w:rsidR="00FF0043" w:rsidRPr="00F843CB" w:rsidRDefault="00EA0BB6" w:rsidP="00AD0F63">
      <w:pPr>
        <w:pStyle w:val="D-SNPSubsectionheading1"/>
      </w:pPr>
      <w:bookmarkStart w:id="57" w:name="_Toc347907459"/>
      <w:bookmarkStart w:id="58" w:name="_Toc229386741"/>
      <w:bookmarkStart w:id="59" w:name="_Toc167005586"/>
      <w:bookmarkStart w:id="60" w:name="_Toc167005894"/>
      <w:bookmarkStart w:id="61" w:name="_Toc167682467"/>
      <w:r>
        <w:t>H</w:t>
      </w:r>
      <w:r w:rsidR="003057E1" w:rsidRPr="00F843CB">
        <w:t>1. C</w:t>
      </w:r>
      <w:r w:rsidR="00FF0043" w:rsidRPr="00F843CB">
        <w:t xml:space="preserve">are </w:t>
      </w:r>
      <w:r w:rsidR="003C2172" w:rsidRPr="00F843CB">
        <w:t xml:space="preserve">in </w:t>
      </w:r>
      <w:r w:rsidR="00FF0043" w:rsidRPr="00F843CB">
        <w:t>a medical emergency</w:t>
      </w:r>
      <w:bookmarkEnd w:id="57"/>
      <w:bookmarkEnd w:id="58"/>
    </w:p>
    <w:p w14:paraId="5322B1CB" w14:textId="15BE2E13" w:rsidR="00FF0043" w:rsidRPr="00F843CB" w:rsidRDefault="00FF0043" w:rsidP="0046297F">
      <w:pPr>
        <w:rPr>
          <w:rFonts w:cs="Arial"/>
        </w:rPr>
      </w:pPr>
      <w:r w:rsidRPr="7401BABB">
        <w:rPr>
          <w:rFonts w:cs="Arial"/>
        </w:rPr>
        <w:t xml:space="preserve">A medical emergency is a medical condition </w:t>
      </w:r>
      <w:r w:rsidR="00B44938" w:rsidRPr="7401BABB">
        <w:rPr>
          <w:rFonts w:cs="Arial"/>
        </w:rPr>
        <w:t>with</w:t>
      </w:r>
      <w:r w:rsidRPr="7401BABB">
        <w:rPr>
          <w:rFonts w:cs="Arial"/>
        </w:rPr>
        <w:t xml:space="preserve"> symptoms such as </w:t>
      </w:r>
      <w:r w:rsidR="00610B9A">
        <w:rPr>
          <w:rFonts w:cs="Arial"/>
        </w:rPr>
        <w:t xml:space="preserve">illness, </w:t>
      </w:r>
      <w:r w:rsidRPr="7401BABB">
        <w:rPr>
          <w:rFonts w:cs="Arial"/>
        </w:rPr>
        <w:t>severe pain</w:t>
      </w:r>
      <w:r w:rsidR="00610B9A">
        <w:rPr>
          <w:rFonts w:cs="Arial"/>
        </w:rPr>
        <w:t>,</w:t>
      </w:r>
      <w:r w:rsidRPr="7401BABB">
        <w:rPr>
          <w:rFonts w:cs="Arial"/>
        </w:rPr>
        <w:t xml:space="preserve"> serious injury</w:t>
      </w:r>
      <w:r w:rsidR="00610B9A">
        <w:rPr>
          <w:rFonts w:cs="Arial"/>
        </w:rPr>
        <w:t>, or a medical condition that’s quickly getting worse</w:t>
      </w:r>
      <w:r w:rsidRPr="7401BABB">
        <w:rPr>
          <w:rFonts w:cs="Arial"/>
        </w:rPr>
        <w:t>. The condition is so serious that</w:t>
      </w:r>
      <w:r w:rsidR="006856E1" w:rsidRPr="7401BABB">
        <w:rPr>
          <w:rFonts w:cs="Arial"/>
        </w:rPr>
        <w:t xml:space="preserve">, if it </w:t>
      </w:r>
      <w:r w:rsidR="003C2172" w:rsidRPr="7401BABB">
        <w:rPr>
          <w:rFonts w:cs="Arial"/>
        </w:rPr>
        <w:t>doesn’t</w:t>
      </w:r>
      <w:r w:rsidR="008053CF" w:rsidRPr="7401BABB">
        <w:rPr>
          <w:rFonts w:cs="Arial"/>
        </w:rPr>
        <w:t xml:space="preserve"> </w:t>
      </w:r>
      <w:r w:rsidR="006856E1" w:rsidRPr="7401BABB">
        <w:rPr>
          <w:rFonts w:cs="Arial"/>
        </w:rPr>
        <w:t>get immediate medical attention, you or any</w:t>
      </w:r>
      <w:r w:rsidR="00C75168" w:rsidRPr="7401BABB">
        <w:rPr>
          <w:rFonts w:cs="Arial"/>
        </w:rPr>
        <w:t>one</w:t>
      </w:r>
      <w:r w:rsidR="006856E1" w:rsidRPr="7401BABB">
        <w:rPr>
          <w:rFonts w:cs="Arial"/>
        </w:rPr>
        <w:t xml:space="preserve"> with an average knowledge of health and medicine </w:t>
      </w:r>
      <w:r w:rsidRPr="7401BABB">
        <w:rPr>
          <w:rFonts w:cs="Arial"/>
        </w:rPr>
        <w:t>could expect it</w:t>
      </w:r>
      <w:r w:rsidR="006856E1" w:rsidRPr="7401BABB">
        <w:rPr>
          <w:rFonts w:cs="Arial"/>
        </w:rPr>
        <w:t xml:space="preserve"> </w:t>
      </w:r>
      <w:r w:rsidRPr="7401BABB">
        <w:rPr>
          <w:rFonts w:cs="Arial"/>
        </w:rPr>
        <w:t>to result in:</w:t>
      </w:r>
    </w:p>
    <w:p w14:paraId="750BA71D" w14:textId="0AB49635" w:rsidR="00FF0043" w:rsidRPr="00F843CB" w:rsidRDefault="002E7806" w:rsidP="000765D0">
      <w:pPr>
        <w:pStyle w:val="D-SNPFirstlevelBullet"/>
        <w:numPr>
          <w:ilvl w:val="0"/>
          <w:numId w:val="44"/>
        </w:numPr>
      </w:pPr>
      <w:r>
        <w:lastRenderedPageBreak/>
        <w:t>s</w:t>
      </w:r>
      <w:r w:rsidR="00727388">
        <w:t xml:space="preserve">erious </w:t>
      </w:r>
      <w:r w:rsidR="00FF0043">
        <w:t>risk</w:t>
      </w:r>
      <w:r w:rsidR="007503EE">
        <w:t xml:space="preserve"> to your </w:t>
      </w:r>
      <w:r>
        <w:t>life</w:t>
      </w:r>
      <w:r w:rsidR="00DC2B90">
        <w:t xml:space="preserve"> </w:t>
      </w:r>
      <w:r w:rsidR="008D0702">
        <w:t>or to that of your unborn child</w:t>
      </w:r>
      <w:r w:rsidR="00FF0043">
        <w:t xml:space="preserve">; </w:t>
      </w:r>
      <w:r w:rsidR="00FF0043" w:rsidRPr="44681C69">
        <w:rPr>
          <w:b/>
          <w:bCs/>
        </w:rPr>
        <w:t>or</w:t>
      </w:r>
    </w:p>
    <w:p w14:paraId="5B16F2BA" w14:textId="2F67FBBA" w:rsidR="00FF0043" w:rsidRDefault="00DC2B90" w:rsidP="003D5982">
      <w:pPr>
        <w:pStyle w:val="D-SNPFirstlevelBullet"/>
        <w:numPr>
          <w:ilvl w:val="0"/>
          <w:numId w:val="44"/>
        </w:numPr>
      </w:pPr>
      <w:r>
        <w:t xml:space="preserve">loss of or </w:t>
      </w:r>
      <w:r w:rsidR="002E7806">
        <w:t>s</w:t>
      </w:r>
      <w:r w:rsidR="00727388">
        <w:t xml:space="preserve">erious </w:t>
      </w:r>
      <w:r w:rsidR="00FF0043">
        <w:t xml:space="preserve">harm to bodily functions; </w:t>
      </w:r>
      <w:r w:rsidR="00FF0043" w:rsidRPr="00A8250B">
        <w:rPr>
          <w:b/>
          <w:bCs/>
        </w:rPr>
        <w:t>or</w:t>
      </w:r>
    </w:p>
    <w:p w14:paraId="5AA36460" w14:textId="610F3ED1" w:rsidR="00E0305D" w:rsidRPr="000765D0" w:rsidRDefault="00E0305D" w:rsidP="000765D0">
      <w:pPr>
        <w:pStyle w:val="D-SNPFirstlevelBullet"/>
        <w:numPr>
          <w:ilvl w:val="0"/>
          <w:numId w:val="44"/>
        </w:numPr>
      </w:pPr>
      <w:r w:rsidRPr="00E0305D">
        <w:t xml:space="preserve">serious dysfunction of any bodily organ or part; </w:t>
      </w:r>
      <w:r w:rsidRPr="000765D0">
        <w:rPr>
          <w:b/>
          <w:bCs/>
        </w:rPr>
        <w:t>or</w:t>
      </w:r>
    </w:p>
    <w:p w14:paraId="68AE78D3" w14:textId="0F764FD9" w:rsidR="004018F9" w:rsidRPr="004018F9" w:rsidRDefault="00490031" w:rsidP="000765D0">
      <w:pPr>
        <w:pStyle w:val="D-SNPFirstlevelBullet"/>
        <w:numPr>
          <w:ilvl w:val="0"/>
          <w:numId w:val="44"/>
        </w:numPr>
        <w:rPr>
          <w:i/>
        </w:rPr>
      </w:pPr>
      <w:r>
        <w:t>I</w:t>
      </w:r>
      <w:r w:rsidR="00FF0043">
        <w:t xml:space="preserve">n the case of a pregnant woman </w:t>
      </w:r>
      <w:r w:rsidR="007503EE">
        <w:t>i</w:t>
      </w:r>
      <w:r w:rsidR="00FF0043">
        <w:t>n active labor,</w:t>
      </w:r>
      <w:r w:rsidR="008D0702">
        <w:t xml:space="preserve"> when</w:t>
      </w:r>
      <w:r w:rsidR="00FF0043">
        <w:t>:</w:t>
      </w:r>
    </w:p>
    <w:p w14:paraId="1CA7D844" w14:textId="640F5948" w:rsidR="00FF0043" w:rsidRPr="00ED5E07" w:rsidRDefault="002E7806" w:rsidP="44681C69">
      <w:pPr>
        <w:pStyle w:val="D-SNPSecondlevelbullet"/>
      </w:pPr>
      <w:r>
        <w:t>There is</w:t>
      </w:r>
      <w:r w:rsidR="004018F9">
        <w:t>n’t</w:t>
      </w:r>
      <w:r>
        <w:t xml:space="preserve"> enough time to safely transfer you to another hospital before delivery.</w:t>
      </w:r>
    </w:p>
    <w:p w14:paraId="28FBAE1B" w14:textId="3BE11D90" w:rsidR="004018F9" w:rsidRPr="004018F9" w:rsidRDefault="005940CD" w:rsidP="004018F9">
      <w:pPr>
        <w:pStyle w:val="D-SNPSecondlevelbullet"/>
        <w:rPr>
          <w:i/>
        </w:rPr>
      </w:pPr>
      <w:r>
        <w:t>A transfer to another hospital may pose a threat to your health or safety or to that of your unborn child.</w:t>
      </w:r>
    </w:p>
    <w:p w14:paraId="2DE692B8" w14:textId="77777777" w:rsidR="00FF0043" w:rsidRPr="00F843CB" w:rsidRDefault="00FF0043" w:rsidP="000765D0">
      <w:pPr>
        <w:pStyle w:val="D-SNPSecondlevelbullet"/>
        <w:numPr>
          <w:ilvl w:val="0"/>
          <w:numId w:val="0"/>
        </w:numPr>
      </w:pPr>
      <w:r w:rsidRPr="00F843CB">
        <w:t>If you have a medical emergency:</w:t>
      </w:r>
    </w:p>
    <w:p w14:paraId="01975951" w14:textId="02BF476D" w:rsidR="00FF0043" w:rsidRPr="00F843CB" w:rsidRDefault="00FF0043" w:rsidP="000765D0">
      <w:pPr>
        <w:pStyle w:val="D-SNPFirstlevelBullet"/>
        <w:numPr>
          <w:ilvl w:val="0"/>
          <w:numId w:val="52"/>
        </w:numPr>
      </w:pPr>
      <w:r w:rsidRPr="68D418F0">
        <w:rPr>
          <w:b/>
          <w:bCs/>
        </w:rPr>
        <w:t>Get help as fast as possible.</w:t>
      </w:r>
      <w:r>
        <w:t xml:space="preserve"> Call 911 or </w:t>
      </w:r>
      <w:r w:rsidR="00A44A25">
        <w:t>use</w:t>
      </w:r>
      <w:r>
        <w:t xml:space="preserve"> the nearest emergency room or hospital. </w:t>
      </w:r>
      <w:proofErr w:type="gramStart"/>
      <w:r>
        <w:t>Call for</w:t>
      </w:r>
      <w:proofErr w:type="gramEnd"/>
      <w:r>
        <w:t xml:space="preserve"> an ambulance if you need it. You </w:t>
      </w:r>
      <w:r w:rsidRPr="000765D0">
        <w:rPr>
          <w:b/>
          <w:bCs/>
        </w:rPr>
        <w:t>do</w:t>
      </w:r>
      <w:r w:rsidRPr="68D418F0">
        <w:rPr>
          <w:b/>
          <w:bCs/>
        </w:rPr>
        <w:t>n</w:t>
      </w:r>
      <w:r w:rsidR="0054729A" w:rsidRPr="68D418F0">
        <w:rPr>
          <w:b/>
          <w:bCs/>
        </w:rPr>
        <w:t>’</w:t>
      </w:r>
      <w:r w:rsidRPr="68D418F0">
        <w:rPr>
          <w:b/>
          <w:bCs/>
        </w:rPr>
        <w:t>t</w:t>
      </w:r>
      <w:r w:rsidRPr="68D418F0">
        <w:rPr>
          <w:i/>
          <w:iCs/>
        </w:rPr>
        <w:t xml:space="preserve"> </w:t>
      </w:r>
      <w:r>
        <w:t>need approval or a referral from your PCP.</w:t>
      </w:r>
      <w:r w:rsidR="00BB4957">
        <w:t xml:space="preserve"> You don</w:t>
      </w:r>
      <w:r w:rsidR="007B3936">
        <w:t>’</w:t>
      </w:r>
      <w:r w:rsidR="00BB4957">
        <w:t xml:space="preserve">t need to use a network provider. You </w:t>
      </w:r>
      <w:r w:rsidR="007B3936">
        <w:t>can</w:t>
      </w:r>
      <w:r w:rsidR="00BB4957">
        <w:t xml:space="preserve"> get </w:t>
      </w:r>
      <w:r w:rsidR="007B3936">
        <w:t xml:space="preserve">covered </w:t>
      </w:r>
      <w:r w:rsidR="00BB4957">
        <w:t xml:space="preserve">emergency medical care whenever you need it, anywhere in the U.S. or its territories </w:t>
      </w:r>
      <w:r w:rsidR="00F843CB" w:rsidRPr="00D07FDB">
        <w:rPr>
          <w:color w:val="3576BC" w:themeColor="accent4"/>
        </w:rPr>
        <w:t>[</w:t>
      </w:r>
      <w:r w:rsidR="00BB4957" w:rsidRPr="00D07FDB">
        <w:rPr>
          <w:i/>
          <w:iCs/>
          <w:color w:val="3576BC" w:themeColor="accent4"/>
        </w:rPr>
        <w:t>insert as applicable</w:t>
      </w:r>
      <w:r w:rsidR="00BB4957" w:rsidRPr="00D07FDB">
        <w:rPr>
          <w:color w:val="3576BC" w:themeColor="accent4"/>
        </w:rPr>
        <w:t>: or worldwide</w:t>
      </w:r>
      <w:r w:rsidR="00F843CB" w:rsidRPr="00D07FDB">
        <w:rPr>
          <w:color w:val="3576BC" w:themeColor="accent4"/>
        </w:rPr>
        <w:t>]</w:t>
      </w:r>
      <w:r w:rsidR="00BB4957">
        <w:t>, from any provider with an appropriate state license</w:t>
      </w:r>
      <w:r w:rsidR="748CF57C">
        <w:t>,</w:t>
      </w:r>
      <w:r w:rsidR="00374CC0">
        <w:t xml:space="preserve"> even if they’re not part of our network</w:t>
      </w:r>
      <w:r w:rsidR="00BB4957">
        <w:t>.</w:t>
      </w:r>
    </w:p>
    <w:p w14:paraId="264A1BF2" w14:textId="7F23D485" w:rsidR="00FF0043" w:rsidRPr="00D07FDB" w:rsidRDefault="00F843CB" w:rsidP="00AD0F63">
      <w:pPr>
        <w:pStyle w:val="D-SNPFirstlevelBullet"/>
        <w:rPr>
          <w:color w:val="3576BC" w:themeColor="accent4"/>
        </w:rPr>
      </w:pPr>
      <w:r w:rsidRPr="00D07FDB">
        <w:rPr>
          <w:color w:val="3576BC" w:themeColor="accent4"/>
        </w:rPr>
        <w:t>[</w:t>
      </w:r>
      <w:r w:rsidR="00384C9C" w:rsidRPr="00D07FDB">
        <w:rPr>
          <w:i/>
          <w:iCs/>
          <w:color w:val="3576BC" w:themeColor="accent4"/>
        </w:rPr>
        <w:t>Plans add if applicable:</w:t>
      </w:r>
      <w:r w:rsidR="00384C9C" w:rsidRPr="00D07FDB">
        <w:rPr>
          <w:b/>
          <w:bCs/>
          <w:color w:val="3576BC" w:themeColor="accent4"/>
        </w:rPr>
        <w:t xml:space="preserve"> </w:t>
      </w:r>
      <w:r w:rsidR="00FF0043" w:rsidRPr="00D07FDB">
        <w:rPr>
          <w:b/>
          <w:bCs/>
          <w:color w:val="3576BC" w:themeColor="accent4"/>
        </w:rPr>
        <w:t>As soon as possible,</w:t>
      </w:r>
      <w:r w:rsidR="003C2172" w:rsidRPr="00D07FDB">
        <w:rPr>
          <w:b/>
          <w:bCs/>
          <w:color w:val="3576BC" w:themeColor="accent4"/>
        </w:rPr>
        <w:t xml:space="preserve"> </w:t>
      </w:r>
      <w:r w:rsidR="00503AF1" w:rsidRPr="00D07FDB">
        <w:rPr>
          <w:b/>
          <w:bCs/>
          <w:color w:val="3576BC" w:themeColor="accent4"/>
        </w:rPr>
        <w:t xml:space="preserve">tell </w:t>
      </w:r>
      <w:r w:rsidR="00FF0043" w:rsidRPr="00D07FDB">
        <w:rPr>
          <w:b/>
          <w:bCs/>
          <w:color w:val="3576BC" w:themeColor="accent4"/>
        </w:rPr>
        <w:t>our plan about your emergency.</w:t>
      </w:r>
      <w:r w:rsidR="00FF0043" w:rsidRPr="00D07FDB">
        <w:rPr>
          <w:color w:val="3576BC" w:themeColor="accent4"/>
        </w:rPr>
        <w:t xml:space="preserve"> We follow up on your emergency care. You or someone else </w:t>
      </w:r>
      <w:r w:rsidRPr="00D07FDB">
        <w:rPr>
          <w:color w:val="3576BC" w:themeColor="accent4"/>
        </w:rPr>
        <w:t>[</w:t>
      </w:r>
      <w:r w:rsidR="00E007D6" w:rsidRPr="00D07FDB">
        <w:rPr>
          <w:i/>
          <w:iCs/>
          <w:color w:val="3576BC" w:themeColor="accent4"/>
        </w:rPr>
        <w:t>p</w:t>
      </w:r>
      <w:r w:rsidR="00FF0043" w:rsidRPr="00D07FDB">
        <w:rPr>
          <w:i/>
          <w:iCs/>
          <w:color w:val="3576BC" w:themeColor="accent4"/>
        </w:rPr>
        <w:t xml:space="preserve">lans </w:t>
      </w:r>
      <w:r w:rsidR="00E433A6" w:rsidRPr="00D07FDB">
        <w:rPr>
          <w:i/>
          <w:iCs/>
          <w:color w:val="3576BC" w:themeColor="accent4"/>
        </w:rPr>
        <w:t>can</w:t>
      </w:r>
      <w:r w:rsidR="00FF0043" w:rsidRPr="00D07FDB">
        <w:rPr>
          <w:i/>
          <w:iCs/>
          <w:color w:val="3576BC" w:themeColor="accent4"/>
        </w:rPr>
        <w:t xml:space="preserve"> replace “someone else” with “your care coordinator” or other applicable term</w:t>
      </w:r>
      <w:r w:rsidRPr="00D07FDB">
        <w:rPr>
          <w:color w:val="3576BC" w:themeColor="accent4"/>
        </w:rPr>
        <w:t>]</w:t>
      </w:r>
      <w:r w:rsidR="00FF0043" w:rsidRPr="00D07FDB">
        <w:rPr>
          <w:color w:val="3576BC" w:themeColor="accent4"/>
        </w:rPr>
        <w:t xml:space="preserve"> </w:t>
      </w:r>
      <w:r w:rsidR="003C2172" w:rsidRPr="00D07FDB">
        <w:rPr>
          <w:color w:val="3576BC" w:themeColor="accent4"/>
        </w:rPr>
        <w:t>should</w:t>
      </w:r>
      <w:r w:rsidR="00FF0043" w:rsidRPr="00D07FDB">
        <w:rPr>
          <w:color w:val="3576BC" w:themeColor="accent4"/>
        </w:rPr>
        <w:t xml:space="preserve"> call to tell us about your emergency care, usually within 48 hours.</w:t>
      </w:r>
      <w:r w:rsidR="00503AF1" w:rsidRPr="00D07FDB">
        <w:rPr>
          <w:color w:val="3576BC" w:themeColor="accent4"/>
        </w:rPr>
        <w:t xml:space="preserve"> However, you </w:t>
      </w:r>
      <w:r w:rsidR="003C2172" w:rsidRPr="00D07FDB">
        <w:rPr>
          <w:color w:val="3576BC" w:themeColor="accent4"/>
        </w:rPr>
        <w:t>won’t</w:t>
      </w:r>
      <w:r w:rsidR="00503AF1" w:rsidRPr="00D07FDB">
        <w:rPr>
          <w:color w:val="3576BC" w:themeColor="accent4"/>
        </w:rPr>
        <w:t xml:space="preserve"> pay for emergency services </w:t>
      </w:r>
      <w:r w:rsidR="003C2172" w:rsidRPr="00D07FDB">
        <w:rPr>
          <w:color w:val="3576BC" w:themeColor="accent4"/>
        </w:rPr>
        <w:t>if you delay</w:t>
      </w:r>
      <w:r w:rsidR="00503AF1" w:rsidRPr="00D07FDB">
        <w:rPr>
          <w:color w:val="3576BC" w:themeColor="accent4"/>
        </w:rPr>
        <w:t xml:space="preserve"> telling us.</w:t>
      </w:r>
      <w:r w:rsidRPr="00D07FDB">
        <w:rPr>
          <w:color w:val="3576BC" w:themeColor="accent4"/>
        </w:rPr>
        <w:t>]</w:t>
      </w:r>
      <w:r w:rsidR="00FF0043" w:rsidRPr="00D07FDB">
        <w:rPr>
          <w:color w:val="3576BC" w:themeColor="accent4"/>
        </w:rPr>
        <w:t xml:space="preserve"> </w:t>
      </w:r>
      <w:r w:rsidRPr="00D07FDB">
        <w:rPr>
          <w:color w:val="3576BC" w:themeColor="accent4"/>
        </w:rPr>
        <w:t>[</w:t>
      </w:r>
      <w:r w:rsidR="00FF0043" w:rsidRPr="00D07FDB">
        <w:rPr>
          <w:i/>
          <w:iCs/>
          <w:color w:val="3576BC" w:themeColor="accent4"/>
        </w:rPr>
        <w:t>Plans must</w:t>
      </w:r>
      <w:r w:rsidR="00005743" w:rsidRPr="00D07FDB">
        <w:rPr>
          <w:i/>
          <w:iCs/>
          <w:color w:val="3576BC" w:themeColor="accent4"/>
        </w:rPr>
        <w:t xml:space="preserve"> </w:t>
      </w:r>
      <w:r w:rsidR="00FF0043" w:rsidRPr="00D07FDB">
        <w:rPr>
          <w:i/>
          <w:iCs/>
          <w:color w:val="3576BC" w:themeColor="accent4"/>
        </w:rPr>
        <w:t xml:space="preserve">provide the </w:t>
      </w:r>
      <w:r w:rsidR="00005743" w:rsidRPr="00D07FDB">
        <w:rPr>
          <w:i/>
          <w:iCs/>
          <w:color w:val="3576BC" w:themeColor="accent4"/>
        </w:rPr>
        <w:t xml:space="preserve">contact </w:t>
      </w:r>
      <w:r w:rsidR="00FF0043" w:rsidRPr="00D07FDB">
        <w:rPr>
          <w:i/>
          <w:iCs/>
          <w:color w:val="3576BC" w:themeColor="accent4"/>
        </w:rPr>
        <w:t xml:space="preserve">phone number and days and hours of operation or explain where to find the </w:t>
      </w:r>
      <w:r w:rsidR="00005743" w:rsidRPr="00D07FDB">
        <w:rPr>
          <w:i/>
          <w:iCs/>
          <w:color w:val="3576BC" w:themeColor="accent4"/>
        </w:rPr>
        <w:t>information</w:t>
      </w:r>
      <w:r w:rsidR="00FF0043" w:rsidRPr="00D07FDB">
        <w:rPr>
          <w:i/>
          <w:iCs/>
          <w:color w:val="3576BC" w:themeColor="accent4"/>
        </w:rPr>
        <w:t xml:space="preserve"> (e.g., on the back </w:t>
      </w:r>
      <w:r w:rsidR="007503EE" w:rsidRPr="00D07FDB">
        <w:rPr>
          <w:i/>
          <w:iCs/>
          <w:color w:val="3576BC" w:themeColor="accent4"/>
        </w:rPr>
        <w:t xml:space="preserve">of </w:t>
      </w:r>
      <w:r w:rsidR="00FF0043" w:rsidRPr="00D07FDB">
        <w:rPr>
          <w:i/>
          <w:iCs/>
          <w:color w:val="3576BC" w:themeColor="accent4"/>
        </w:rPr>
        <w:t xml:space="preserve">the </w:t>
      </w:r>
      <w:r w:rsidR="0044673C" w:rsidRPr="00D07FDB">
        <w:rPr>
          <w:i/>
          <w:iCs/>
          <w:color w:val="3576BC" w:themeColor="accent4"/>
        </w:rPr>
        <w:t>Member</w:t>
      </w:r>
      <w:r w:rsidR="00FF0043" w:rsidRPr="00D07FDB">
        <w:rPr>
          <w:i/>
          <w:iCs/>
          <w:color w:val="3576BC" w:themeColor="accent4"/>
        </w:rPr>
        <w:t xml:space="preserve"> </w:t>
      </w:r>
      <w:r w:rsidR="007503EE" w:rsidRPr="00D07FDB">
        <w:rPr>
          <w:i/>
          <w:iCs/>
          <w:color w:val="3576BC" w:themeColor="accent4"/>
        </w:rPr>
        <w:t xml:space="preserve">ID </w:t>
      </w:r>
      <w:r w:rsidR="0044673C" w:rsidRPr="00D07FDB">
        <w:rPr>
          <w:i/>
          <w:iCs/>
          <w:color w:val="3576BC" w:themeColor="accent4"/>
        </w:rPr>
        <w:t>C</w:t>
      </w:r>
      <w:r w:rsidR="00FF0043" w:rsidRPr="00D07FDB">
        <w:rPr>
          <w:i/>
          <w:iCs/>
          <w:color w:val="3576BC" w:themeColor="accent4"/>
        </w:rPr>
        <w:t>ard).</w:t>
      </w:r>
      <w:r w:rsidRPr="00D07FDB">
        <w:rPr>
          <w:color w:val="3576BC" w:themeColor="accent4"/>
        </w:rPr>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59"/>
      <w:bookmarkEnd w:id="60"/>
      <w:bookmarkEnd w:id="61"/>
    </w:p>
    <w:p w14:paraId="2C3D8109" w14:textId="149C0120" w:rsidR="00FF0043" w:rsidRPr="00D07FDB" w:rsidRDefault="00F843CB" w:rsidP="005D23BE">
      <w:pPr>
        <w:rPr>
          <w:rFonts w:cs="Arial"/>
          <w:color w:val="3576BC" w:themeColor="accent4"/>
        </w:rPr>
      </w:pPr>
      <w:bookmarkStart w:id="62" w:name="_Toc167005587"/>
      <w:bookmarkStart w:id="63" w:name="_Toc167005895"/>
      <w:bookmarkStart w:id="64" w:name="_Toc167682468"/>
      <w:r w:rsidRPr="00D07FDB">
        <w:rPr>
          <w:rFonts w:cs="Arial"/>
          <w:color w:val="3576BC" w:themeColor="accent4"/>
        </w:rPr>
        <w:t>[</w:t>
      </w:r>
      <w:r w:rsidR="00FF0043" w:rsidRPr="00D07FDB">
        <w:rPr>
          <w:rFonts w:cs="Arial"/>
          <w:i/>
          <w:iCs/>
          <w:color w:val="3576BC" w:themeColor="accent4"/>
        </w:rPr>
        <w:t>Plans that cover emergency medical care outside the United States or its territories through</w:t>
      </w:r>
      <w:r w:rsidR="00384C9C" w:rsidRPr="00D07FDB">
        <w:rPr>
          <w:rFonts w:cs="Arial"/>
          <w:i/>
          <w:iCs/>
          <w:color w:val="3576BC" w:themeColor="accent4"/>
        </w:rPr>
        <w:t xml:space="preserve"> </w:t>
      </w:r>
      <w:r w:rsidR="0045354D" w:rsidRPr="00D07FDB">
        <w:rPr>
          <w:rFonts w:cs="Arial"/>
          <w:i/>
          <w:iCs/>
          <w:color w:val="3576BC" w:themeColor="accent4"/>
        </w:rPr>
        <w:t xml:space="preserve">Medi-Cal </w:t>
      </w:r>
      <w:r w:rsidR="00E433A6" w:rsidRPr="00D07FDB">
        <w:rPr>
          <w:rFonts w:cs="Arial"/>
          <w:i/>
          <w:iCs/>
          <w:color w:val="3576BC" w:themeColor="accent4"/>
        </w:rPr>
        <w:t>can</w:t>
      </w:r>
      <w:r w:rsidR="00FF0043" w:rsidRPr="00D07FDB">
        <w:rPr>
          <w:rFonts w:cs="Arial"/>
          <w:i/>
          <w:iCs/>
          <w:color w:val="3576BC" w:themeColor="accent4"/>
        </w:rPr>
        <w:t xml:space="preserve"> describe this coverage based on the </w:t>
      </w:r>
      <w:r w:rsidR="0045354D" w:rsidRPr="00D07FDB">
        <w:rPr>
          <w:rFonts w:cs="Arial"/>
          <w:i/>
          <w:iCs/>
          <w:color w:val="3576BC" w:themeColor="accent4"/>
        </w:rPr>
        <w:t xml:space="preserve">Medi-Cal </w:t>
      </w:r>
      <w:r w:rsidR="00FF0043" w:rsidRPr="00D07FDB">
        <w:rPr>
          <w:rFonts w:cs="Arial"/>
          <w:i/>
          <w:iCs/>
          <w:color w:val="3576BC" w:themeColor="accent4"/>
        </w:rPr>
        <w:t>program coverage area. Plans must also include language emphasizing that Medicare doesn</w:t>
      </w:r>
      <w:r w:rsidR="008640EF" w:rsidRPr="00D07FDB">
        <w:rPr>
          <w:rFonts w:cs="Arial"/>
          <w:i/>
          <w:iCs/>
          <w:color w:val="3576BC" w:themeColor="accent4"/>
        </w:rPr>
        <w:t>’</w:t>
      </w:r>
      <w:r w:rsidR="00FF0043" w:rsidRPr="00D07FDB">
        <w:rPr>
          <w:rFonts w:cs="Arial"/>
          <w:i/>
          <w:iCs/>
          <w:color w:val="3576BC" w:themeColor="accent4"/>
        </w:rPr>
        <w:t>t provide coverage for emergency medical care outside the United States and its territories.</w:t>
      </w:r>
      <w:r w:rsidRPr="00D07FDB">
        <w:rPr>
          <w:rFonts w:cs="Arial"/>
          <w:color w:val="3576BC" w:themeColor="accent4"/>
        </w:rPr>
        <w:t>]</w:t>
      </w:r>
    </w:p>
    <w:p w14:paraId="4E8C1012" w14:textId="66BBC27A" w:rsidR="00FF0043" w:rsidRPr="00F843CB" w:rsidRDefault="0076597E" w:rsidP="005D23BE">
      <w:pPr>
        <w:rPr>
          <w:rFonts w:cs="Arial"/>
        </w:rPr>
      </w:pPr>
      <w:r>
        <w:rPr>
          <w:rFonts w:cs="Arial"/>
        </w:rPr>
        <w:t xml:space="preserve">Our plan covers ambulance services in situations </w:t>
      </w:r>
      <w:r w:rsidRPr="22BB0A35">
        <w:rPr>
          <w:rFonts w:cs="Arial"/>
        </w:rPr>
        <w:t>whe</w:t>
      </w:r>
      <w:r w:rsidR="648D6C49" w:rsidRPr="22BB0A35">
        <w:rPr>
          <w:rFonts w:cs="Arial"/>
        </w:rPr>
        <w:t>n</w:t>
      </w:r>
      <w:r>
        <w:rPr>
          <w:rFonts w:cs="Arial"/>
        </w:rPr>
        <w:t xml:space="preserve"> getting to the emergency room in any other way could endanger your health.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0A4698">
        <w:rPr>
          <w:rFonts w:cs="Arial"/>
        </w:rPr>
        <w:t>this</w:t>
      </w:r>
      <w:r w:rsidR="00295C4D" w:rsidRPr="00F843CB">
        <w:rPr>
          <w:rFonts w:cs="Arial"/>
        </w:rPr>
        <w:t xml:space="preserve"> </w:t>
      </w:r>
      <w:r w:rsidR="00295C4D" w:rsidRPr="006403D8">
        <w:rPr>
          <w:rFonts w:cs="Arial"/>
          <w:i/>
          <w:iCs/>
        </w:rPr>
        <w:t>Member Handbook</w:t>
      </w:r>
      <w:r w:rsidR="00295C4D" w:rsidRPr="00F843CB">
        <w:rPr>
          <w:rFonts w:cs="Arial"/>
        </w:rPr>
        <w:t>.</w:t>
      </w:r>
    </w:p>
    <w:p w14:paraId="342AD065" w14:textId="1ACE7A2A" w:rsidR="00B56A16" w:rsidRPr="00F843CB" w:rsidRDefault="00B56A16" w:rsidP="005D23BE">
      <w:pPr>
        <w:rPr>
          <w:rFonts w:cs="Arial"/>
        </w:rPr>
      </w:pPr>
      <w:r w:rsidRPr="00F843CB">
        <w:rPr>
          <w:rFonts w:cs="Arial"/>
        </w:rPr>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867DEF">
        <w:rPr>
          <w:rFonts w:cs="Arial"/>
        </w:rPr>
        <w:t>’</w:t>
      </w:r>
      <w:r w:rsidRPr="00F843CB">
        <w:rPr>
          <w:rFonts w:cs="Arial"/>
        </w:rPr>
        <w:t xml:space="preserve">ll continue to treat you and will contact us to make plans if you need follow-up care to get better. </w:t>
      </w:r>
    </w:p>
    <w:p w14:paraId="755FA6B1" w14:textId="44FBAD95" w:rsidR="00B56A16" w:rsidRPr="00F843CB" w:rsidRDefault="00F843CB" w:rsidP="005D23BE">
      <w:pPr>
        <w:rPr>
          <w:rFonts w:cs="Arial"/>
        </w:rPr>
      </w:pPr>
      <w:r w:rsidRPr="00A54536">
        <w:rPr>
          <w:rFonts w:cs="Arial"/>
          <w:color w:val="3576BC"/>
        </w:rPr>
        <w:lastRenderedPageBreak/>
        <w:t>[</w:t>
      </w:r>
      <w:r w:rsidR="00AB3D2B" w:rsidRPr="00A54536">
        <w:rPr>
          <w:rFonts w:cs="Arial"/>
          <w:i/>
          <w:color w:val="3576BC"/>
        </w:rPr>
        <w:t xml:space="preserve">Plans </w:t>
      </w:r>
      <w:r w:rsidR="00581943" w:rsidRPr="00A54536">
        <w:rPr>
          <w:rFonts w:cs="Arial"/>
          <w:i/>
          <w:color w:val="3576BC"/>
        </w:rPr>
        <w:t>can</w:t>
      </w:r>
      <w:r w:rsidR="00AB3D2B" w:rsidRPr="00A54536">
        <w:rPr>
          <w:rFonts w:cs="Arial"/>
          <w:i/>
          <w:color w:val="3576BC"/>
        </w:rPr>
        <w:t xml:space="preserve"> add to this paragraph as needed to include other information about their post-stabilization care.</w:t>
      </w:r>
      <w:r w:rsidRPr="00A54536">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581943">
        <w:rPr>
          <w:rFonts w:cs="Arial"/>
        </w:rPr>
        <w:t>’</w:t>
      </w:r>
      <w:r w:rsidR="00B56A16" w:rsidRPr="00F843CB">
        <w:rPr>
          <w:rFonts w:cs="Arial"/>
        </w:rPr>
        <w:t xml:space="preserve">ll try to get network providers to take over your care as soon as possible. </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2"/>
      <w:bookmarkEnd w:id="63"/>
      <w:bookmarkEnd w:id="64"/>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r w:rsidRPr="00F843CB">
        <w:rPr>
          <w:rFonts w:cs="Arial"/>
        </w:rPr>
        <w:t xml:space="preserve">As long as </w:t>
      </w:r>
      <w:r w:rsidR="00EC6491" w:rsidRPr="00F843CB">
        <w:rPr>
          <w:rFonts w:cs="Arial"/>
        </w:rPr>
        <w:t>you reasonably thought</w:t>
      </w:r>
      <w:r w:rsidRPr="00F843CB">
        <w:rPr>
          <w:rFonts w:cs="Arial"/>
        </w:rPr>
        <w:t xml:space="preserve"> your health was in serious danger, we cover your care.</w:t>
      </w:r>
    </w:p>
    <w:p w14:paraId="1A0A2560" w14:textId="0F7B1A82" w:rsidR="00FF0043" w:rsidRPr="00F843CB" w:rsidRDefault="00B9006E"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791906">
      <w:pPr>
        <w:pStyle w:val="D-SNPFirstlevelBullet"/>
      </w:pPr>
      <w:r>
        <w:t>Y</w:t>
      </w:r>
      <w:r w:rsidR="00FF0043">
        <w:t xml:space="preserve">ou </w:t>
      </w:r>
      <w:r w:rsidR="00A44A25">
        <w:t>use</w:t>
      </w:r>
      <w:r w:rsidR="00FF0043">
        <w:t xml:space="preserve"> a network provider </w:t>
      </w:r>
      <w:r w:rsidR="00FF0043" w:rsidRPr="5670CDC6">
        <w:rPr>
          <w:b/>
          <w:bCs/>
        </w:rPr>
        <w:t>or</w:t>
      </w:r>
    </w:p>
    <w:p w14:paraId="04AB2BCB" w14:textId="0401114A" w:rsidR="00FF0043" w:rsidRPr="00F843CB" w:rsidRDefault="00490031" w:rsidP="00791906">
      <w:pPr>
        <w:pStyle w:val="D-SNPFirstlevelBullet"/>
        <w:rPr>
          <w:i/>
          <w:iCs/>
        </w:rPr>
      </w:pPr>
      <w:r>
        <w:t>T</w:t>
      </w:r>
      <w:r w:rsidR="00FF0043">
        <w:t xml:space="preserve">he </w:t>
      </w:r>
      <w:r w:rsidR="00EC6491">
        <w:t xml:space="preserve">additional </w:t>
      </w:r>
      <w:r w:rsidR="00FF0043">
        <w:t xml:space="preserve">care you get is considered “urgently needed care” and you follow the rules for getting </w:t>
      </w:r>
      <w:r w:rsidR="00EE407D">
        <w:t>it</w:t>
      </w:r>
      <w:r w:rsidR="00FF0043">
        <w:t xml:space="preserve">. </w:t>
      </w:r>
      <w:r w:rsidR="009B37BF">
        <w:t>Refer</w:t>
      </w:r>
      <w:r w:rsidR="00360583">
        <w:t xml:space="preserve"> to </w:t>
      </w:r>
      <w:r w:rsidR="00FF0043">
        <w:t>the next section.</w:t>
      </w:r>
    </w:p>
    <w:p w14:paraId="35BBB30F" w14:textId="3180DA7C" w:rsidR="00FF0043" w:rsidRPr="00F843CB" w:rsidRDefault="00C76CC9" w:rsidP="00791906">
      <w:pPr>
        <w:pStyle w:val="D-SNPSubsectionheading1"/>
      </w:pPr>
      <w:bookmarkStart w:id="65" w:name="_Toc199361809"/>
      <w:bookmarkStart w:id="66" w:name="_Toc347907460"/>
      <w:bookmarkStart w:id="67" w:name="_Toc229386742"/>
      <w:r>
        <w:t>H</w:t>
      </w:r>
      <w:r w:rsidR="003074B9" w:rsidRPr="00F843CB">
        <w:t>2. U</w:t>
      </w:r>
      <w:r w:rsidR="00FF0043" w:rsidRPr="00F843CB">
        <w:t>rgently needed care</w:t>
      </w:r>
      <w:bookmarkEnd w:id="65"/>
      <w:bookmarkEnd w:id="66"/>
      <w:bookmarkEnd w:id="67"/>
    </w:p>
    <w:p w14:paraId="7C385AEA" w14:textId="0C481F64"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 xml:space="preserve">that isn’t an emergency but needs care right away. For example, you might have a flare-up of an existing condition </w:t>
      </w:r>
      <w:r w:rsidR="009E029B">
        <w:rPr>
          <w:rFonts w:cs="Arial"/>
        </w:rPr>
        <w:t>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00B49C36" w:rsidR="00FF0043" w:rsidRPr="00F843CB" w:rsidRDefault="393AC1EA" w:rsidP="00D72A62">
      <w:pPr>
        <w:rPr>
          <w:rFonts w:cs="Arial"/>
        </w:rPr>
      </w:pPr>
      <w:r w:rsidRPr="1C21EC14">
        <w:rPr>
          <w:rFonts w:cs="Arial"/>
        </w:rPr>
        <w:t>W</w:t>
      </w:r>
      <w:r w:rsidR="00FF0043" w:rsidRPr="1C21EC14">
        <w:rPr>
          <w:rFonts w:cs="Arial"/>
        </w:rPr>
        <w:t xml:space="preserve">e cover urgently needed care </w:t>
      </w:r>
      <w:r w:rsidR="002D2DC4" w:rsidRPr="1C21EC14">
        <w:rPr>
          <w:rFonts w:cs="Arial"/>
        </w:rPr>
        <w:t xml:space="preserve">only </w:t>
      </w:r>
      <w:r w:rsidR="00FF0043" w:rsidRPr="1C21EC14">
        <w:rPr>
          <w:rFonts w:cs="Arial"/>
        </w:rPr>
        <w:t>if:</w:t>
      </w:r>
    </w:p>
    <w:p w14:paraId="1C18DA96" w14:textId="398E78BC" w:rsidR="00FF0043" w:rsidRPr="00F843CB" w:rsidRDefault="00490031" w:rsidP="00791906">
      <w:pPr>
        <w:pStyle w:val="D-SNPFirstlevelBullet"/>
      </w:pPr>
      <w:r>
        <w:t>Y</w:t>
      </w:r>
      <w:r w:rsidR="00FF0043">
        <w:t xml:space="preserve">ou get this care from a network provider </w:t>
      </w:r>
      <w:r w:rsidR="00FF0043" w:rsidRPr="5670CDC6">
        <w:rPr>
          <w:b/>
          <w:bCs/>
        </w:rPr>
        <w:t>and</w:t>
      </w:r>
    </w:p>
    <w:p w14:paraId="00867EB1" w14:textId="709C5C3E" w:rsidR="00FF0043" w:rsidRPr="00F843CB" w:rsidRDefault="00490031" w:rsidP="565AB524">
      <w:pPr>
        <w:pStyle w:val="D-SNPFirstlevelBullet"/>
        <w:numPr>
          <w:ilvl w:val="0"/>
          <w:numId w:val="0"/>
        </w:numPr>
      </w:pPr>
      <w:r>
        <w:t>Y</w:t>
      </w:r>
      <w:r w:rsidR="00FF0043">
        <w:t>ou follow the rules described in this chapter.</w:t>
      </w:r>
    </w:p>
    <w:p w14:paraId="42B709BE" w14:textId="5016CCC3"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043151">
        <w:rPr>
          <w:rFonts w:cs="Arial"/>
        </w:rPr>
        <w:t>’</w:t>
      </w:r>
      <w:r w:rsidR="004A3E09" w:rsidRPr="00F843CB">
        <w:rPr>
          <w:rFonts w:cs="Arial"/>
        </w:rPr>
        <w:t xml:space="preserve">t possible or reasonable to </w:t>
      </w:r>
      <w:r w:rsidR="00FF0043" w:rsidRPr="00F843CB">
        <w:rPr>
          <w:rFonts w:cs="Arial"/>
        </w:rPr>
        <w:t xml:space="preserve">get to a network provider, </w:t>
      </w:r>
      <w:r w:rsidR="00D708FF">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D07FDB" w:rsidRDefault="00F843CB" w:rsidP="00EE789B">
      <w:pPr>
        <w:rPr>
          <w:rFonts w:cs="Arial"/>
          <w:color w:val="3576BC" w:themeColor="accent4"/>
        </w:rPr>
      </w:pPr>
      <w:r w:rsidRPr="00D07FDB">
        <w:rPr>
          <w:rFonts w:cs="Arial"/>
          <w:color w:val="3576BC" w:themeColor="accent4"/>
        </w:rPr>
        <w:t>[</w:t>
      </w:r>
      <w:r w:rsidR="00FF0043" w:rsidRPr="00D07FDB">
        <w:rPr>
          <w:rFonts w:cs="Arial"/>
          <w:i/>
          <w:iCs/>
          <w:color w:val="3576BC" w:themeColor="accent4"/>
        </w:rPr>
        <w:t>Plans must insert instructions for how to access urgently needed services (e.g., using urgent care centers, a provider hotline, etc.)</w:t>
      </w:r>
      <w:r w:rsidR="002D2DC4" w:rsidRPr="00D07FDB">
        <w:rPr>
          <w:rFonts w:cs="Arial"/>
          <w:i/>
          <w:iCs/>
          <w:color w:val="3576BC" w:themeColor="accent4"/>
        </w:rPr>
        <w:t>.</w:t>
      </w:r>
      <w:r w:rsidRPr="00D07FDB">
        <w:rPr>
          <w:rFonts w:cs="Arial"/>
          <w:color w:val="3576BC" w:themeColor="accent4"/>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115118BE" w:rsidR="00FF0043" w:rsidRPr="00F843CB" w:rsidRDefault="00FF0043" w:rsidP="00EE789B">
      <w:pPr>
        <w:rPr>
          <w:rFonts w:cs="Arial"/>
        </w:rPr>
      </w:pPr>
      <w:r w:rsidRPr="68D418F0">
        <w:rPr>
          <w:rFonts w:cs="Arial"/>
        </w:rPr>
        <w:t xml:space="preserve">When </w:t>
      </w:r>
      <w:r w:rsidR="00EE407D" w:rsidRPr="68D418F0">
        <w:rPr>
          <w:rFonts w:cs="Arial"/>
        </w:rPr>
        <w:t>you’re</w:t>
      </w:r>
      <w:r w:rsidRPr="68D418F0">
        <w:rPr>
          <w:rFonts w:cs="Arial"/>
        </w:rPr>
        <w:t xml:space="preserve"> outside </w:t>
      </w:r>
      <w:r w:rsidR="00802423" w:rsidRPr="68D418F0">
        <w:rPr>
          <w:rFonts w:cs="Arial"/>
        </w:rPr>
        <w:t xml:space="preserve">our </w:t>
      </w:r>
      <w:r w:rsidR="003074B9" w:rsidRPr="68D418F0">
        <w:rPr>
          <w:rFonts w:cs="Arial"/>
        </w:rPr>
        <w:t>plan’s</w:t>
      </w:r>
      <w:r w:rsidRPr="68D418F0">
        <w:rPr>
          <w:rFonts w:cs="Arial"/>
        </w:rPr>
        <w:t xml:space="preserve"> service area, you </w:t>
      </w:r>
      <w:r w:rsidR="00EE407D" w:rsidRPr="68D418F0">
        <w:rPr>
          <w:rFonts w:cs="Arial"/>
        </w:rPr>
        <w:t>may</w:t>
      </w:r>
      <w:r w:rsidRPr="68D418F0">
        <w:rPr>
          <w:rFonts w:cs="Arial"/>
        </w:rPr>
        <w:t xml:space="preserve"> not be able to get care from a network provider. In </w:t>
      </w:r>
      <w:r w:rsidR="00076263" w:rsidRPr="68D418F0">
        <w:rPr>
          <w:rFonts w:cs="Arial"/>
        </w:rPr>
        <w:t xml:space="preserve">that </w:t>
      </w:r>
      <w:r w:rsidRPr="68D418F0">
        <w:rPr>
          <w:rFonts w:cs="Arial"/>
        </w:rPr>
        <w:t>case, our plan cover</w:t>
      </w:r>
      <w:r w:rsidR="00EE407D" w:rsidRPr="68D418F0">
        <w:rPr>
          <w:rFonts w:cs="Arial"/>
        </w:rPr>
        <w:t>s</w:t>
      </w:r>
      <w:r w:rsidRPr="68D418F0">
        <w:rPr>
          <w:rFonts w:cs="Arial"/>
        </w:rPr>
        <w:t xml:space="preserve"> urgently needed care you get from any provider.</w:t>
      </w:r>
      <w:r w:rsidR="00197A7C" w:rsidRPr="68D418F0">
        <w:rPr>
          <w:rFonts w:cs="Arial"/>
        </w:rPr>
        <w:t xml:space="preserve"> However, medically necessary routine provider visits, such as annual checkups, aren’t considered urgently needed</w:t>
      </w:r>
      <w:r w:rsidR="14D6AEA2" w:rsidRPr="68D418F0">
        <w:rPr>
          <w:rFonts w:cs="Arial"/>
        </w:rPr>
        <w:t>,</w:t>
      </w:r>
      <w:r w:rsidR="00197A7C" w:rsidRPr="68D418F0">
        <w:rPr>
          <w:rFonts w:cs="Arial"/>
        </w:rPr>
        <w:t xml:space="preserve"> even if you’re outside our plan’s service area or our plan network is temporarily unavailable.</w:t>
      </w:r>
    </w:p>
    <w:p w14:paraId="16A97584" w14:textId="15BA3E74" w:rsidR="00FF0043" w:rsidRPr="00D07FDB" w:rsidRDefault="00F843CB" w:rsidP="00EE789B">
      <w:pPr>
        <w:rPr>
          <w:rFonts w:cs="Arial"/>
          <w:color w:val="3576BC" w:themeColor="accent4"/>
        </w:rPr>
      </w:pPr>
      <w:r w:rsidRPr="00D07FDB">
        <w:rPr>
          <w:rFonts w:cs="Arial"/>
          <w:color w:val="3576BC" w:themeColor="accent4"/>
        </w:rPr>
        <w:t>[</w:t>
      </w:r>
      <w:r w:rsidR="00FF0043" w:rsidRPr="00D07FDB">
        <w:rPr>
          <w:rFonts w:cs="Arial"/>
          <w:i/>
          <w:iCs/>
          <w:color w:val="3576BC" w:themeColor="accent4"/>
        </w:rPr>
        <w:t>Plans that cover urgently needed care outside the United States or its territories through</w:t>
      </w:r>
      <w:r w:rsidR="004F60BA" w:rsidRPr="00D07FDB">
        <w:rPr>
          <w:rFonts w:cs="Arial"/>
          <w:i/>
          <w:iCs/>
          <w:color w:val="3576BC" w:themeColor="accent4"/>
        </w:rPr>
        <w:t xml:space="preserve"> </w:t>
      </w:r>
      <w:r w:rsidR="005C55D8" w:rsidRPr="00D07FDB">
        <w:rPr>
          <w:rFonts w:cs="Arial"/>
          <w:i/>
          <w:iCs/>
          <w:color w:val="3576BC" w:themeColor="accent4"/>
        </w:rPr>
        <w:t xml:space="preserve">Medi-Cal </w:t>
      </w:r>
      <w:r w:rsidR="007C5B1D" w:rsidRPr="00D07FDB">
        <w:rPr>
          <w:rFonts w:cs="Arial"/>
          <w:i/>
          <w:iCs/>
          <w:color w:val="3576BC" w:themeColor="accent4"/>
        </w:rPr>
        <w:t>can</w:t>
      </w:r>
      <w:r w:rsidR="00FF0043" w:rsidRPr="00D07FDB">
        <w:rPr>
          <w:rFonts w:cs="Arial"/>
          <w:i/>
          <w:iCs/>
          <w:color w:val="3576BC" w:themeColor="accent4"/>
        </w:rPr>
        <w:t xml:space="preserve"> describe this coverage based on the </w:t>
      </w:r>
      <w:r w:rsidR="005C55D8" w:rsidRPr="00D07FDB">
        <w:rPr>
          <w:rFonts w:cs="Arial"/>
          <w:i/>
          <w:iCs/>
          <w:color w:val="3576BC" w:themeColor="accent4"/>
        </w:rPr>
        <w:t xml:space="preserve">Medi-Cal </w:t>
      </w:r>
      <w:r w:rsidR="00FF0043" w:rsidRPr="00D07FDB">
        <w:rPr>
          <w:rFonts w:cs="Arial"/>
          <w:i/>
          <w:iCs/>
          <w:color w:val="3576BC" w:themeColor="accent4"/>
        </w:rPr>
        <w:t>program coverage area.</w:t>
      </w:r>
      <w:r w:rsidRPr="00D07FDB">
        <w:rPr>
          <w:rFonts w:cs="Arial"/>
          <w:color w:val="3576BC" w:themeColor="accent4"/>
        </w:rPr>
        <w:t>]</w:t>
      </w:r>
    </w:p>
    <w:p w14:paraId="7E0E0E1C" w14:textId="40304B8A" w:rsidR="00FF0043" w:rsidRPr="00F843CB" w:rsidRDefault="00FF0043" w:rsidP="00D72A62">
      <w:pPr>
        <w:rPr>
          <w:rFonts w:cs="Arial"/>
        </w:rPr>
      </w:pPr>
      <w:r w:rsidRPr="6F507459">
        <w:rPr>
          <w:rFonts w:cs="Arial"/>
        </w:rPr>
        <w:lastRenderedPageBreak/>
        <w:t>Our plan doesn</w:t>
      </w:r>
      <w:r w:rsidR="00553192" w:rsidRPr="6F507459">
        <w:rPr>
          <w:rFonts w:cs="Arial"/>
        </w:rPr>
        <w:t>’</w:t>
      </w:r>
      <w:r w:rsidRPr="6F507459">
        <w:rPr>
          <w:rFonts w:cs="Arial"/>
        </w:rPr>
        <w:t>t cover urgently needed care or any other</w:t>
      </w:r>
      <w:r w:rsidRPr="00A54536">
        <w:rPr>
          <w:rFonts w:cs="Arial"/>
          <w:color w:val="3676BD"/>
        </w:rPr>
        <w:t xml:space="preserve"> </w:t>
      </w:r>
      <w:r w:rsidR="00F843CB" w:rsidRPr="00A54536">
        <w:rPr>
          <w:rFonts w:cs="Arial"/>
          <w:color w:val="3676BD"/>
        </w:rPr>
        <w:t>[</w:t>
      </w:r>
      <w:r w:rsidR="00F46CDE" w:rsidRPr="00A54536">
        <w:rPr>
          <w:rFonts w:cs="Arial"/>
          <w:i/>
          <w:iCs/>
          <w:color w:val="3676BD"/>
        </w:rPr>
        <w:t>i</w:t>
      </w:r>
      <w:r w:rsidRPr="00A54536">
        <w:rPr>
          <w:rFonts w:cs="Arial"/>
          <w:i/>
          <w:iCs/>
          <w:color w:val="3676BD"/>
        </w:rPr>
        <w:t>nsert if plan covers emergency care outside of the United States</w:t>
      </w:r>
      <w:r w:rsidR="00503AF1" w:rsidRPr="00A54536">
        <w:rPr>
          <w:rFonts w:cs="Arial"/>
          <w:i/>
          <w:iCs/>
          <w:color w:val="3676BD"/>
        </w:rPr>
        <w:t xml:space="preserve"> and its territories</w:t>
      </w:r>
      <w:r w:rsidRPr="00A54536">
        <w:rPr>
          <w:rFonts w:cs="Arial"/>
          <w:color w:val="3676BD"/>
        </w:rPr>
        <w:t>: non</w:t>
      </w:r>
      <w:r w:rsidR="00EB3A09" w:rsidRPr="00A54536">
        <w:rPr>
          <w:rFonts w:cs="Arial"/>
          <w:color w:val="3676BD"/>
        </w:rPr>
        <w:t>-</w:t>
      </w:r>
      <w:r w:rsidRPr="00A54536">
        <w:rPr>
          <w:rFonts w:cs="Arial"/>
          <w:color w:val="3676BD"/>
        </w:rPr>
        <w:t>emergency</w:t>
      </w:r>
      <w:r w:rsidR="00F843CB" w:rsidRPr="00A54536">
        <w:rPr>
          <w:rFonts w:cs="Arial"/>
          <w:color w:val="3676BD"/>
        </w:rPr>
        <w:t>]</w:t>
      </w:r>
      <w:r w:rsidRPr="00A54536">
        <w:rPr>
          <w:rFonts w:cs="Arial"/>
          <w:color w:val="3676BD"/>
        </w:rPr>
        <w:t xml:space="preserve"> </w:t>
      </w:r>
      <w:r w:rsidRPr="6F507459">
        <w:rPr>
          <w:rFonts w:cs="Arial"/>
        </w:rPr>
        <w:t>care that you get outside the United States</w:t>
      </w:r>
      <w:r w:rsidR="00262FA5" w:rsidRPr="6F507459">
        <w:rPr>
          <w:rFonts w:cs="Arial"/>
        </w:rPr>
        <w:t xml:space="preserve"> and its territories</w:t>
      </w:r>
      <w:r w:rsidRPr="6F507459">
        <w:rPr>
          <w:rFonts w:cs="Arial"/>
        </w:rPr>
        <w:t>.</w:t>
      </w:r>
    </w:p>
    <w:p w14:paraId="641FC45D" w14:textId="330902D7" w:rsidR="004C2C82" w:rsidRPr="00D07FDB" w:rsidRDefault="00F843CB" w:rsidP="004C2C82">
      <w:pPr>
        <w:rPr>
          <w:rFonts w:cs="Arial"/>
          <w:i/>
          <w:color w:val="3576BC" w:themeColor="accent4"/>
        </w:rPr>
      </w:pPr>
      <w:bookmarkStart w:id="68" w:name="_Hlk4280552"/>
      <w:r w:rsidRPr="00D07FDB">
        <w:rPr>
          <w:rFonts w:cs="Arial"/>
          <w:iCs/>
          <w:color w:val="3576BC" w:themeColor="accent4"/>
        </w:rPr>
        <w:t>[</w:t>
      </w:r>
      <w:r w:rsidR="004C2C82" w:rsidRPr="00D07FDB">
        <w:rPr>
          <w:rFonts w:cs="Arial"/>
          <w:i/>
          <w:iCs/>
          <w:color w:val="3576BC" w:themeColor="accent4"/>
        </w:rPr>
        <w:t xml:space="preserve">Insert if applicable: </w:t>
      </w:r>
      <w:r w:rsidR="004C2C82" w:rsidRPr="00243827">
        <w:rPr>
          <w:rFonts w:cs="Arial"/>
          <w:color w:val="3576BC" w:themeColor="accent4"/>
        </w:rPr>
        <w:t xml:space="preserve">Plans with world-wide emergency/urgent coverage as a supplemental benefit: </w:t>
      </w:r>
      <w:r w:rsidR="004C2C82" w:rsidRPr="00D07FDB">
        <w:rPr>
          <w:rFonts w:cs="Arial"/>
          <w:color w:val="3576BC" w:themeColor="accent4"/>
        </w:rPr>
        <w:t xml:space="preserve">Our plan covers worldwide </w:t>
      </w:r>
      <w:r w:rsidRPr="00D07FDB">
        <w:rPr>
          <w:rFonts w:cs="Arial"/>
          <w:iCs/>
          <w:color w:val="3576BC" w:themeColor="accent4"/>
        </w:rPr>
        <w:t>[</w:t>
      </w:r>
      <w:r w:rsidR="004C2C82" w:rsidRPr="00D07FDB">
        <w:rPr>
          <w:rFonts w:cs="Arial"/>
          <w:i/>
          <w:iCs/>
          <w:color w:val="3576BC" w:themeColor="accent4"/>
        </w:rPr>
        <w:t xml:space="preserve">Insert as applicable: </w:t>
      </w:r>
      <w:r w:rsidR="004C2C82" w:rsidRPr="00243827">
        <w:rPr>
          <w:rFonts w:cs="Arial"/>
          <w:color w:val="3576BC" w:themeColor="accent4"/>
        </w:rPr>
        <w:t>emergency and urgent</w:t>
      </w:r>
      <w:r w:rsidR="00A14906" w:rsidRPr="00243827">
        <w:rPr>
          <w:rFonts w:cs="Arial"/>
          <w:color w:val="3576BC" w:themeColor="accent4"/>
        </w:rPr>
        <w:t>ly needed</w:t>
      </w:r>
      <w:r w:rsidR="004C2C82" w:rsidRPr="00243827">
        <w:rPr>
          <w:rFonts w:cs="Arial"/>
          <w:color w:val="3576BC" w:themeColor="accent4"/>
        </w:rPr>
        <w:t xml:space="preserve"> care OR emergency OR urgent</w:t>
      </w:r>
      <w:r w:rsidR="001A7DA7" w:rsidRPr="00243827">
        <w:rPr>
          <w:rFonts w:cs="Arial"/>
          <w:color w:val="3576BC" w:themeColor="accent4"/>
        </w:rPr>
        <w:t>ly needed</w:t>
      </w:r>
      <w:r w:rsidR="004C2C82" w:rsidRPr="00243827">
        <w:rPr>
          <w:rFonts w:cs="Arial"/>
          <w:color w:val="3576BC" w:themeColor="accent4"/>
        </w:rPr>
        <w:t xml:space="preserve"> care</w:t>
      </w:r>
      <w:r w:rsidRPr="00D07FDB">
        <w:rPr>
          <w:rFonts w:cs="Arial"/>
          <w:iCs/>
          <w:color w:val="3576BC" w:themeColor="accent4"/>
        </w:rPr>
        <w:t>]</w:t>
      </w:r>
      <w:r w:rsidR="004C2C82" w:rsidRPr="00D07FDB">
        <w:rPr>
          <w:rFonts w:cs="Arial"/>
          <w:color w:val="3576BC" w:themeColor="accent4"/>
        </w:rPr>
        <w:t xml:space="preserve"> services outside the United States</w:t>
      </w:r>
      <w:r w:rsidR="00857896" w:rsidRPr="00D07FDB">
        <w:rPr>
          <w:rFonts w:cs="Arial"/>
          <w:color w:val="3576BC" w:themeColor="accent4"/>
        </w:rPr>
        <w:t xml:space="preserve"> and its territories</w:t>
      </w:r>
      <w:r w:rsidR="004C2C82" w:rsidRPr="00D07FDB">
        <w:rPr>
          <w:rFonts w:cs="Arial"/>
          <w:color w:val="3576BC" w:themeColor="accent4"/>
        </w:rPr>
        <w:t xml:space="preserve"> under the following circumstances </w:t>
      </w:r>
      <w:r w:rsidRPr="00D07FDB">
        <w:rPr>
          <w:rFonts w:cs="Arial"/>
          <w:iCs/>
          <w:color w:val="3576BC" w:themeColor="accent4"/>
        </w:rPr>
        <w:t>[</w:t>
      </w:r>
      <w:r w:rsidR="004C2C82" w:rsidRPr="00D07FDB">
        <w:rPr>
          <w:rFonts w:cs="Arial"/>
          <w:i/>
          <w:iCs/>
          <w:color w:val="3576BC" w:themeColor="accent4"/>
        </w:rPr>
        <w:t>insert details.</w:t>
      </w:r>
      <w:r w:rsidRPr="00D07FDB">
        <w:rPr>
          <w:rFonts w:cs="Arial"/>
          <w:iCs/>
          <w:color w:val="3576BC" w:themeColor="accent4"/>
        </w:rPr>
        <w:t>]</w:t>
      </w:r>
      <w:bookmarkEnd w:id="68"/>
      <w:r w:rsidRPr="00D07FDB">
        <w:rPr>
          <w:rFonts w:cs="Arial"/>
          <w:iCs/>
          <w:color w:val="3576BC" w:themeColor="accent4"/>
        </w:rPr>
        <w:t>]</w:t>
      </w:r>
    </w:p>
    <w:p w14:paraId="47289396" w14:textId="7AD5D23B" w:rsidR="00503AF1" w:rsidRPr="00F843CB" w:rsidRDefault="00C76CC9" w:rsidP="00606CA3">
      <w:pPr>
        <w:pStyle w:val="D-SNPSubsectionheading1"/>
      </w:pPr>
      <w:bookmarkStart w:id="69" w:name="_Toc229386743"/>
      <w:r>
        <w:t>H</w:t>
      </w:r>
      <w:r w:rsidR="003074B9" w:rsidRPr="00F843CB">
        <w:t>3. Care</w:t>
      </w:r>
      <w:r w:rsidR="00503AF1" w:rsidRPr="00F843CB">
        <w:t xml:space="preserve"> during a disaster</w:t>
      </w:r>
      <w:bookmarkEnd w:id="69"/>
    </w:p>
    <w:p w14:paraId="7AB2C96A" w14:textId="7B6AE19D" w:rsidR="00503AF1" w:rsidRPr="00F843CB" w:rsidRDefault="55339552" w:rsidP="00D72A62">
      <w:pPr>
        <w:rPr>
          <w:rFonts w:cs="Arial"/>
        </w:rPr>
      </w:pPr>
      <w:r w:rsidRPr="58BD03CE">
        <w:rPr>
          <w:rFonts w:cs="Arial"/>
        </w:rPr>
        <w:t xml:space="preserve">If the </w:t>
      </w:r>
      <w:r w:rsidR="00D1567F">
        <w:rPr>
          <w:rFonts w:cs="Arial"/>
        </w:rPr>
        <w:t>g</w:t>
      </w:r>
      <w:r w:rsidR="23A2F565" w:rsidRPr="58BD03CE">
        <w:rPr>
          <w:rFonts w:cs="Arial"/>
        </w:rPr>
        <w:t>overnor of California</w:t>
      </w:r>
      <w:r w:rsidRPr="58BD03CE">
        <w:rPr>
          <w:rFonts w:cs="Arial"/>
        </w:rPr>
        <w:t>, the U.S. Secretary of Health and Human Services, or the president of the United States declares a state of disaster or emergency in your geographic area, you</w:t>
      </w:r>
      <w:r w:rsidR="00384D49">
        <w:rPr>
          <w:rFonts w:cs="Arial"/>
        </w:rPr>
        <w:t>’</w:t>
      </w:r>
      <w:r w:rsidRPr="58BD03CE">
        <w:rPr>
          <w:rFonts w:cs="Arial"/>
        </w:rPr>
        <w:t>re still entitled to care from our plan.</w:t>
      </w:r>
    </w:p>
    <w:p w14:paraId="37E5E53D" w14:textId="4E5E3F37" w:rsidR="00503AF1" w:rsidRPr="00A54536" w:rsidRDefault="00EE407D" w:rsidP="00D72A62">
      <w:pPr>
        <w:rPr>
          <w:rFonts w:cs="Arial"/>
          <w:color w:val="27578C" w:themeColor="accent4" w:themeShade="BF"/>
        </w:rPr>
      </w:pPr>
      <w:r w:rsidRPr="7F7CD64B">
        <w:rPr>
          <w:rFonts w:cs="Arial"/>
        </w:rPr>
        <w:t>V</w:t>
      </w:r>
      <w:r w:rsidR="00503AF1" w:rsidRPr="7F7CD64B">
        <w:rPr>
          <w:rFonts w:cs="Arial"/>
        </w:rPr>
        <w:t xml:space="preserve">isit our website for information on how to </w:t>
      </w:r>
      <w:r w:rsidRPr="7F7CD64B">
        <w:rPr>
          <w:rFonts w:cs="Arial"/>
        </w:rPr>
        <w:t>get</w:t>
      </w:r>
      <w:r w:rsidR="00503AF1" w:rsidRPr="7F7CD64B">
        <w:rPr>
          <w:rFonts w:cs="Arial"/>
        </w:rPr>
        <w:t xml:space="preserve"> care </w:t>
      </w:r>
      <w:r w:rsidRPr="7F7CD64B">
        <w:rPr>
          <w:rFonts w:cs="Arial"/>
        </w:rPr>
        <w:t xml:space="preserve">you need </w:t>
      </w:r>
      <w:r w:rsidR="00503AF1" w:rsidRPr="7F7CD64B">
        <w:rPr>
          <w:rFonts w:cs="Arial"/>
        </w:rPr>
        <w:t>during a declared disaster: &lt;</w:t>
      </w:r>
      <w:r w:rsidR="000E4935">
        <w:rPr>
          <w:rFonts w:cs="Arial"/>
        </w:rPr>
        <w:t>URL</w:t>
      </w:r>
      <w:r w:rsidR="00503AF1" w:rsidRPr="7F7CD64B">
        <w:rPr>
          <w:rFonts w:cs="Arial"/>
        </w:rPr>
        <w:t xml:space="preserve">&gt;. </w:t>
      </w:r>
      <w:r w:rsidR="00F843CB" w:rsidRPr="00FE0A4F">
        <w:rPr>
          <w:rFonts w:cs="Arial"/>
          <w:color w:val="3576BC" w:themeColor="accent4"/>
        </w:rPr>
        <w:t>[</w:t>
      </w:r>
      <w:r w:rsidRPr="00FE0A4F">
        <w:rPr>
          <w:rFonts w:cs="Arial"/>
          <w:i/>
          <w:iCs/>
          <w:color w:val="3576BC" w:themeColor="accent4"/>
        </w:rPr>
        <w:t>In accordance with</w:t>
      </w:r>
      <w:r w:rsidR="00503AF1" w:rsidRPr="00FE0A4F">
        <w:rPr>
          <w:rFonts w:cs="Arial"/>
          <w:i/>
          <w:iCs/>
          <w:color w:val="3576BC" w:themeColor="accent4"/>
        </w:rPr>
        <w:t xml:space="preserve"> 42 CFR 422.100(m)</w:t>
      </w:r>
      <w:r w:rsidRPr="00FE0A4F">
        <w:rPr>
          <w:rFonts w:cs="Arial"/>
          <w:i/>
          <w:iCs/>
          <w:color w:val="3576BC" w:themeColor="accent4"/>
        </w:rPr>
        <w:t>, plans must</w:t>
      </w:r>
      <w:r w:rsidR="5A01838F" w:rsidRPr="00FE0A4F">
        <w:rPr>
          <w:rFonts w:cs="Arial"/>
          <w:i/>
          <w:iCs/>
          <w:color w:val="3576BC" w:themeColor="accent4"/>
        </w:rPr>
        <w:t xml:space="preserve">, at a </w:t>
      </w:r>
      <w:r w:rsidR="00E53FCE" w:rsidRPr="00FE0A4F">
        <w:rPr>
          <w:rFonts w:cs="Arial"/>
          <w:i/>
          <w:iCs/>
          <w:color w:val="3576BC" w:themeColor="accent4"/>
        </w:rPr>
        <w:t>minimum</w:t>
      </w:r>
      <w:r w:rsidR="5A01838F" w:rsidRPr="00FE0A4F">
        <w:rPr>
          <w:rFonts w:cs="Arial"/>
          <w:i/>
          <w:iCs/>
          <w:color w:val="3576BC" w:themeColor="accent4"/>
        </w:rPr>
        <w:t>,</w:t>
      </w:r>
      <w:r w:rsidRPr="00FE0A4F">
        <w:rPr>
          <w:rFonts w:cs="Arial"/>
          <w:i/>
          <w:iCs/>
          <w:color w:val="3576BC" w:themeColor="accent4"/>
        </w:rPr>
        <w:t xml:space="preserve"> include</w:t>
      </w:r>
      <w:r w:rsidR="00503AF1" w:rsidRPr="00FE0A4F">
        <w:rPr>
          <w:rFonts w:cs="Arial"/>
          <w:i/>
          <w:iCs/>
          <w:color w:val="3576BC" w:themeColor="accent4"/>
        </w:rPr>
        <w:t xml:space="preserve"> on their web page information about coverage of benefits at non-contracted facilities at network </w:t>
      </w:r>
      <w:r w:rsidR="006630A4" w:rsidRPr="00FE0A4F">
        <w:rPr>
          <w:rFonts w:cs="Arial"/>
          <w:i/>
          <w:iCs/>
          <w:color w:val="3576BC" w:themeColor="accent4"/>
        </w:rPr>
        <w:t>cost</w:t>
      </w:r>
      <w:r w:rsidR="007E2B4F" w:rsidRPr="00FE0A4F">
        <w:rPr>
          <w:rFonts w:cs="Arial"/>
          <w:i/>
          <w:iCs/>
          <w:color w:val="3576BC" w:themeColor="accent4"/>
        </w:rPr>
        <w:t>-</w:t>
      </w:r>
      <w:r w:rsidR="006630A4" w:rsidRPr="00FE0A4F">
        <w:rPr>
          <w:rFonts w:cs="Arial"/>
          <w:i/>
          <w:iCs/>
          <w:color w:val="3576BC" w:themeColor="accent4"/>
        </w:rPr>
        <w:t>sharing</w:t>
      </w:r>
      <w:r w:rsidR="00503AF1" w:rsidRPr="00FE0A4F">
        <w:rPr>
          <w:rFonts w:cs="Arial"/>
          <w:i/>
          <w:iCs/>
          <w:color w:val="3576BC" w:themeColor="accent4"/>
        </w:rPr>
        <w:t xml:space="preserve"> without required </w:t>
      </w:r>
      <w:r w:rsidR="00AB3D2B" w:rsidRPr="00FE0A4F">
        <w:rPr>
          <w:rFonts w:cs="Arial"/>
          <w:i/>
          <w:iCs/>
          <w:color w:val="3576BC" w:themeColor="accent4"/>
        </w:rPr>
        <w:t>PA</w:t>
      </w:r>
      <w:r w:rsidR="00503AF1" w:rsidRPr="00FE0A4F">
        <w:rPr>
          <w:rFonts w:cs="Arial"/>
          <w:i/>
          <w:iCs/>
          <w:color w:val="3576BC" w:themeColor="accent4"/>
        </w:rPr>
        <w:t>; terms and conditions of payment for non-contracted providers; and each declared disaster’s start and end dates.</w:t>
      </w:r>
      <w:r w:rsidR="00F843CB" w:rsidRPr="00FE0A4F">
        <w:rPr>
          <w:rFonts w:cs="Arial"/>
          <w:color w:val="3576BC" w:themeColor="accent4"/>
        </w:rPr>
        <w:t>]</w:t>
      </w:r>
    </w:p>
    <w:p w14:paraId="2D24F220" w14:textId="344E7318"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FE0A4F">
        <w:rPr>
          <w:rFonts w:cs="Arial"/>
          <w:color w:val="3576BC" w:themeColor="accent4"/>
        </w:rPr>
        <w:t>[</w:t>
      </w:r>
      <w:r w:rsidRPr="00FE0A4F">
        <w:rPr>
          <w:rFonts w:cs="Arial"/>
          <w:i/>
          <w:iCs/>
          <w:color w:val="3576BC" w:themeColor="accent4"/>
        </w:rPr>
        <w:t>insert as applicable:</w:t>
      </w:r>
      <w:r w:rsidRPr="00FE0A4F">
        <w:rPr>
          <w:rFonts w:cs="Arial"/>
          <w:color w:val="3576BC" w:themeColor="accent4"/>
        </w:rPr>
        <w:t xml:space="preserve"> the in-network cost-sharing rate </w:t>
      </w:r>
      <w:r w:rsidRPr="00FE0A4F">
        <w:rPr>
          <w:rFonts w:cs="Arial"/>
          <w:b/>
          <w:color w:val="3576BC" w:themeColor="accent4"/>
        </w:rPr>
        <w:t>or</w:t>
      </w:r>
      <w:r w:rsidRPr="00FE0A4F">
        <w:rPr>
          <w:rFonts w:cs="Arial"/>
          <w:color w:val="3576BC" w:themeColor="accent4"/>
        </w:rPr>
        <w:t xml:space="preserve"> no cost to you</w:t>
      </w:r>
      <w:r w:rsidR="00F843CB" w:rsidRPr="00FE0A4F">
        <w:rPr>
          <w:rFonts w:cs="Arial"/>
          <w:color w:val="3576BC" w:themeColor="accent4"/>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B52BF">
        <w:rPr>
          <w:rFonts w:cs="Arial"/>
        </w:rPr>
        <w:t>this</w:t>
      </w:r>
      <w:r w:rsidR="002B52BF" w:rsidRPr="00F843CB">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1D205790" w:rsidR="00FF0043" w:rsidRPr="00F843CB" w:rsidRDefault="00FF0043">
      <w:pPr>
        <w:pStyle w:val="Heading1"/>
      </w:pPr>
      <w:bookmarkStart w:id="70" w:name="_Toc347907461"/>
      <w:bookmarkStart w:id="71" w:name="_Toc229386744"/>
      <w:r w:rsidRPr="00F843CB">
        <w:t>What</w:t>
      </w:r>
      <w:r w:rsidR="003074B9" w:rsidRPr="00F843CB">
        <w:t xml:space="preserve"> </w:t>
      </w:r>
      <w:r w:rsidRPr="00F843CB">
        <w:t>if you</w:t>
      </w:r>
      <w:r w:rsidR="00384D49">
        <w:t>’</w:t>
      </w:r>
      <w:r w:rsidRPr="00F843CB">
        <w:t xml:space="preserve">re billed directly for </w:t>
      </w:r>
      <w:r w:rsidR="00384D49">
        <w:t xml:space="preserve">covered </w:t>
      </w:r>
      <w:r w:rsidRPr="00F843CB">
        <w:t>services</w:t>
      </w:r>
      <w:bookmarkEnd w:id="70"/>
      <w:bookmarkEnd w:id="71"/>
    </w:p>
    <w:p w14:paraId="50DD9183" w14:textId="79D3C182" w:rsidR="00FF0043" w:rsidRPr="00FE0A4F" w:rsidRDefault="00F843CB" w:rsidP="00EE789B">
      <w:pPr>
        <w:rPr>
          <w:rFonts w:cs="Arial"/>
          <w:color w:val="3576BC" w:themeColor="accent4"/>
        </w:rPr>
      </w:pPr>
      <w:bookmarkStart w:id="72" w:name="_Hlk106522597"/>
      <w:bookmarkStart w:id="73" w:name="_Toc109315379"/>
      <w:bookmarkStart w:id="74" w:name="_Toc199361811"/>
      <w:r w:rsidRPr="00FE0A4F">
        <w:rPr>
          <w:rFonts w:cs="Arial"/>
          <w:color w:val="3576BC" w:themeColor="accent4"/>
        </w:rPr>
        <w:t>[</w:t>
      </w:r>
      <w:r w:rsidR="00FF0043" w:rsidRPr="00FE0A4F">
        <w:rPr>
          <w:rFonts w:cs="Arial"/>
          <w:i/>
          <w:iCs/>
          <w:color w:val="3576BC" w:themeColor="accent4"/>
        </w:rPr>
        <w:t xml:space="preserve">Plans </w:t>
      </w:r>
      <w:r w:rsidR="007503EE" w:rsidRPr="00FE0A4F">
        <w:rPr>
          <w:rFonts w:cs="Arial"/>
          <w:i/>
          <w:iCs/>
          <w:color w:val="3576BC" w:themeColor="accent4"/>
        </w:rPr>
        <w:t xml:space="preserve">with an arrangement with the </w:t>
      </w:r>
      <w:r w:rsidR="002036EC" w:rsidRPr="00FE0A4F">
        <w:rPr>
          <w:rFonts w:cs="Arial"/>
          <w:i/>
          <w:iCs/>
          <w:color w:val="3576BC" w:themeColor="accent4"/>
        </w:rPr>
        <w:t>s</w:t>
      </w:r>
      <w:r w:rsidR="007503EE" w:rsidRPr="00FE0A4F">
        <w:rPr>
          <w:rFonts w:cs="Arial"/>
          <w:i/>
          <w:iCs/>
          <w:color w:val="3576BC" w:themeColor="accent4"/>
        </w:rPr>
        <w:t xml:space="preserve">tate </w:t>
      </w:r>
      <w:r w:rsidR="00D421BF" w:rsidRPr="00FE0A4F">
        <w:rPr>
          <w:rFonts w:cs="Arial"/>
          <w:i/>
          <w:iCs/>
          <w:color w:val="3576BC" w:themeColor="accent4"/>
        </w:rPr>
        <w:t xml:space="preserve">can </w:t>
      </w:r>
      <w:r w:rsidR="00FF0043" w:rsidRPr="00FE0A4F">
        <w:rPr>
          <w:rFonts w:cs="Arial"/>
          <w:i/>
          <w:iCs/>
          <w:color w:val="3576BC" w:themeColor="accent4"/>
        </w:rPr>
        <w:t>add language to reflect that the organization isn</w:t>
      </w:r>
      <w:r w:rsidR="00D421BF" w:rsidRPr="00FE0A4F">
        <w:rPr>
          <w:rFonts w:cs="Arial"/>
          <w:i/>
          <w:iCs/>
          <w:color w:val="3576BC" w:themeColor="accent4"/>
        </w:rPr>
        <w:t>’</w:t>
      </w:r>
      <w:r w:rsidR="00FF0043" w:rsidRPr="00FE0A4F">
        <w:rPr>
          <w:rFonts w:cs="Arial"/>
          <w:i/>
          <w:iCs/>
          <w:color w:val="3576BC" w:themeColor="accent4"/>
        </w:rPr>
        <w:t xml:space="preserve">t allowed to reimburse members for </w:t>
      </w:r>
      <w:r w:rsidR="00173661" w:rsidRPr="00FE0A4F">
        <w:rPr>
          <w:rFonts w:cs="Arial"/>
          <w:i/>
          <w:iCs/>
          <w:color w:val="3576BC" w:themeColor="accent4"/>
        </w:rPr>
        <w:t>Medi-Cal</w:t>
      </w:r>
      <w:r w:rsidR="00FF0043" w:rsidRPr="00FE0A4F">
        <w:rPr>
          <w:rFonts w:cs="Arial"/>
          <w:i/>
          <w:iCs/>
          <w:color w:val="3576BC" w:themeColor="accent4"/>
        </w:rPr>
        <w:t>-covered benefits.</w:t>
      </w:r>
      <w:r w:rsidRPr="00FE0A4F">
        <w:rPr>
          <w:rFonts w:cs="Arial"/>
          <w:color w:val="3576BC" w:themeColor="accent4"/>
        </w:rPr>
        <w:t>]</w:t>
      </w:r>
    </w:p>
    <w:bookmarkEnd w:id="72"/>
    <w:bookmarkEnd w:id="73"/>
    <w:bookmarkEnd w:id="74"/>
    <w:p w14:paraId="2C718F2F" w14:textId="2B19EF20" w:rsidR="00FF0043" w:rsidRDefault="00F843CB" w:rsidP="00EE789B">
      <w:pPr>
        <w:rPr>
          <w:rFonts w:cs="Arial"/>
        </w:rPr>
      </w:pPr>
      <w:r w:rsidRPr="00FE0A4F">
        <w:rPr>
          <w:rFonts w:cs="Arial"/>
          <w:color w:val="3576BC" w:themeColor="accent4"/>
        </w:rPr>
        <w:t>[</w:t>
      </w:r>
      <w:r w:rsidR="00FF0043" w:rsidRPr="00FE0A4F">
        <w:rPr>
          <w:rFonts w:cs="Arial"/>
          <w:i/>
          <w:iCs/>
          <w:color w:val="3576BC" w:themeColor="accent4"/>
        </w:rPr>
        <w:t>Insert as applicable:</w:t>
      </w:r>
      <w:r w:rsidR="00FF0043" w:rsidRPr="00FE0A4F">
        <w:rPr>
          <w:rFonts w:cs="Arial"/>
          <w:color w:val="3576BC" w:themeColor="accent4"/>
        </w:rPr>
        <w:t xml:space="preserve"> If you paid for your covered services </w:t>
      </w:r>
      <w:r w:rsidR="00DE4503" w:rsidRPr="00FE0A4F">
        <w:rPr>
          <w:rFonts w:cs="Arial"/>
          <w:b/>
          <w:color w:val="3576BC" w:themeColor="accent4"/>
        </w:rPr>
        <w:t>or</w:t>
      </w:r>
      <w:r w:rsidR="00076263" w:rsidRPr="00FE0A4F">
        <w:rPr>
          <w:rFonts w:cs="Arial"/>
          <w:color w:val="3576BC" w:themeColor="accent4"/>
        </w:rPr>
        <w:t xml:space="preserve"> </w:t>
      </w:r>
      <w:r w:rsidR="00FF0043" w:rsidRPr="00FE0A4F">
        <w:rPr>
          <w:rFonts w:cs="Arial"/>
          <w:color w:val="3576BC" w:themeColor="accent4"/>
        </w:rPr>
        <w:t xml:space="preserve">If you </w:t>
      </w:r>
      <w:r w:rsidR="00074738" w:rsidRPr="00FE0A4F">
        <w:rPr>
          <w:rFonts w:cs="Arial"/>
          <w:color w:val="3576BC" w:themeColor="accent4"/>
        </w:rPr>
        <w:t xml:space="preserve">paid </w:t>
      </w:r>
      <w:r w:rsidR="00FF0043" w:rsidRPr="00FE0A4F">
        <w:rPr>
          <w:rFonts w:cs="Arial"/>
          <w:color w:val="3576BC" w:themeColor="accent4"/>
        </w:rPr>
        <w:t xml:space="preserve">more than your </w:t>
      </w:r>
      <w:r w:rsidR="008666CC" w:rsidRPr="00FE0A4F">
        <w:rPr>
          <w:rFonts w:cs="Arial"/>
          <w:color w:val="3576BC" w:themeColor="accent4"/>
        </w:rPr>
        <w:t>plan cost</w:t>
      </w:r>
      <w:r w:rsidR="007E2B4F" w:rsidRPr="00FE0A4F">
        <w:rPr>
          <w:rFonts w:cs="Arial"/>
          <w:color w:val="3576BC" w:themeColor="accent4"/>
        </w:rPr>
        <w:t>-</w:t>
      </w:r>
      <w:r w:rsidR="008666CC" w:rsidRPr="00FE0A4F">
        <w:rPr>
          <w:rFonts w:cs="Arial"/>
          <w:color w:val="3576BC" w:themeColor="accent4"/>
        </w:rPr>
        <w:t>sharing</w:t>
      </w:r>
      <w:r w:rsidR="00FF0043" w:rsidRPr="00FE0A4F">
        <w:rPr>
          <w:rFonts w:cs="Arial"/>
          <w:color w:val="3576BC" w:themeColor="accent4"/>
        </w:rPr>
        <w:t xml:space="preserve"> for covered services</w:t>
      </w:r>
      <w:r w:rsidRPr="00FE0A4F">
        <w:rPr>
          <w:rFonts w:cs="Arial"/>
          <w:color w:val="3576BC" w:themeColor="accent4"/>
        </w:rPr>
        <w:t>]</w:t>
      </w:r>
      <w:r w:rsidR="00FF0043" w:rsidRPr="00FE0A4F">
        <w:rPr>
          <w:rFonts w:cs="Arial"/>
          <w:color w:val="3576BC" w:themeColor="accent4"/>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w:t>
      </w:r>
      <w:r w:rsidRPr="00FE0A4F">
        <w:rPr>
          <w:rFonts w:cs="Arial"/>
          <w:color w:val="3576BC" w:themeColor="accent4"/>
        </w:rPr>
        <w:t>[</w:t>
      </w:r>
      <w:r w:rsidR="00DE4503" w:rsidRPr="00FE0A4F">
        <w:rPr>
          <w:rFonts w:cs="Arial"/>
          <w:i/>
          <w:iCs/>
          <w:color w:val="3576BC" w:themeColor="accent4"/>
        </w:rPr>
        <w:t>p</w:t>
      </w:r>
      <w:r w:rsidR="00FF0043" w:rsidRPr="00FE0A4F">
        <w:rPr>
          <w:rFonts w:cs="Arial"/>
          <w:i/>
          <w:iCs/>
          <w:color w:val="3576BC" w:themeColor="accent4"/>
        </w:rPr>
        <w:t xml:space="preserve">lans with </w:t>
      </w:r>
      <w:r w:rsidR="006630A4" w:rsidRPr="00FE0A4F">
        <w:rPr>
          <w:rFonts w:cs="Arial"/>
          <w:i/>
          <w:iCs/>
          <w:color w:val="3576BC" w:themeColor="accent4"/>
        </w:rPr>
        <w:t>cost-sharing</w:t>
      </w:r>
      <w:r w:rsidR="00FF0043" w:rsidRPr="00FE0A4F">
        <w:rPr>
          <w:rFonts w:cs="Arial"/>
          <w:i/>
          <w:iCs/>
          <w:color w:val="3576BC" w:themeColor="accent4"/>
        </w:rPr>
        <w:t>, insert:</w:t>
      </w:r>
      <w:r w:rsidR="00FF0043" w:rsidRPr="00FE0A4F">
        <w:rPr>
          <w:rFonts w:cs="Arial"/>
          <w:color w:val="3576BC" w:themeColor="accent4"/>
        </w:rPr>
        <w:t xml:space="preserve"> the full cost of</w:t>
      </w:r>
      <w:r w:rsidRPr="00FE0A4F">
        <w:rPr>
          <w:rFonts w:cs="Arial"/>
          <w:color w:val="3576BC" w:themeColor="accent4"/>
        </w:rPr>
        <w:t>]</w:t>
      </w:r>
      <w:r w:rsidR="00FF0043" w:rsidRPr="00FE0A4F">
        <w:rPr>
          <w:rFonts w:cs="Arial"/>
          <w:color w:val="3576BC" w:themeColor="accent4"/>
        </w:rPr>
        <w:t xml:space="preserve"> </w:t>
      </w:r>
      <w:r w:rsidR="00FF0043" w:rsidRPr="00F843CB">
        <w:rPr>
          <w:rFonts w:cs="Arial"/>
        </w:rPr>
        <w:t xml:space="preserve">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FC372D">
        <w:rPr>
          <w:rFonts w:cs="Arial"/>
        </w:rPr>
        <w:t xml:space="preserve">this </w:t>
      </w:r>
      <w:r w:rsidR="00295C4D" w:rsidRPr="006403D8">
        <w:rPr>
          <w:rFonts w:cs="Arial"/>
          <w:i/>
          <w:iCs/>
        </w:rPr>
        <w:t>Member 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p>
    <w:p w14:paraId="2CAF29F6" w14:textId="599F23E3" w:rsidR="00FC372D" w:rsidRPr="00F843CB" w:rsidRDefault="00FC372D" w:rsidP="00FC372D">
      <w:pPr>
        <w:spacing w:line="320" w:lineRule="exact"/>
        <w:rPr>
          <w:rFonts w:cs="Arial"/>
          <w:b/>
        </w:rPr>
      </w:pPr>
      <w:r w:rsidRPr="00F843CB">
        <w:rPr>
          <w:rFonts w:cs="Arial"/>
          <w:b/>
        </w:rPr>
        <w:t>You shouldn</w:t>
      </w:r>
      <w:r>
        <w:rPr>
          <w:rFonts w:cs="Arial"/>
          <w:b/>
        </w:rPr>
        <w:t>’</w:t>
      </w:r>
      <w:r w:rsidRPr="00F843CB">
        <w:rPr>
          <w:rFonts w:cs="Arial"/>
          <w:b/>
        </w:rPr>
        <w:t>t pay the bill yourself. If you do, we may not be able to pay you back.</w:t>
      </w:r>
    </w:p>
    <w:p w14:paraId="1B8EC868" w14:textId="6BF2F3EE" w:rsidR="00FF0043" w:rsidRPr="00F843CB" w:rsidRDefault="00B53A2F" w:rsidP="00184F76">
      <w:pPr>
        <w:pStyle w:val="D-SNPSubsectionheading1"/>
      </w:pPr>
      <w:bookmarkStart w:id="75" w:name="_Toc109315380"/>
      <w:bookmarkStart w:id="76" w:name="_Toc199361812"/>
      <w:bookmarkStart w:id="77" w:name="_Toc347907462"/>
      <w:bookmarkStart w:id="78" w:name="_Toc229386745"/>
      <w:bookmarkStart w:id="79" w:name="_Hlk93392512"/>
      <w:r>
        <w:t>I</w:t>
      </w:r>
      <w:r w:rsidR="003074B9" w:rsidRPr="00F843CB">
        <w:t xml:space="preserve">1. </w:t>
      </w:r>
      <w:r w:rsidR="00FF0043" w:rsidRPr="00F843CB">
        <w:t xml:space="preserve">What </w:t>
      </w:r>
      <w:r w:rsidR="003074B9" w:rsidRPr="00F843CB">
        <w:t xml:space="preserve">to </w:t>
      </w:r>
      <w:r w:rsidR="00FF0043" w:rsidRPr="00F843CB">
        <w:t xml:space="preserve">do if </w:t>
      </w:r>
      <w:r w:rsidR="00074738" w:rsidRPr="00F843CB">
        <w:t>our plan doesn</w:t>
      </w:r>
      <w:r w:rsidR="00FC372D">
        <w:t>’</w:t>
      </w:r>
      <w:r w:rsidR="00074738" w:rsidRPr="00F843CB">
        <w:t xml:space="preserve">t cover </w:t>
      </w:r>
      <w:r w:rsidR="00FF0043" w:rsidRPr="00F843CB">
        <w:t>services</w:t>
      </w:r>
      <w:bookmarkEnd w:id="75"/>
      <w:bookmarkEnd w:id="76"/>
      <w:bookmarkEnd w:id="77"/>
      <w:bookmarkEnd w:id="78"/>
    </w:p>
    <w:bookmarkEnd w:id="79"/>
    <w:p w14:paraId="4FAAF873" w14:textId="6F85C30E" w:rsidR="00FF0043" w:rsidRPr="009435AF" w:rsidRDefault="00F843CB" w:rsidP="00EE789B">
      <w:pPr>
        <w:rPr>
          <w:rFonts w:cs="Arial"/>
          <w:color w:val="3576BC" w:themeColor="accent4"/>
        </w:rPr>
      </w:pPr>
      <w:r w:rsidRPr="009435AF">
        <w:rPr>
          <w:rFonts w:cs="Arial"/>
          <w:color w:val="3576BC" w:themeColor="accent4"/>
        </w:rPr>
        <w:t>[</w:t>
      </w:r>
      <w:r w:rsidR="00FF0043" w:rsidRPr="009435AF">
        <w:rPr>
          <w:rFonts w:cs="Arial"/>
          <w:i/>
          <w:iCs/>
          <w:color w:val="3576BC" w:themeColor="accent4"/>
        </w:rPr>
        <w:t xml:space="preserve">Plans </w:t>
      </w:r>
      <w:r w:rsidR="00074738" w:rsidRPr="009435AF">
        <w:rPr>
          <w:rFonts w:cs="Arial"/>
          <w:i/>
          <w:iCs/>
          <w:color w:val="3576BC" w:themeColor="accent4"/>
        </w:rPr>
        <w:t xml:space="preserve">with an arrangement with the state </w:t>
      </w:r>
      <w:r w:rsidR="00FC372D" w:rsidRPr="009435AF">
        <w:rPr>
          <w:rFonts w:cs="Arial"/>
          <w:i/>
          <w:iCs/>
          <w:color w:val="3576BC" w:themeColor="accent4"/>
        </w:rPr>
        <w:t xml:space="preserve">can </w:t>
      </w:r>
      <w:r w:rsidR="00FF0043" w:rsidRPr="009435AF">
        <w:rPr>
          <w:rFonts w:cs="Arial"/>
          <w:i/>
          <w:iCs/>
          <w:color w:val="3576BC" w:themeColor="accent4"/>
        </w:rPr>
        <w:t>add language to reflect that the organization isn</w:t>
      </w:r>
      <w:r w:rsidR="00FC372D" w:rsidRPr="009435AF">
        <w:rPr>
          <w:rFonts w:cs="Arial"/>
          <w:i/>
          <w:iCs/>
          <w:color w:val="3576BC" w:themeColor="accent4"/>
        </w:rPr>
        <w:t>’</w:t>
      </w:r>
      <w:r w:rsidR="00FF0043" w:rsidRPr="009435AF">
        <w:rPr>
          <w:rFonts w:cs="Arial"/>
          <w:i/>
          <w:iCs/>
          <w:color w:val="3576BC" w:themeColor="accent4"/>
        </w:rPr>
        <w:t>t allowed to reimburse members for</w:t>
      </w:r>
      <w:r w:rsidR="005A7D99" w:rsidRPr="009435AF">
        <w:rPr>
          <w:rFonts w:cs="Arial"/>
          <w:i/>
          <w:iCs/>
          <w:color w:val="3576BC" w:themeColor="accent4"/>
        </w:rPr>
        <w:t xml:space="preserve"> </w:t>
      </w:r>
      <w:r w:rsidR="00173661" w:rsidRPr="009435AF">
        <w:rPr>
          <w:rFonts w:cs="Arial"/>
          <w:i/>
          <w:iCs/>
          <w:color w:val="3576BC" w:themeColor="accent4"/>
        </w:rPr>
        <w:t>Medi</w:t>
      </w:r>
      <w:r w:rsidR="00FC7E49" w:rsidRPr="009435AF">
        <w:rPr>
          <w:rFonts w:cs="Arial"/>
          <w:i/>
          <w:iCs/>
          <w:color w:val="3576BC" w:themeColor="accent4"/>
        </w:rPr>
        <w:t>-Cal</w:t>
      </w:r>
      <w:r w:rsidR="00FF0043" w:rsidRPr="009435AF">
        <w:rPr>
          <w:rFonts w:cs="Arial"/>
          <w:i/>
          <w:iCs/>
          <w:color w:val="3576BC" w:themeColor="accent4"/>
        </w:rPr>
        <w:t>-covered benefits.</w:t>
      </w:r>
      <w:r w:rsidRPr="009435AF">
        <w:rPr>
          <w:rFonts w:cs="Arial"/>
          <w:color w:val="3576BC" w:themeColor="accent4"/>
        </w:rPr>
        <w:t>]</w:t>
      </w:r>
    </w:p>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3D78D8">
      <w:pPr>
        <w:pStyle w:val="D-SNPFirstlevelBullet"/>
      </w:pPr>
      <w:r>
        <w:lastRenderedPageBreak/>
        <w:t>t</w:t>
      </w:r>
      <w:r w:rsidR="00875DD4">
        <w:t xml:space="preserve">hat </w:t>
      </w:r>
      <w:r w:rsidR="00FF0043">
        <w:t xml:space="preserve">are </w:t>
      </w:r>
      <w:r w:rsidR="00CF4D63">
        <w:t xml:space="preserve">determined </w:t>
      </w:r>
      <w:r w:rsidR="00804E02">
        <w:t xml:space="preserve">medically </w:t>
      </w:r>
      <w:r w:rsidR="00FF0043">
        <w:t xml:space="preserve">necessary, </w:t>
      </w:r>
      <w:r w:rsidR="00FF0043" w:rsidRPr="5670CDC6">
        <w:rPr>
          <w:b/>
          <w:bCs/>
        </w:rPr>
        <w:t>and</w:t>
      </w:r>
    </w:p>
    <w:p w14:paraId="6467B0E5" w14:textId="7998F48E" w:rsidR="003074B9" w:rsidRPr="00F843CB" w:rsidRDefault="004F1AF5" w:rsidP="003D78D8">
      <w:pPr>
        <w:pStyle w:val="D-SNPFirstlevelBullet"/>
      </w:pPr>
      <w:r>
        <w:t>t</w:t>
      </w:r>
      <w:r w:rsidR="00875DD4">
        <w:t xml:space="preserve">hat </w:t>
      </w:r>
      <w:r w:rsidR="00FF0043">
        <w:t xml:space="preserve">are listed in </w:t>
      </w:r>
      <w:r w:rsidR="00AE10E1">
        <w:t>our</w:t>
      </w:r>
      <w:r w:rsidR="00FF0043">
        <w:t xml:space="preserve"> plan’s </w:t>
      </w:r>
      <w:r w:rsidR="00076263">
        <w:t>B</w:t>
      </w:r>
      <w:r w:rsidR="00FF0043">
        <w:t xml:space="preserve">enefits </w:t>
      </w:r>
      <w:r w:rsidR="00076263">
        <w:t>C</w:t>
      </w:r>
      <w:r w:rsidR="00FF0043">
        <w:t>hart (</w:t>
      </w:r>
      <w:r w:rsidR="00360583">
        <w:t xml:space="preserve">refer to </w:t>
      </w:r>
      <w:r w:rsidR="00FF0043" w:rsidRPr="5670CDC6">
        <w:rPr>
          <w:b/>
          <w:bCs/>
        </w:rPr>
        <w:t>Chapter 4</w:t>
      </w:r>
      <w:r w:rsidR="00295C4D">
        <w:t xml:space="preserve"> of </w:t>
      </w:r>
      <w:r w:rsidR="00385B60">
        <w:t xml:space="preserve">this </w:t>
      </w:r>
      <w:r w:rsidR="00295C4D" w:rsidRPr="5670CDC6">
        <w:rPr>
          <w:i/>
          <w:iCs/>
        </w:rPr>
        <w:t>Member Handbook</w:t>
      </w:r>
      <w:r w:rsidR="00295C4D">
        <w:t>)</w:t>
      </w:r>
      <w:r w:rsidR="00126C97">
        <w:t>,</w:t>
      </w:r>
      <w:r w:rsidR="00FF0043">
        <w:t xml:space="preserve"> </w:t>
      </w:r>
      <w:r w:rsidR="00FF0043" w:rsidRPr="5670CDC6">
        <w:rPr>
          <w:b/>
          <w:bCs/>
        </w:rPr>
        <w:t>and</w:t>
      </w:r>
    </w:p>
    <w:p w14:paraId="678876DF" w14:textId="4F0BC51B" w:rsidR="00FF0043" w:rsidRPr="00F843CB" w:rsidRDefault="004F1AF5" w:rsidP="003D78D8">
      <w:pPr>
        <w:pStyle w:val="D-SNPFirstlevelBullet"/>
      </w:pPr>
      <w:r>
        <w:t>t</w:t>
      </w:r>
      <w:r w:rsidR="00875DD4">
        <w:t xml:space="preserve">hat </w:t>
      </w:r>
      <w:r w:rsidR="00FF0043">
        <w:t>you get by following plan rules.</w:t>
      </w:r>
    </w:p>
    <w:p w14:paraId="79454803" w14:textId="72E2788C" w:rsidR="00FF0043" w:rsidRPr="00F843CB" w:rsidRDefault="00FF0043" w:rsidP="00D72A62">
      <w:pPr>
        <w:rPr>
          <w:rFonts w:cs="Arial"/>
        </w:rPr>
      </w:pPr>
      <w:r w:rsidRPr="605948DF">
        <w:rPr>
          <w:rFonts w:cs="Arial"/>
        </w:rPr>
        <w:t xml:space="preserve">If you get services that </w:t>
      </w:r>
      <w:r w:rsidR="00074738" w:rsidRPr="605948DF">
        <w:rPr>
          <w:rFonts w:cs="Arial"/>
        </w:rPr>
        <w:t>our plan doesn</w:t>
      </w:r>
      <w:r w:rsidR="00DB03B2">
        <w:rPr>
          <w:rFonts w:cs="Arial"/>
        </w:rPr>
        <w:t>’</w:t>
      </w:r>
      <w:r w:rsidR="00074738" w:rsidRPr="605948DF">
        <w:rPr>
          <w:rFonts w:cs="Arial"/>
        </w:rPr>
        <w:t>t cover</w:t>
      </w:r>
      <w:r w:rsidRPr="605948DF">
        <w:rPr>
          <w:rFonts w:cs="Arial"/>
        </w:rPr>
        <w:t xml:space="preserve">, </w:t>
      </w:r>
      <w:r w:rsidRPr="605948DF">
        <w:rPr>
          <w:rFonts w:cs="Arial"/>
          <w:b/>
          <w:bCs/>
        </w:rPr>
        <w:t>you pay the full cost yourself</w:t>
      </w:r>
      <w:r w:rsidR="45836DDB" w:rsidRPr="00D952D0">
        <w:rPr>
          <w:rFonts w:cs="Arial"/>
          <w:b/>
          <w:bCs/>
        </w:rPr>
        <w:t>,</w:t>
      </w:r>
      <w:r w:rsidR="45836DDB" w:rsidRPr="00D952D0">
        <w:rPr>
          <w:rFonts w:cs="Arial"/>
        </w:rPr>
        <w:t xml:space="preserve"> unless it</w:t>
      </w:r>
      <w:r w:rsidR="00421E24">
        <w:rPr>
          <w:rFonts w:cs="Arial"/>
        </w:rPr>
        <w:t>’</w:t>
      </w:r>
      <w:r w:rsidR="45836DDB" w:rsidRPr="00D952D0">
        <w:rPr>
          <w:rFonts w:cs="Arial"/>
        </w:rPr>
        <w:t>s covered by another Medi-Cal program outside our pla</w:t>
      </w:r>
      <w:r w:rsidR="45836DDB" w:rsidRPr="00DE4FFE">
        <w:rPr>
          <w:rFonts w:cs="Arial"/>
        </w:rPr>
        <w:t>n</w:t>
      </w:r>
      <w:r w:rsidRPr="605948DF">
        <w:rPr>
          <w:rFonts w:cs="Arial"/>
        </w:rPr>
        <w:t>.</w:t>
      </w:r>
    </w:p>
    <w:p w14:paraId="71E896B8" w14:textId="6D0F4137"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for this in writing. </w:t>
      </w:r>
      <w:r w:rsidRPr="00F843CB">
        <w:rPr>
          <w:rFonts w:cs="Arial"/>
        </w:rPr>
        <w:t>If we say we w</w:t>
      </w:r>
      <w:r w:rsidR="00FA5C14">
        <w:rPr>
          <w:rFonts w:cs="Arial"/>
        </w:rPr>
        <w:t>o</w:t>
      </w:r>
      <w:r w:rsidRPr="00F843CB">
        <w:rPr>
          <w:rFonts w:cs="Arial"/>
        </w:rPr>
        <w:t>n</w:t>
      </w:r>
      <w:r w:rsidR="00FA5C14">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7D45D9AE"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6E219D">
        <w:rPr>
          <w:rFonts w:cs="Arial"/>
        </w:rPr>
        <w:t>this</w:t>
      </w:r>
      <w:r w:rsidR="00295C4D" w:rsidRPr="00F843CB">
        <w:rPr>
          <w:rFonts w:cs="Arial"/>
        </w:rPr>
        <w:t xml:space="preserve"> </w:t>
      </w:r>
      <w:r w:rsidR="00295C4D" w:rsidRPr="006403D8">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0" w:name="_Toc347907463"/>
      <w:bookmarkStart w:id="81" w:name="_Toc229386746"/>
      <w:r w:rsidRPr="00F843CB">
        <w:t>Coverage of</w:t>
      </w:r>
      <w:r w:rsidR="00FF0043" w:rsidRPr="00F843CB">
        <w:t xml:space="preserve"> </w:t>
      </w:r>
      <w:r w:rsidR="006A47CB" w:rsidRPr="00F843CB">
        <w:t>health care</w:t>
      </w:r>
      <w:r w:rsidR="00FF0043" w:rsidRPr="00F843CB">
        <w:t xml:space="preserve"> services in a clinical research study</w:t>
      </w:r>
      <w:bookmarkEnd w:id="80"/>
      <w:bookmarkEnd w:id="81"/>
    </w:p>
    <w:p w14:paraId="0F5AF760" w14:textId="1075FF61" w:rsidR="00FF0043" w:rsidRPr="00F843CB" w:rsidRDefault="00C76CC9" w:rsidP="00E723A9">
      <w:pPr>
        <w:pStyle w:val="D-SNPSubsectionheading1"/>
      </w:pPr>
      <w:bookmarkStart w:id="82" w:name="_Toc109315382"/>
      <w:bookmarkStart w:id="83" w:name="_Toc199361814"/>
      <w:bookmarkStart w:id="84" w:name="_Toc347907464"/>
      <w:bookmarkStart w:id="85" w:name="_Toc229386747"/>
      <w:r>
        <w:t>J</w:t>
      </w:r>
      <w:r w:rsidR="003074B9" w:rsidRPr="00F843CB">
        <w:t>1. Definition of</w:t>
      </w:r>
      <w:r w:rsidR="00FF0043" w:rsidRPr="00F843CB">
        <w:t xml:space="preserve"> a clinical research study</w:t>
      </w:r>
      <w:bookmarkEnd w:id="82"/>
      <w:bookmarkEnd w:id="83"/>
      <w:bookmarkEnd w:id="84"/>
      <w:bookmarkEnd w:id="85"/>
    </w:p>
    <w:p w14:paraId="1042A7FC" w14:textId="0262DAE2" w:rsidR="00413392" w:rsidRPr="009435AF" w:rsidRDefault="00F843CB" w:rsidP="00EE789B">
      <w:pPr>
        <w:rPr>
          <w:rFonts w:cs="Arial"/>
          <w:color w:val="3576BC" w:themeColor="accent4"/>
        </w:rPr>
      </w:pPr>
      <w:r w:rsidRPr="009435AF">
        <w:rPr>
          <w:rFonts w:cs="Arial"/>
          <w:color w:val="3576BC" w:themeColor="accent4"/>
        </w:rPr>
        <w:t>[</w:t>
      </w:r>
      <w:r w:rsidR="00413392" w:rsidRPr="009435AF">
        <w:rPr>
          <w:rFonts w:cs="Arial"/>
          <w:i/>
          <w:iCs/>
          <w:color w:val="3576BC" w:themeColor="accent4"/>
        </w:rPr>
        <w:t xml:space="preserve">If applicable, plans revise this section to describe </w:t>
      </w:r>
      <w:r w:rsidR="00C76CC9" w:rsidRPr="009435AF">
        <w:rPr>
          <w:rFonts w:cs="Arial"/>
          <w:i/>
          <w:iCs/>
          <w:color w:val="3576BC" w:themeColor="accent4"/>
        </w:rPr>
        <w:t>Medi-Cal’s</w:t>
      </w:r>
      <w:r w:rsidR="00B91C0B" w:rsidRPr="009435AF">
        <w:rPr>
          <w:rFonts w:cs="Arial"/>
          <w:i/>
          <w:iCs/>
          <w:color w:val="3576BC" w:themeColor="accent4"/>
        </w:rPr>
        <w:t xml:space="preserve"> </w:t>
      </w:r>
      <w:r w:rsidR="00413392" w:rsidRPr="009435AF">
        <w:rPr>
          <w:rFonts w:cs="Arial"/>
          <w:i/>
          <w:iCs/>
          <w:color w:val="3576BC" w:themeColor="accent4"/>
        </w:rPr>
        <w:t>role in providing coverage and payment for clinical research studies.</w:t>
      </w:r>
      <w:r w:rsidRPr="009435AF">
        <w:rPr>
          <w:rFonts w:cs="Arial"/>
          <w:color w:val="3576BC" w:themeColor="accent4"/>
        </w:rPr>
        <w:t>]</w:t>
      </w:r>
    </w:p>
    <w:p w14:paraId="2FD0D194" w14:textId="64378A8C"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B6103A">
        <w:rPr>
          <w:rFonts w:cs="Arial"/>
        </w:rPr>
        <w:t xml:space="preserve"> When you’re in a clinical research study, you can stay enrolled in our plan and continue to get the rest of your care (care that’s not related to the study) through our plan.</w:t>
      </w:r>
    </w:p>
    <w:p w14:paraId="37E292F8" w14:textId="129CC902" w:rsidR="00FF0043" w:rsidRPr="00A11CF6" w:rsidRDefault="00FF0043" w:rsidP="00EE789B">
      <w:pPr>
        <w:rPr>
          <w:rFonts w:cs="Arial"/>
        </w:rPr>
      </w:pPr>
      <w:r w:rsidRPr="00A11CF6">
        <w:rPr>
          <w:rFonts w:cs="Arial"/>
        </w:rPr>
        <w:t xml:space="preserve">If you want to </w:t>
      </w:r>
      <w:r w:rsidR="00477D5B" w:rsidRPr="00A11CF6">
        <w:rPr>
          <w:rFonts w:cs="Arial"/>
        </w:rPr>
        <w:t xml:space="preserve">take part in </w:t>
      </w:r>
      <w:r w:rsidRPr="00A11CF6">
        <w:rPr>
          <w:rFonts w:cs="Arial"/>
        </w:rPr>
        <w:t>a</w:t>
      </w:r>
      <w:r w:rsidR="00FA2B28" w:rsidRPr="00A11CF6">
        <w:rPr>
          <w:rFonts w:cs="Arial"/>
        </w:rPr>
        <w:t>ny</w:t>
      </w:r>
      <w:r w:rsidRPr="00A11CF6">
        <w:rPr>
          <w:rFonts w:cs="Arial"/>
        </w:rPr>
        <w:t xml:space="preserve"> Medicare-approved clinical research study, you </w:t>
      </w:r>
      <w:r w:rsidRPr="00A11CF6">
        <w:rPr>
          <w:rFonts w:cs="Arial"/>
          <w:b/>
        </w:rPr>
        <w:t>don</w:t>
      </w:r>
      <w:r w:rsidR="00CE0572" w:rsidRPr="00A11CF6">
        <w:rPr>
          <w:rFonts w:cs="Arial"/>
          <w:b/>
        </w:rPr>
        <w:t>’</w:t>
      </w:r>
      <w:r w:rsidRPr="00A11CF6">
        <w:rPr>
          <w:rFonts w:cs="Arial"/>
          <w:b/>
        </w:rPr>
        <w:t xml:space="preserve">t </w:t>
      </w:r>
      <w:r w:rsidRPr="00A11CF6">
        <w:rPr>
          <w:rFonts w:cs="Arial"/>
        </w:rPr>
        <w:t xml:space="preserve">need to </w:t>
      </w:r>
      <w:r w:rsidR="00FA2B28" w:rsidRPr="00A11CF6">
        <w:rPr>
          <w:rFonts w:cs="Arial"/>
        </w:rPr>
        <w:t xml:space="preserve">tell us or </w:t>
      </w:r>
      <w:r w:rsidRPr="00A11CF6">
        <w:rPr>
          <w:rFonts w:cs="Arial"/>
        </w:rPr>
        <w:t>get approval from us</w:t>
      </w:r>
      <w:r w:rsidR="16F5E132" w:rsidRPr="00243827">
        <w:rPr>
          <w:rFonts w:cs="Arial"/>
        </w:rPr>
        <w:t>, but we encourage you to tell us.</w:t>
      </w:r>
      <w:r w:rsidRPr="00A11CF6">
        <w:rPr>
          <w:rFonts w:cs="Arial"/>
        </w:rPr>
        <w:t xml:space="preserve"> </w:t>
      </w:r>
      <w:r w:rsidR="00F843CB" w:rsidRPr="00A11CF6">
        <w:rPr>
          <w:rFonts w:cs="Arial"/>
          <w:color w:val="3576BC" w:themeColor="accent4"/>
        </w:rPr>
        <w:t>[</w:t>
      </w:r>
      <w:r w:rsidR="00DE4503" w:rsidRPr="00A11CF6">
        <w:rPr>
          <w:rFonts w:cs="Arial"/>
          <w:i/>
          <w:iCs/>
          <w:color w:val="3576BC" w:themeColor="accent4"/>
        </w:rPr>
        <w:t>p</w:t>
      </w:r>
      <w:r w:rsidRPr="00A11CF6">
        <w:rPr>
          <w:rFonts w:cs="Arial"/>
          <w:i/>
          <w:iCs/>
          <w:color w:val="3576BC" w:themeColor="accent4"/>
        </w:rPr>
        <w:t>lans that don</w:t>
      </w:r>
      <w:r w:rsidR="00CE0572" w:rsidRPr="00A11CF6">
        <w:rPr>
          <w:rFonts w:cs="Arial"/>
          <w:i/>
          <w:iCs/>
          <w:color w:val="3576BC" w:themeColor="accent4"/>
        </w:rPr>
        <w:t>’</w:t>
      </w:r>
      <w:r w:rsidRPr="00A11CF6">
        <w:rPr>
          <w:rFonts w:cs="Arial"/>
          <w:i/>
          <w:iCs/>
          <w:color w:val="3576BC" w:themeColor="accent4"/>
        </w:rPr>
        <w:t xml:space="preserve">t use PCPs </w:t>
      </w:r>
      <w:r w:rsidR="00CE0572" w:rsidRPr="00A11CF6">
        <w:rPr>
          <w:rFonts w:cs="Arial"/>
          <w:i/>
          <w:iCs/>
          <w:color w:val="3576BC" w:themeColor="accent4"/>
        </w:rPr>
        <w:t>can</w:t>
      </w:r>
      <w:r w:rsidRPr="00A11CF6">
        <w:rPr>
          <w:rFonts w:cs="Arial"/>
          <w:i/>
          <w:iCs/>
          <w:color w:val="3576BC" w:themeColor="accent4"/>
        </w:rPr>
        <w:t xml:space="preserve"> delete the rest of this sentence</w:t>
      </w:r>
      <w:r w:rsidR="00F843CB" w:rsidRPr="00A11CF6">
        <w:rPr>
          <w:rFonts w:cs="Arial"/>
          <w:color w:val="3576BC" w:themeColor="accent4"/>
        </w:rPr>
        <w:t>]</w:t>
      </w:r>
      <w:r w:rsidRPr="00A11CF6">
        <w:rPr>
          <w:rFonts w:cs="Arial"/>
          <w:color w:val="27578C" w:themeColor="accent4" w:themeShade="BF"/>
        </w:rPr>
        <w:t xml:space="preserve"> </w:t>
      </w:r>
      <w:r w:rsidRPr="00A11CF6">
        <w:rPr>
          <w:rFonts w:cs="Arial"/>
        </w:rPr>
        <w:t>or your primary care</w:t>
      </w:r>
      <w:r w:rsidR="00A13F45" w:rsidRPr="00A11CF6">
        <w:rPr>
          <w:rFonts w:cs="Arial"/>
        </w:rPr>
        <w:t xml:space="preserve"> provider</w:t>
      </w:r>
      <w:r w:rsidRPr="00A11CF6">
        <w:rPr>
          <w:rFonts w:cs="Arial"/>
        </w:rPr>
        <w:t xml:space="preserve">. </w:t>
      </w:r>
      <w:r w:rsidR="00477D5B" w:rsidRPr="00A11CF6">
        <w:rPr>
          <w:rFonts w:cs="Arial"/>
        </w:rPr>
        <w:t>P</w:t>
      </w:r>
      <w:r w:rsidRPr="00A11CF6">
        <w:rPr>
          <w:rFonts w:cs="Arial"/>
        </w:rPr>
        <w:t xml:space="preserve">roviders that give you care as part of the study </w:t>
      </w:r>
      <w:r w:rsidRPr="00A11CF6">
        <w:rPr>
          <w:rFonts w:cs="Arial"/>
          <w:b/>
          <w:bCs/>
        </w:rPr>
        <w:t>do</w:t>
      </w:r>
      <w:r w:rsidRPr="00A11CF6">
        <w:rPr>
          <w:rFonts w:cs="Arial"/>
          <w:b/>
          <w:iCs/>
        </w:rPr>
        <w:t>n</w:t>
      </w:r>
      <w:r w:rsidR="004C0035" w:rsidRPr="00A11CF6">
        <w:rPr>
          <w:rFonts w:cs="Arial"/>
          <w:b/>
          <w:iCs/>
        </w:rPr>
        <w:t>’</w:t>
      </w:r>
      <w:r w:rsidRPr="00A11CF6">
        <w:rPr>
          <w:rFonts w:cs="Arial"/>
          <w:b/>
          <w:iCs/>
        </w:rPr>
        <w:t>t</w:t>
      </w:r>
      <w:r w:rsidRPr="00A11CF6">
        <w:rPr>
          <w:rFonts w:cs="Arial"/>
          <w:b/>
        </w:rPr>
        <w:t xml:space="preserve"> </w:t>
      </w:r>
      <w:r w:rsidRPr="00A11CF6">
        <w:rPr>
          <w:rFonts w:cs="Arial"/>
        </w:rPr>
        <w:t>need to be network providers.</w:t>
      </w:r>
      <w:r w:rsidR="00147523" w:rsidRPr="00A11CF6">
        <w:rPr>
          <w:rFonts w:cs="Arial"/>
        </w:rPr>
        <w:t xml:space="preserve"> </w:t>
      </w:r>
      <w:r w:rsidR="00B907C1" w:rsidRPr="00A11CF6">
        <w:rPr>
          <w:rFonts w:cs="Arial"/>
        </w:rPr>
        <w:t xml:space="preserve">This doesn’t apply to covered </w:t>
      </w:r>
      <w:r w:rsidR="00147523" w:rsidRPr="00A11CF6">
        <w:rPr>
          <w:rFonts w:cs="Arial"/>
        </w:rPr>
        <w:t xml:space="preserve">benefits </w:t>
      </w:r>
      <w:r w:rsidR="004502D8" w:rsidRPr="00A11CF6">
        <w:rPr>
          <w:rFonts w:cs="Arial"/>
        </w:rPr>
        <w:t xml:space="preserve">that require </w:t>
      </w:r>
      <w:r w:rsidR="00147523" w:rsidRPr="00A11CF6">
        <w:rPr>
          <w:rFonts w:cs="Arial"/>
        </w:rPr>
        <w:t>a clinical trial or registry to assess the benefit</w:t>
      </w:r>
      <w:r w:rsidR="004502D8" w:rsidRPr="00A11CF6">
        <w:rPr>
          <w:rFonts w:cs="Arial"/>
        </w:rPr>
        <w:t>,</w:t>
      </w:r>
      <w:r w:rsidR="008121D4" w:rsidRPr="00A11CF6">
        <w:rPr>
          <w:rFonts w:cs="Arial"/>
        </w:rPr>
        <w:t xml:space="preserve"> </w:t>
      </w:r>
      <w:r w:rsidR="00147523" w:rsidRPr="00A11CF6">
        <w:rPr>
          <w:rFonts w:cs="Arial"/>
        </w:rPr>
        <w:t>includ</w:t>
      </w:r>
      <w:r w:rsidR="004502D8" w:rsidRPr="00A11CF6">
        <w:rPr>
          <w:rFonts w:cs="Arial"/>
        </w:rPr>
        <w:t>ing</w:t>
      </w:r>
      <w:r w:rsidR="00147523" w:rsidRPr="00A11CF6">
        <w:rPr>
          <w:rFonts w:cs="Arial"/>
        </w:rPr>
        <w:t xml:space="preserve"> certain benefits </w:t>
      </w:r>
      <w:r w:rsidR="005E6DA8" w:rsidRPr="00A11CF6">
        <w:rPr>
          <w:rFonts w:cs="Arial"/>
        </w:rPr>
        <w:t xml:space="preserve">requiring coverage with evidence development </w:t>
      </w:r>
      <w:r w:rsidR="00147523" w:rsidRPr="00A11CF6">
        <w:rPr>
          <w:rFonts w:cs="Arial"/>
        </w:rPr>
        <w:t>(NCDs</w:t>
      </w:r>
      <w:r w:rsidR="008238C9" w:rsidRPr="00A11CF6">
        <w:rPr>
          <w:rFonts w:cs="Arial"/>
        </w:rPr>
        <w:t>-CED</w:t>
      </w:r>
      <w:r w:rsidR="00147523" w:rsidRPr="00A11CF6">
        <w:rPr>
          <w:rFonts w:cs="Arial"/>
        </w:rPr>
        <w:t xml:space="preserve">) and investigational device </w:t>
      </w:r>
      <w:r w:rsidR="008238C9" w:rsidRPr="00A11CF6">
        <w:rPr>
          <w:rFonts w:cs="Arial"/>
        </w:rPr>
        <w:t xml:space="preserve">exemption </w:t>
      </w:r>
      <w:r w:rsidR="00147523" w:rsidRPr="00A11CF6">
        <w:rPr>
          <w:rFonts w:cs="Arial"/>
        </w:rPr>
        <w:t xml:space="preserve">(IDE) </w:t>
      </w:r>
      <w:r w:rsidR="008238C9" w:rsidRPr="00A11CF6">
        <w:rPr>
          <w:rFonts w:cs="Arial"/>
        </w:rPr>
        <w:t>studies</w:t>
      </w:r>
      <w:r w:rsidR="003335A6" w:rsidRPr="00A11CF6">
        <w:rPr>
          <w:rFonts w:cs="Arial"/>
        </w:rPr>
        <w:t>. These benefits</w:t>
      </w:r>
      <w:r w:rsidR="008238C9" w:rsidRPr="00A11CF6">
        <w:rPr>
          <w:rFonts w:cs="Arial"/>
        </w:rPr>
        <w:t xml:space="preserve"> </w:t>
      </w:r>
      <w:r w:rsidR="00147523" w:rsidRPr="00A11CF6">
        <w:rPr>
          <w:rFonts w:cs="Arial"/>
        </w:rPr>
        <w:t xml:space="preserve">may </w:t>
      </w:r>
      <w:r w:rsidR="003335A6" w:rsidRPr="00A11CF6">
        <w:rPr>
          <w:rFonts w:cs="Arial"/>
        </w:rPr>
        <w:t xml:space="preserve">also </w:t>
      </w:r>
      <w:r w:rsidR="00147523" w:rsidRPr="00A11CF6">
        <w:rPr>
          <w:rFonts w:cs="Arial"/>
        </w:rPr>
        <w:t>be subject to prior authorization and other plan rules.</w:t>
      </w:r>
    </w:p>
    <w:p w14:paraId="6E50DA7F" w14:textId="647E31DE" w:rsidR="00FF0043" w:rsidRPr="00F843CB" w:rsidRDefault="00FF0043" w:rsidP="00D72A62">
      <w:pPr>
        <w:rPr>
          <w:rFonts w:cs="Arial"/>
        </w:rPr>
      </w:pPr>
      <w:r w:rsidRPr="00F843CB">
        <w:rPr>
          <w:rFonts w:cs="Arial"/>
        </w:rPr>
        <w:t xml:space="preserve">If you plan to be in a clinical research study, </w:t>
      </w:r>
      <w:r w:rsidR="004A40C9">
        <w:rPr>
          <w:rFonts w:cs="Arial"/>
        </w:rPr>
        <w:t xml:space="preserve">covered for </w:t>
      </w:r>
      <w:proofErr w:type="gramStart"/>
      <w:r w:rsidR="004A40C9">
        <w:rPr>
          <w:rFonts w:cs="Arial"/>
        </w:rPr>
        <w:t>enrollees</w:t>
      </w:r>
      <w:proofErr w:type="gramEnd"/>
      <w:r w:rsidR="004A40C9">
        <w:rPr>
          <w:rFonts w:cs="Arial"/>
        </w:rPr>
        <w:t xml:space="preserve"> by Original Medicare, we encourage </w:t>
      </w:r>
      <w:r w:rsidRPr="00F843CB">
        <w:rPr>
          <w:rFonts w:cs="Arial"/>
        </w:rPr>
        <w:t xml:space="preserve">you or your care coordinator </w:t>
      </w:r>
      <w:r w:rsidR="004A40C9">
        <w:rPr>
          <w:rFonts w:cs="Arial"/>
        </w:rPr>
        <w:t xml:space="preserve">to </w:t>
      </w:r>
      <w:r w:rsidRPr="00F843CB">
        <w:rPr>
          <w:rFonts w:cs="Arial"/>
        </w:rPr>
        <w:t>contact Member Services</w:t>
      </w:r>
      <w:r w:rsidR="0087014C" w:rsidRPr="00F843CB">
        <w:rPr>
          <w:rFonts w:cs="Arial"/>
        </w:rPr>
        <w:t xml:space="preserve"> to let us know you</w:t>
      </w:r>
      <w:r w:rsidR="007C3FF5">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6107AFC5" w:rsidR="00FF0043" w:rsidRPr="00F843CB" w:rsidRDefault="00C76CC9" w:rsidP="00164C6D">
      <w:pPr>
        <w:pStyle w:val="D-SNPSubsectionheading1"/>
      </w:pPr>
      <w:bookmarkStart w:id="86" w:name="_Toc109315383"/>
      <w:bookmarkStart w:id="87" w:name="_Toc199361815"/>
      <w:bookmarkStart w:id="88" w:name="_Toc347907465"/>
      <w:bookmarkStart w:id="89" w:name="_Toc229386748"/>
      <w:r>
        <w:lastRenderedPageBreak/>
        <w:t>J</w:t>
      </w:r>
      <w:r w:rsidR="003074B9">
        <w:t>2. Payment for services w</w:t>
      </w:r>
      <w:r w:rsidR="00FF0043">
        <w:t xml:space="preserve">hen you </w:t>
      </w:r>
      <w:r w:rsidR="541F1F4D">
        <w:t xml:space="preserve">participate </w:t>
      </w:r>
      <w:r w:rsidR="00FF0043">
        <w:t>in a clinical research study</w:t>
      </w:r>
      <w:bookmarkEnd w:id="86"/>
      <w:bookmarkEnd w:id="87"/>
      <w:bookmarkEnd w:id="88"/>
      <w:bookmarkEnd w:id="89"/>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w:t>
      </w:r>
      <w:r w:rsidR="00216D59">
        <w:rPr>
          <w:rFonts w:cs="Arial"/>
        </w:rPr>
        <w:t>,</w:t>
      </w:r>
      <w:r w:rsidRPr="00F843CB">
        <w:rPr>
          <w:rFonts w:cs="Arial"/>
        </w:rPr>
        <w:t xml:space="preserve">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164C6D">
      <w:pPr>
        <w:pStyle w:val="D-SNPFirstlevelBullet"/>
      </w:pPr>
      <w:r>
        <w:t>r</w:t>
      </w:r>
      <w:r w:rsidR="00875DD4">
        <w:t xml:space="preserve">oom </w:t>
      </w:r>
      <w:r w:rsidR="00FF0043">
        <w:t>and board for a hospital stay that Medicare would pay for even if you weren’t in a study</w:t>
      </w:r>
    </w:p>
    <w:p w14:paraId="37520BA9" w14:textId="584BF12E" w:rsidR="00FF0043" w:rsidRPr="00F843CB" w:rsidRDefault="00072501" w:rsidP="00164C6D">
      <w:pPr>
        <w:pStyle w:val="D-SNPFirstlevelBullet"/>
      </w:pPr>
      <w:r>
        <w:t>a</w:t>
      </w:r>
      <w:r w:rsidR="00875DD4">
        <w:t xml:space="preserve">n </w:t>
      </w:r>
      <w:r w:rsidR="00FF0043">
        <w:t>operation or other medical procedure that</w:t>
      </w:r>
      <w:r w:rsidR="00EA735E">
        <w:t>’</w:t>
      </w:r>
      <w:r w:rsidR="00FF0043">
        <w:t>s part of the research study</w:t>
      </w:r>
    </w:p>
    <w:p w14:paraId="61962796" w14:textId="25F726F7" w:rsidR="00FF0043" w:rsidRPr="00F843CB" w:rsidRDefault="00072501" w:rsidP="00164C6D">
      <w:pPr>
        <w:pStyle w:val="D-SNPFirstlevelBullet"/>
      </w:pPr>
      <w:r>
        <w:t>t</w:t>
      </w:r>
      <w:r w:rsidR="00875DD4">
        <w:t xml:space="preserve">reatment </w:t>
      </w:r>
      <w:r w:rsidR="00FF0043">
        <w:t>of any side effects and complications of the new care</w:t>
      </w:r>
    </w:p>
    <w:p w14:paraId="5879937C" w14:textId="09EAD1A8" w:rsidR="005E6FDB" w:rsidRPr="00F843CB" w:rsidRDefault="00F843CB" w:rsidP="00792148">
      <w:pPr>
        <w:rPr>
          <w:rFonts w:cs="Arial"/>
        </w:rPr>
      </w:pPr>
      <w:r w:rsidRPr="009435AF">
        <w:rPr>
          <w:rFonts w:cs="Arial"/>
          <w:color w:val="3576BC" w:themeColor="accent4"/>
        </w:rPr>
        <w:t>[</w:t>
      </w:r>
      <w:r w:rsidR="005E6FDB" w:rsidRPr="009435AF">
        <w:rPr>
          <w:rFonts w:cs="Arial"/>
          <w:i/>
          <w:iCs/>
          <w:color w:val="3576BC" w:themeColor="accent4"/>
        </w:rPr>
        <w:t>Plans that conduct or cover clinical trials that aren</w:t>
      </w:r>
      <w:r w:rsidR="00A15E84" w:rsidRPr="009435AF">
        <w:rPr>
          <w:rFonts w:cs="Arial"/>
          <w:i/>
          <w:iCs/>
          <w:color w:val="3576BC" w:themeColor="accent4"/>
        </w:rPr>
        <w:t>’</w:t>
      </w:r>
      <w:r w:rsidR="005E6FDB" w:rsidRPr="009435AF">
        <w:rPr>
          <w:rFonts w:cs="Arial"/>
          <w:i/>
          <w:iCs/>
          <w:color w:val="3576BC" w:themeColor="accent4"/>
        </w:rPr>
        <w:t>t approved by Medicare insert:</w:t>
      </w:r>
      <w:r w:rsidR="005E6FDB" w:rsidRPr="009435AF">
        <w:rPr>
          <w:rFonts w:cs="Arial"/>
          <w:color w:val="3576BC" w:themeColor="accent4"/>
        </w:rPr>
        <w:t xml:space="preserve"> </w:t>
      </w:r>
      <w:r w:rsidR="00C3735A" w:rsidRPr="009435AF">
        <w:rPr>
          <w:rFonts w:cs="Arial"/>
          <w:color w:val="3576BC" w:themeColor="accent4"/>
        </w:rPr>
        <w:t>If you volunteer for a clinical research study, w</w:t>
      </w:r>
      <w:r w:rsidR="005E6FDB" w:rsidRPr="009435AF">
        <w:rPr>
          <w:rFonts w:cs="Arial"/>
          <w:color w:val="3576BC" w:themeColor="accent4"/>
        </w:rPr>
        <w:t>e pay any costs that Medicare doesn</w:t>
      </w:r>
      <w:r w:rsidR="00A15E84" w:rsidRPr="009435AF">
        <w:rPr>
          <w:rFonts w:cs="Arial"/>
          <w:color w:val="3576BC" w:themeColor="accent4"/>
        </w:rPr>
        <w:t>’</w:t>
      </w:r>
      <w:r w:rsidR="005E6FDB" w:rsidRPr="009435AF">
        <w:rPr>
          <w:rFonts w:cs="Arial"/>
          <w:color w:val="3576BC" w:themeColor="accent4"/>
        </w:rPr>
        <w:t>t approve but that our plan approves.</w:t>
      </w:r>
      <w:r w:rsidRPr="009435AF">
        <w:rPr>
          <w:rFonts w:cs="Arial"/>
          <w:color w:val="3576BC" w:themeColor="accent4"/>
        </w:rPr>
        <w:t>]</w:t>
      </w:r>
      <w:r w:rsidR="005E6FDB" w:rsidRPr="009435AF">
        <w:rPr>
          <w:rFonts w:cs="Arial"/>
          <w:color w:val="3576BC" w:themeColor="accent4"/>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9435AF">
        <w:rPr>
          <w:rFonts w:cs="Arial"/>
          <w:color w:val="3576BC" w:themeColor="accent4"/>
        </w:rPr>
        <w:t>[</w:t>
      </w:r>
      <w:r w:rsidR="005E6FDB" w:rsidRPr="009435AF">
        <w:rPr>
          <w:rFonts w:cs="Arial"/>
          <w:i/>
          <w:iCs/>
          <w:color w:val="3576BC" w:themeColor="accent4"/>
        </w:rPr>
        <w:t>plans that conduct or cover clinical trials that aren</w:t>
      </w:r>
      <w:r w:rsidR="00A15E84" w:rsidRPr="009435AF">
        <w:rPr>
          <w:rFonts w:cs="Arial"/>
          <w:i/>
          <w:iCs/>
          <w:color w:val="3576BC" w:themeColor="accent4"/>
        </w:rPr>
        <w:t>’</w:t>
      </w:r>
      <w:r w:rsidR="005E6FDB" w:rsidRPr="009435AF">
        <w:rPr>
          <w:rFonts w:cs="Arial"/>
          <w:i/>
          <w:iCs/>
          <w:color w:val="3576BC" w:themeColor="accent4"/>
        </w:rPr>
        <w:t xml:space="preserve">t approved by Medicare, insert: </w:t>
      </w:r>
      <w:r w:rsidR="005E6FDB" w:rsidRPr="009435AF">
        <w:rPr>
          <w:rFonts w:cs="Arial"/>
          <w:color w:val="3576BC" w:themeColor="accent4"/>
        </w:rPr>
        <w:t>or our plan</w:t>
      </w:r>
      <w:r w:rsidRPr="009435AF">
        <w:rPr>
          <w:rFonts w:cs="Arial"/>
          <w:color w:val="3576BC" w:themeColor="accent4"/>
        </w:rPr>
        <w:t>]</w:t>
      </w:r>
      <w:r w:rsidR="005E6FDB" w:rsidRPr="00164C6D">
        <w:rPr>
          <w:rFonts w:cs="Arial"/>
        </w:rPr>
        <w:t xml:space="preserve"> </w:t>
      </w:r>
      <w:r w:rsidR="005E6FDB" w:rsidRPr="00A15E84">
        <w:rPr>
          <w:rFonts w:cs="Arial"/>
          <w:b/>
          <w:bCs/>
        </w:rPr>
        <w:t>has</w:t>
      </w:r>
      <w:r w:rsidR="005E6FDB" w:rsidRPr="00F843CB">
        <w:rPr>
          <w:rFonts w:cs="Arial"/>
          <w:b/>
          <w:iCs/>
        </w:rPr>
        <w:t>n</w:t>
      </w:r>
      <w:r w:rsidR="00A15E84">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5FF0BDD3" w:rsidR="00FF0043" w:rsidRPr="00F843CB" w:rsidRDefault="00C76CC9" w:rsidP="00164C6D">
      <w:pPr>
        <w:pStyle w:val="D-SNPSubsectionheading1"/>
      </w:pPr>
      <w:bookmarkStart w:id="90" w:name="_Toc347907466"/>
      <w:bookmarkStart w:id="91" w:name="_Toc229386749"/>
      <w:r>
        <w:t>J</w:t>
      </w:r>
      <w:r w:rsidR="00960EFA" w:rsidRPr="00F843CB">
        <w:t xml:space="preserve">3. </w:t>
      </w:r>
      <w:r w:rsidR="00FC4F90" w:rsidRPr="00F843CB">
        <w:t>M</w:t>
      </w:r>
      <w:r w:rsidR="00FF0043" w:rsidRPr="00F843CB">
        <w:t>ore</w:t>
      </w:r>
      <w:bookmarkEnd w:id="90"/>
      <w:r w:rsidR="003F58FC" w:rsidRPr="00F843CB">
        <w:t xml:space="preserve"> about clinical research studies</w:t>
      </w:r>
      <w:bookmarkEnd w:id="91"/>
    </w:p>
    <w:p w14:paraId="624666CD" w14:textId="1F207C20" w:rsidR="00BC1AED" w:rsidRPr="006961B2" w:rsidDel="00546851" w:rsidRDefault="00FF0043" w:rsidP="00EE789B">
      <w:pPr>
        <w:rPr>
          <w:rFonts w:cs="Arial"/>
        </w:rPr>
      </w:pPr>
      <w:r w:rsidRPr="006961B2">
        <w:rPr>
          <w:rFonts w:cs="Arial"/>
        </w:rPr>
        <w:t xml:space="preserve">You can learn more about joining a clinical research study by reading “Medicare </w:t>
      </w:r>
      <w:r w:rsidR="006D33ED" w:rsidRPr="006961B2">
        <w:rPr>
          <w:rFonts w:cs="Arial"/>
        </w:rPr>
        <w:t xml:space="preserve">&amp; </w:t>
      </w:r>
      <w:r w:rsidRPr="006961B2">
        <w:rPr>
          <w:rFonts w:cs="Arial"/>
        </w:rPr>
        <w:t>Clinical Research Studies” on the Medicare we</w:t>
      </w:r>
      <w:r w:rsidR="00BC1AED" w:rsidRPr="006961B2">
        <w:rPr>
          <w:rFonts w:cs="Arial"/>
        </w:rPr>
        <w:t xml:space="preserve">bsite </w:t>
      </w:r>
      <w:r w:rsidR="00C75168" w:rsidRPr="006961B2">
        <w:rPr>
          <w:rFonts w:cs="Arial"/>
        </w:rPr>
        <w:t>(</w:t>
      </w:r>
      <w:hyperlink r:id="rId11" w:history="1">
        <w:r w:rsidR="00BB5014" w:rsidRPr="006961B2">
          <w:rPr>
            <w:rStyle w:val="Hyperlink"/>
            <w:rFonts w:cs="Arial"/>
          </w:rPr>
          <w:t>www.medicare.gov/coverage/clinical-research-studies</w:t>
        </w:r>
      </w:hyperlink>
      <w:r w:rsidR="000943E8" w:rsidRPr="006961B2">
        <w:rPr>
          <w:rFonts w:cs="Arial"/>
        </w:rPr>
        <w:t>)</w:t>
      </w:r>
      <w:r w:rsidR="00C75168" w:rsidRPr="006961B2">
        <w:rPr>
          <w:rFonts w:cs="Arial"/>
        </w:rPr>
        <w:t xml:space="preserve">). </w:t>
      </w:r>
      <w:r w:rsidRPr="006961B2">
        <w:rPr>
          <w:rFonts w:cs="Arial"/>
        </w:rPr>
        <w:t xml:space="preserve">You can also call </w:t>
      </w:r>
      <w:r w:rsidRPr="006961B2" w:rsidDel="00546851">
        <w:rPr>
          <w:rFonts w:cs="Arial"/>
        </w:rPr>
        <w:t>1-800-MEDICARE (1-800-633-4227). TTY users call 1-877-486-2048.</w:t>
      </w:r>
    </w:p>
    <w:p w14:paraId="41E2C45A" w14:textId="05CC3082" w:rsidR="00FF0043" w:rsidRPr="00F843CB" w:rsidRDefault="00FF0043">
      <w:pPr>
        <w:pStyle w:val="Heading1"/>
      </w:pPr>
      <w:bookmarkStart w:id="92" w:name="_Toc109315384"/>
      <w:bookmarkStart w:id="93" w:name="_Toc199361816"/>
      <w:bookmarkStart w:id="94" w:name="_Toc347907467"/>
      <w:bookmarkStart w:id="95" w:name="_Toc229386750"/>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92"/>
      <w:bookmarkEnd w:id="93"/>
      <w:bookmarkEnd w:id="94"/>
      <w:bookmarkEnd w:id="95"/>
    </w:p>
    <w:p w14:paraId="33939088" w14:textId="6707D75D" w:rsidR="00FF0043" w:rsidRPr="00F843CB" w:rsidRDefault="00C76CC9" w:rsidP="00164C6D">
      <w:pPr>
        <w:pStyle w:val="D-SNPSubsectionheading1"/>
      </w:pPr>
      <w:bookmarkStart w:id="96" w:name="_Toc109315385"/>
      <w:bookmarkStart w:id="97" w:name="_Toc199361817"/>
      <w:bookmarkStart w:id="98" w:name="_Toc347907468"/>
      <w:bookmarkStart w:id="99" w:name="_Toc229386751"/>
      <w:r>
        <w:t>K</w:t>
      </w:r>
      <w:r w:rsidR="00960EFA" w:rsidRPr="00F843CB">
        <w:t>1. Definition of</w:t>
      </w:r>
      <w:r w:rsidR="00FF0043" w:rsidRPr="00F843CB">
        <w:t xml:space="preserve"> a religious non</w:t>
      </w:r>
      <w:r w:rsidR="0010618E" w:rsidRPr="00F843CB">
        <w:t>-</w:t>
      </w:r>
      <w:r w:rsidR="00FF0043" w:rsidRPr="00F843CB">
        <w:t>medical health care institution</w:t>
      </w:r>
      <w:bookmarkEnd w:id="96"/>
      <w:bookmarkEnd w:id="97"/>
      <w:bookmarkEnd w:id="98"/>
      <w:bookmarkEnd w:id="99"/>
    </w:p>
    <w:p w14:paraId="17E4A464" w14:textId="5801D52D" w:rsidR="00413392" w:rsidRPr="009435AF" w:rsidRDefault="00F843CB" w:rsidP="00413392">
      <w:pPr>
        <w:rPr>
          <w:rFonts w:cs="Arial"/>
          <w:color w:val="3576BC" w:themeColor="accent4"/>
        </w:rPr>
      </w:pPr>
      <w:r w:rsidRPr="009435AF">
        <w:rPr>
          <w:rFonts w:cs="Arial"/>
          <w:color w:val="3576BC" w:themeColor="accent4"/>
        </w:rPr>
        <w:t>[</w:t>
      </w:r>
      <w:r w:rsidR="00413392" w:rsidRPr="009435AF">
        <w:rPr>
          <w:rFonts w:cs="Arial"/>
          <w:i/>
          <w:iCs/>
          <w:color w:val="3576BC" w:themeColor="accent4"/>
        </w:rPr>
        <w:t>If applicable, plans revise this section to describe</w:t>
      </w:r>
      <w:r w:rsidR="002857B1" w:rsidRPr="009435AF">
        <w:rPr>
          <w:rFonts w:cs="Arial"/>
          <w:i/>
          <w:iCs/>
          <w:color w:val="3576BC" w:themeColor="accent4"/>
        </w:rPr>
        <w:t xml:space="preserve"> </w:t>
      </w:r>
      <w:r w:rsidR="004313F2" w:rsidRPr="009435AF">
        <w:rPr>
          <w:rFonts w:cs="Arial"/>
          <w:i/>
          <w:iCs/>
          <w:color w:val="3576BC" w:themeColor="accent4"/>
        </w:rPr>
        <w:t>Medi-Cal</w:t>
      </w:r>
      <w:r w:rsidR="006003A3" w:rsidRPr="009435AF">
        <w:rPr>
          <w:rFonts w:cs="Arial"/>
          <w:i/>
          <w:iCs/>
          <w:color w:val="3576BC" w:themeColor="accent4"/>
        </w:rPr>
        <w:t>’s</w:t>
      </w:r>
      <w:r w:rsidR="00413392" w:rsidRPr="009435AF">
        <w:rPr>
          <w:rFonts w:cs="Arial"/>
          <w:i/>
          <w:iCs/>
          <w:color w:val="3576BC" w:themeColor="accent4"/>
        </w:rPr>
        <w:t xml:space="preserve"> role in providing care in religious non-medical health care institutions.</w:t>
      </w:r>
      <w:r w:rsidRPr="009435AF">
        <w:rPr>
          <w:rFonts w:cs="Arial"/>
          <w:color w:val="3576BC" w:themeColor="accent4"/>
        </w:rPr>
        <w:t>]</w:t>
      </w:r>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595C16EF" w:rsidR="00FF0043" w:rsidRPr="00F843CB" w:rsidRDefault="00C76CC9" w:rsidP="009C191D">
      <w:pPr>
        <w:pStyle w:val="D-SNPSubsectionheading1"/>
      </w:pPr>
      <w:bookmarkStart w:id="100" w:name="_Toc109315386"/>
      <w:bookmarkStart w:id="101" w:name="_Toc199361818"/>
      <w:bookmarkStart w:id="102" w:name="_Toc347907469"/>
      <w:bookmarkStart w:id="103" w:name="_Toc229386752"/>
      <w:r>
        <w:t>K</w:t>
      </w:r>
      <w:r w:rsidR="00960EFA" w:rsidRPr="00F843CB">
        <w:t xml:space="preserve">2. </w:t>
      </w:r>
      <w:r w:rsidR="00FC4F90" w:rsidRPr="00F843CB">
        <w:t>C</w:t>
      </w:r>
      <w:r w:rsidR="00FF0043" w:rsidRPr="00F843CB">
        <w:t>are from a religious non</w:t>
      </w:r>
      <w:r w:rsidR="0010618E" w:rsidRPr="00F843CB">
        <w:t>-</w:t>
      </w:r>
      <w:r w:rsidR="00FF0043" w:rsidRPr="00F843CB">
        <w:t>medical health care institution</w:t>
      </w:r>
      <w:bookmarkEnd w:id="100"/>
      <w:bookmarkEnd w:id="101"/>
      <w:bookmarkEnd w:id="102"/>
      <w:bookmarkEnd w:id="103"/>
    </w:p>
    <w:p w14:paraId="3F0E087F" w14:textId="2AD9999B"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B06ABF">
        <w:rPr>
          <w:rFonts w:cs="Arial"/>
        </w:rPr>
        <w:t>’</w:t>
      </w:r>
      <w:r w:rsidRPr="00F843CB">
        <w:rPr>
          <w:rFonts w:cs="Arial"/>
        </w:rPr>
        <w:t>re against getting medical treatment that</w:t>
      </w:r>
      <w:r w:rsidR="00EA735E">
        <w:rPr>
          <w:rFonts w:cs="Arial"/>
        </w:rPr>
        <w:t>’</w:t>
      </w:r>
      <w:r w:rsidRPr="00F843CB">
        <w:rPr>
          <w:rFonts w:cs="Arial"/>
        </w:rPr>
        <w:t>s “non-excepted</w:t>
      </w:r>
      <w:r w:rsidR="00601AA1">
        <w:rPr>
          <w:rFonts w:cs="Arial"/>
        </w:rPr>
        <w:t>.”</w:t>
      </w:r>
    </w:p>
    <w:p w14:paraId="1868D511" w14:textId="78E6A04E" w:rsidR="00FF0043" w:rsidRPr="00F843CB" w:rsidRDefault="00FF0043" w:rsidP="00BD220B">
      <w:pPr>
        <w:pStyle w:val="D-SNPFirstlevelBullet"/>
      </w:pPr>
      <w:r>
        <w:lastRenderedPageBreak/>
        <w:t xml:space="preserve">“Non-excepted” medical </w:t>
      </w:r>
      <w:r w:rsidR="00DA5A78">
        <w:t xml:space="preserve">treatment </w:t>
      </w:r>
      <w:r>
        <w:t>is any care</w:t>
      </w:r>
      <w:r w:rsidR="00B04AE6" w:rsidRPr="00B04AE6">
        <w:t xml:space="preserve"> </w:t>
      </w:r>
      <w:r w:rsidR="00B04AE6">
        <w:t>or treatment</w:t>
      </w:r>
      <w:r>
        <w:t xml:space="preserve"> that</w:t>
      </w:r>
      <w:r w:rsidR="00B06ABF">
        <w:t>’</w:t>
      </w:r>
      <w:r>
        <w:t xml:space="preserve">s </w:t>
      </w:r>
      <w:r w:rsidRPr="5670CDC6">
        <w:rPr>
          <w:b/>
          <w:bCs/>
        </w:rPr>
        <w:t>voluntary and not required</w:t>
      </w:r>
      <w:r>
        <w:t xml:space="preserve"> by any federal, state, or local law.</w:t>
      </w:r>
    </w:p>
    <w:p w14:paraId="08C2BA5B" w14:textId="42A0B7BD" w:rsidR="00FF0043" w:rsidRPr="00F843CB" w:rsidRDefault="00FF0043" w:rsidP="00BD220B">
      <w:pPr>
        <w:pStyle w:val="D-SNPFirstlevelBullet"/>
      </w:pPr>
      <w:r>
        <w:t xml:space="preserve">“Excepted” medical </w:t>
      </w:r>
      <w:r w:rsidR="00DA5A78">
        <w:t xml:space="preserve">treatment </w:t>
      </w:r>
      <w:r>
        <w:t>is any care</w:t>
      </w:r>
      <w:r w:rsidR="00555D0F" w:rsidRPr="00555D0F">
        <w:t xml:space="preserve"> </w:t>
      </w:r>
      <w:r w:rsidR="00555D0F">
        <w:t>or treatment</w:t>
      </w:r>
      <w:r>
        <w:t xml:space="preserve"> that</w:t>
      </w:r>
      <w:r w:rsidR="00555D0F">
        <w:t>’</w:t>
      </w:r>
      <w:r>
        <w:t xml:space="preserve">s </w:t>
      </w:r>
      <w:r w:rsidRPr="5670CDC6">
        <w:rPr>
          <w:b/>
          <w:bCs/>
        </w:rPr>
        <w:t>not voluntary and is required</w:t>
      </w:r>
      <w:r>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9C191D">
      <w:pPr>
        <w:pStyle w:val="D-SNPFirstlevelBullet"/>
      </w:pPr>
      <w:r>
        <w:t>The facility providing the care must be certified by Medicare.</w:t>
      </w:r>
    </w:p>
    <w:p w14:paraId="38614C69" w14:textId="2AB59A9D" w:rsidR="001E4D4D" w:rsidRPr="00F843CB" w:rsidRDefault="00FF0043" w:rsidP="009C191D">
      <w:pPr>
        <w:pStyle w:val="D-SNPFirstlevelBullet"/>
      </w:pPr>
      <w:r>
        <w:t xml:space="preserve">Our </w:t>
      </w:r>
      <w:r w:rsidR="005B4D1E">
        <w:t>plan only covers</w:t>
      </w:r>
      <w:r w:rsidR="005B4D1E" w:rsidRPr="00F843CB">
        <w:t xml:space="preserve"> </w:t>
      </w:r>
      <w:r>
        <w:t>non</w:t>
      </w:r>
      <w:r w:rsidR="00EB3A09">
        <w:t>-</w:t>
      </w:r>
      <w:r>
        <w:t>religious aspects of care.</w:t>
      </w:r>
    </w:p>
    <w:p w14:paraId="0E5B3C76" w14:textId="13F9416B" w:rsidR="008B6E81" w:rsidRPr="00F843CB" w:rsidRDefault="00FF0043" w:rsidP="009C191D">
      <w:pPr>
        <w:pStyle w:val="D-SNPFirstlevelBullet"/>
      </w:pPr>
      <w:r>
        <w:t>If you get services from this institution provided to you in a facility</w:t>
      </w:r>
      <w:r w:rsidR="008B6E81">
        <w:t>:</w:t>
      </w:r>
    </w:p>
    <w:p w14:paraId="010AF886" w14:textId="2E18F427" w:rsidR="00FF0043" w:rsidRPr="00F843CB" w:rsidRDefault="00FF0043" w:rsidP="009C191D">
      <w:pPr>
        <w:pStyle w:val="D-SNPSecondlevelbullet"/>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50F5DABB" w:rsidR="001E4D4D" w:rsidRPr="00F843CB" w:rsidRDefault="00F843CB" w:rsidP="009C191D">
      <w:pPr>
        <w:pStyle w:val="D-SNPSecondlevelbullet"/>
      </w:pPr>
      <w:r w:rsidRPr="009435AF">
        <w:rPr>
          <w:color w:val="3576BC" w:themeColor="accent4"/>
        </w:rPr>
        <w:t>[</w:t>
      </w:r>
      <w:r w:rsidR="001E4D4D" w:rsidRPr="009435AF">
        <w:rPr>
          <w:i/>
          <w:iCs/>
          <w:color w:val="3576BC" w:themeColor="accent4"/>
        </w:rPr>
        <w:t>Omit this bullet if not applicable</w:t>
      </w:r>
      <w:r w:rsidRPr="009435AF">
        <w:rPr>
          <w:color w:val="3576BC" w:themeColor="accent4"/>
        </w:rPr>
        <w:t>]</w:t>
      </w:r>
      <w:r w:rsidR="001E4D4D" w:rsidRPr="009435AF">
        <w:rPr>
          <w:color w:val="3576BC" w:themeColor="accent4"/>
        </w:rPr>
        <w:t xml:space="preserve"> </w:t>
      </w:r>
      <w:r w:rsidR="001E4D4D" w:rsidRPr="00F843CB">
        <w:t>You must get approval from us before you</w:t>
      </w:r>
      <w:r w:rsidR="00EC5F70">
        <w:t>’</w:t>
      </w:r>
      <w:r w:rsidR="001E4D4D" w:rsidRPr="00F843CB">
        <w:t>re admitted to the facility</w:t>
      </w:r>
      <w:r w:rsidR="008B6E81" w:rsidRPr="00F843CB">
        <w:t>,</w:t>
      </w:r>
      <w:r w:rsidR="001E4D4D" w:rsidRPr="00F843CB">
        <w:t xml:space="preserve"> or your stay </w:t>
      </w:r>
      <w:r w:rsidR="001E4D4D" w:rsidRPr="00EC5F70">
        <w:rPr>
          <w:b/>
          <w:bCs/>
        </w:rPr>
        <w:t>w</w:t>
      </w:r>
      <w:r w:rsidR="00EC5F70" w:rsidRPr="00EC5F70">
        <w:rPr>
          <w:b/>
          <w:bCs/>
        </w:rPr>
        <w:t>o</w:t>
      </w:r>
      <w:r w:rsidR="001E4D4D" w:rsidRPr="00F843CB">
        <w:rPr>
          <w:b/>
        </w:rPr>
        <w:t>n</w:t>
      </w:r>
      <w:r w:rsidR="00EC5F70">
        <w:rPr>
          <w:b/>
        </w:rPr>
        <w:t>’</w:t>
      </w:r>
      <w:r w:rsidR="001E4D4D" w:rsidRPr="00F843CB">
        <w:rPr>
          <w:b/>
        </w:rPr>
        <w:t>t</w:t>
      </w:r>
      <w:r w:rsidR="001E4D4D" w:rsidRPr="00F843CB">
        <w:t xml:space="preserve"> be covered.</w:t>
      </w:r>
    </w:p>
    <w:p w14:paraId="5F85A59B" w14:textId="02D512AD" w:rsidR="00BC1AED" w:rsidRPr="009435AF" w:rsidRDefault="00F843CB" w:rsidP="00EE789B">
      <w:pPr>
        <w:rPr>
          <w:rFonts w:cs="Arial"/>
          <w:color w:val="3576BC" w:themeColor="accent4"/>
        </w:rPr>
      </w:pPr>
      <w:r w:rsidRPr="009435AF">
        <w:rPr>
          <w:rFonts w:cs="Arial"/>
          <w:color w:val="3576BC" w:themeColor="accent4"/>
        </w:rPr>
        <w:t>[</w:t>
      </w:r>
      <w:r w:rsidR="00FF0043" w:rsidRPr="009435AF">
        <w:rPr>
          <w:rFonts w:cs="Arial"/>
          <w:i/>
          <w:iCs/>
          <w:color w:val="3576BC" w:themeColor="accent4"/>
        </w:rPr>
        <w:t xml:space="preserve">Plans must explain whether Medicare Inpatient Hospital coverage limits apply (include a reference to the </w:t>
      </w:r>
      <w:r w:rsidR="006D33ED" w:rsidRPr="009435AF">
        <w:rPr>
          <w:rFonts w:cs="Arial"/>
          <w:i/>
          <w:iCs/>
          <w:color w:val="3576BC" w:themeColor="accent4"/>
        </w:rPr>
        <w:t>B</w:t>
      </w:r>
      <w:r w:rsidR="00FF0043" w:rsidRPr="009435AF">
        <w:rPr>
          <w:rFonts w:cs="Arial"/>
          <w:i/>
          <w:iCs/>
          <w:color w:val="3576BC" w:themeColor="accent4"/>
        </w:rPr>
        <w:t xml:space="preserve">enefits </w:t>
      </w:r>
      <w:r w:rsidR="006D33ED" w:rsidRPr="009435AF">
        <w:rPr>
          <w:rFonts w:cs="Arial"/>
          <w:i/>
          <w:iCs/>
          <w:color w:val="3576BC" w:themeColor="accent4"/>
        </w:rPr>
        <w:t>C</w:t>
      </w:r>
      <w:r w:rsidR="00FF0043" w:rsidRPr="009435AF">
        <w:rPr>
          <w:rFonts w:cs="Arial"/>
          <w:i/>
          <w:iCs/>
          <w:color w:val="3576BC" w:themeColor="accent4"/>
        </w:rPr>
        <w:t xml:space="preserve">hart in </w:t>
      </w:r>
      <w:r w:rsidR="00FF0043" w:rsidRPr="001B25E4">
        <w:rPr>
          <w:rFonts w:cs="Arial"/>
          <w:b/>
          <w:bCs/>
          <w:i/>
          <w:iCs/>
          <w:color w:val="3576BC" w:themeColor="accent4"/>
        </w:rPr>
        <w:t>Chapter 4</w:t>
      </w:r>
      <w:r w:rsidR="00FF360A" w:rsidRPr="009435AF">
        <w:rPr>
          <w:rFonts w:cs="Arial"/>
          <w:color w:val="3576BC" w:themeColor="accent4"/>
        </w:rPr>
        <w:t xml:space="preserve"> </w:t>
      </w:r>
      <w:r w:rsidRPr="009435AF">
        <w:rPr>
          <w:rFonts w:cs="Arial"/>
          <w:color w:val="3576BC" w:themeColor="accent4"/>
        </w:rPr>
        <w:t>[</w:t>
      </w:r>
      <w:r w:rsidR="00FF360A" w:rsidRPr="009435AF">
        <w:rPr>
          <w:rFonts w:cs="Arial"/>
          <w:i/>
          <w:iCs/>
          <w:color w:val="3576BC" w:themeColor="accent4"/>
        </w:rPr>
        <w:t>insert reference, as applicable</w:t>
      </w:r>
      <w:r w:rsidRPr="009435AF">
        <w:rPr>
          <w:rFonts w:cs="Arial"/>
          <w:color w:val="3576BC" w:themeColor="accent4"/>
        </w:rPr>
        <w:t>]</w:t>
      </w:r>
      <w:r w:rsidR="00FF0043" w:rsidRPr="009435AF">
        <w:rPr>
          <w:rFonts w:cs="Arial"/>
          <w:color w:val="3576BC" w:themeColor="accent4"/>
        </w:rPr>
        <w:t xml:space="preserve">) </w:t>
      </w:r>
      <w:r w:rsidR="00FF0043" w:rsidRPr="009435AF">
        <w:rPr>
          <w:rFonts w:cs="Arial"/>
          <w:i/>
          <w:iCs/>
          <w:color w:val="3576BC" w:themeColor="accent4"/>
        </w:rPr>
        <w:t>or whether there</w:t>
      </w:r>
      <w:r w:rsidR="00421E24" w:rsidRPr="009435AF">
        <w:rPr>
          <w:rFonts w:cs="Arial"/>
          <w:i/>
          <w:iCs/>
          <w:color w:val="3576BC" w:themeColor="accent4"/>
        </w:rPr>
        <w:t>’</w:t>
      </w:r>
      <w:r w:rsidR="00FF0043" w:rsidRPr="009435AF">
        <w:rPr>
          <w:rFonts w:cs="Arial"/>
          <w:i/>
          <w:iCs/>
          <w:color w:val="3576BC" w:themeColor="accent4"/>
        </w:rPr>
        <w:t>s unlimited coverage for this benefit.</w:t>
      </w:r>
      <w:r w:rsidRPr="009435AF">
        <w:rPr>
          <w:rFonts w:cs="Arial"/>
          <w:color w:val="3576BC" w:themeColor="accent4"/>
        </w:rPr>
        <w:t>]</w:t>
      </w:r>
    </w:p>
    <w:p w14:paraId="1C2103B9" w14:textId="33760594" w:rsidR="00FF0043" w:rsidRPr="00F843CB" w:rsidRDefault="00960EFA">
      <w:pPr>
        <w:pStyle w:val="Heading1"/>
      </w:pPr>
      <w:bookmarkStart w:id="104" w:name="_Toc347907470"/>
      <w:bookmarkStart w:id="105" w:name="_Toc229386753"/>
      <w:r w:rsidRPr="00F843CB">
        <w:t>D</w:t>
      </w:r>
      <w:r w:rsidR="00FF0043" w:rsidRPr="00F843CB">
        <w:t>urable medical equipment</w:t>
      </w:r>
      <w:bookmarkEnd w:id="104"/>
      <w:r w:rsidR="0087014C" w:rsidRPr="00F843CB">
        <w:t xml:space="preserve"> (DME)</w:t>
      </w:r>
      <w:bookmarkEnd w:id="105"/>
    </w:p>
    <w:p w14:paraId="3998967E" w14:textId="74E91917" w:rsidR="00FF0043" w:rsidRPr="00F843CB" w:rsidRDefault="00C76CC9" w:rsidP="00D957D6">
      <w:pPr>
        <w:pStyle w:val="D-SNPSubsectionheading1"/>
      </w:pPr>
      <w:bookmarkStart w:id="106" w:name="_Toc199361820"/>
      <w:bookmarkStart w:id="107" w:name="_Toc229386754"/>
      <w:r>
        <w:t>L</w:t>
      </w:r>
      <w:r w:rsidR="2CCBB997">
        <w:t xml:space="preserve">1. </w:t>
      </w:r>
      <w:r w:rsidR="2C1A0774">
        <w:t xml:space="preserve">Getting </w:t>
      </w:r>
      <w:r w:rsidR="2CCBB997">
        <w:t>DME as a member of our plan</w:t>
      </w:r>
      <w:bookmarkEnd w:id="106"/>
      <w:bookmarkEnd w:id="107"/>
    </w:p>
    <w:p w14:paraId="4561E989" w14:textId="4E73946D" w:rsidR="0086575A" w:rsidRPr="009435AF" w:rsidRDefault="00F843CB" w:rsidP="00EE789B">
      <w:pPr>
        <w:rPr>
          <w:rFonts w:cs="Arial"/>
          <w:color w:val="3576BC" w:themeColor="accent4"/>
        </w:rPr>
      </w:pPr>
      <w:r w:rsidRPr="009435AF">
        <w:rPr>
          <w:rFonts w:cs="Arial"/>
          <w:color w:val="3576BC" w:themeColor="accent4"/>
        </w:rPr>
        <w:t>[</w:t>
      </w:r>
      <w:r w:rsidR="0086575A" w:rsidRPr="009435AF">
        <w:rPr>
          <w:rFonts w:cs="Arial"/>
          <w:i/>
          <w:iCs/>
          <w:color w:val="3576BC" w:themeColor="accent4"/>
        </w:rPr>
        <w:t xml:space="preserve">Plans </w:t>
      </w:r>
      <w:r w:rsidR="002D7FFB" w:rsidRPr="009435AF">
        <w:rPr>
          <w:rFonts w:cs="Arial"/>
          <w:i/>
          <w:iCs/>
          <w:color w:val="3576BC" w:themeColor="accent4"/>
        </w:rPr>
        <w:t xml:space="preserve">can </w:t>
      </w:r>
      <w:r w:rsidR="0086575A" w:rsidRPr="009435AF">
        <w:rPr>
          <w:rFonts w:cs="Arial"/>
          <w:i/>
          <w:iCs/>
          <w:color w:val="3576BC" w:themeColor="accent4"/>
        </w:rPr>
        <w:t>modify this section as directed by the state.</w:t>
      </w:r>
      <w:r w:rsidR="00BD3D1D" w:rsidRPr="009435AF">
        <w:rPr>
          <w:rFonts w:cs="Arial"/>
          <w:i/>
          <w:iCs/>
          <w:color w:val="3576BC" w:themeColor="accent4"/>
        </w:rPr>
        <w:t xml:space="preserve"> Please</w:t>
      </w:r>
      <w:r w:rsidR="00595DF9" w:rsidRPr="009435AF">
        <w:rPr>
          <w:rFonts w:cs="Arial"/>
          <w:i/>
          <w:iCs/>
          <w:color w:val="3576BC" w:themeColor="accent4"/>
        </w:rPr>
        <w:t xml:space="preserve"> </w:t>
      </w:r>
      <w:r w:rsidR="00F617F6" w:rsidRPr="009435AF">
        <w:rPr>
          <w:rFonts w:cs="Arial"/>
          <w:i/>
          <w:iCs/>
          <w:color w:val="3576BC" w:themeColor="accent4"/>
        </w:rPr>
        <w:t>include</w:t>
      </w:r>
      <w:r w:rsidR="00595DF9" w:rsidRPr="009435AF">
        <w:rPr>
          <w:rFonts w:cs="Arial"/>
          <w:i/>
          <w:iCs/>
          <w:color w:val="3576BC" w:themeColor="accent4"/>
        </w:rPr>
        <w:t xml:space="preserve"> </w:t>
      </w:r>
      <w:r w:rsidR="004D20E5" w:rsidRPr="009435AF">
        <w:rPr>
          <w:rFonts w:cs="Arial"/>
          <w:i/>
          <w:iCs/>
          <w:color w:val="3576BC" w:themeColor="accent4"/>
        </w:rPr>
        <w:t xml:space="preserve">Medi-Cal and </w:t>
      </w:r>
      <w:r w:rsidR="000875EE" w:rsidRPr="009435AF">
        <w:rPr>
          <w:rFonts w:cs="Arial"/>
          <w:i/>
          <w:iCs/>
          <w:color w:val="3576BC" w:themeColor="accent4"/>
        </w:rPr>
        <w:t>Medicare coverage standards for</w:t>
      </w:r>
      <w:r w:rsidR="00595DF9" w:rsidRPr="009435AF">
        <w:rPr>
          <w:rFonts w:cs="Arial"/>
          <w:i/>
          <w:iCs/>
          <w:color w:val="3576BC" w:themeColor="accent4"/>
        </w:rPr>
        <w:t xml:space="preserve"> DME</w:t>
      </w:r>
      <w:r w:rsidR="003660AA" w:rsidRPr="009435AF">
        <w:rPr>
          <w:rFonts w:cs="Arial"/>
          <w:i/>
          <w:iCs/>
          <w:color w:val="3576BC" w:themeColor="accent4"/>
        </w:rPr>
        <w:t xml:space="preserve">, </w:t>
      </w:r>
      <w:r w:rsidR="00F66C2C" w:rsidRPr="009435AF">
        <w:rPr>
          <w:rFonts w:cs="Arial"/>
          <w:i/>
          <w:iCs/>
          <w:color w:val="3576BC" w:themeColor="accent4"/>
        </w:rPr>
        <w:t xml:space="preserve">including that </w:t>
      </w:r>
      <w:r w:rsidR="003660AA" w:rsidRPr="009435AF">
        <w:rPr>
          <w:rFonts w:cs="Arial"/>
          <w:i/>
          <w:iCs/>
          <w:color w:val="3576BC" w:themeColor="accent4"/>
        </w:rPr>
        <w:t>Medi-Cal covers</w:t>
      </w:r>
      <w:r w:rsidR="003F1CB2" w:rsidRPr="009435AF">
        <w:rPr>
          <w:rFonts w:cs="Arial"/>
          <w:i/>
          <w:iCs/>
          <w:color w:val="3576BC" w:themeColor="accent4"/>
        </w:rPr>
        <w:t xml:space="preserve"> use in and out of the home</w:t>
      </w:r>
      <w:r w:rsidR="003F353E" w:rsidRPr="009435AF">
        <w:rPr>
          <w:rFonts w:cs="Arial"/>
          <w:i/>
          <w:iCs/>
          <w:color w:val="3576BC" w:themeColor="accent4"/>
        </w:rPr>
        <w:t xml:space="preserve"> (e.g., </w:t>
      </w:r>
      <w:r w:rsidR="00797929" w:rsidRPr="009435AF">
        <w:rPr>
          <w:rFonts w:cs="Arial"/>
          <w:i/>
          <w:iCs/>
          <w:color w:val="3576BC" w:themeColor="accent4"/>
        </w:rPr>
        <w:t xml:space="preserve">Mobility devices </w:t>
      </w:r>
      <w:r w:rsidR="00F661C0" w:rsidRPr="009435AF">
        <w:rPr>
          <w:rFonts w:cs="Arial"/>
          <w:i/>
          <w:iCs/>
          <w:color w:val="3576BC" w:themeColor="accent4"/>
        </w:rPr>
        <w:t>covered under Medi-Cal for use in the community)</w:t>
      </w:r>
      <w:r w:rsidR="00C72663" w:rsidRPr="009435AF">
        <w:rPr>
          <w:rFonts w:cs="Arial"/>
          <w:i/>
          <w:iCs/>
          <w:color w:val="3576BC" w:themeColor="accent4"/>
        </w:rPr>
        <w:t>.</w:t>
      </w:r>
      <w:r w:rsidR="00360FE0" w:rsidRPr="009435AF">
        <w:rPr>
          <w:rFonts w:cs="Arial"/>
          <w:i/>
          <w:iCs/>
          <w:color w:val="3576BC" w:themeColor="accent4"/>
        </w:rPr>
        <w:t xml:space="preserve"> Medicare, the primary payer for dual eligible individuals, limits DME coverage to equipment needed for use in the home. Medi-Cal covers some DME that</w:t>
      </w:r>
      <w:r w:rsidR="00EF70BF" w:rsidRPr="009435AF">
        <w:rPr>
          <w:rFonts w:cs="Arial"/>
          <w:i/>
          <w:iCs/>
          <w:color w:val="3576BC" w:themeColor="accent4"/>
        </w:rPr>
        <w:t>’</w:t>
      </w:r>
      <w:r w:rsidR="00360FE0" w:rsidRPr="009435AF">
        <w:rPr>
          <w:rFonts w:cs="Arial"/>
          <w:i/>
          <w:iCs/>
          <w:color w:val="3576BC" w:themeColor="accent4"/>
        </w:rPr>
        <w:t>s needed for use both in the home and in the community. As a member of this DSNP, members are entitled to the full range of DME coverage under both Medicare and Medi-Cal criteria</w:t>
      </w:r>
      <w:r w:rsidR="005A659D" w:rsidRPr="009435AF">
        <w:rPr>
          <w:rFonts w:cs="Arial"/>
          <w:i/>
          <w:iCs/>
          <w:color w:val="3576BC" w:themeColor="accent4"/>
        </w:rPr>
        <w:t>.</w:t>
      </w:r>
      <w:r w:rsidR="005A659D" w:rsidRPr="009435AF">
        <w:rPr>
          <w:rFonts w:cs="Arial"/>
          <w:color w:val="3576BC" w:themeColor="accent4"/>
        </w:rPr>
        <w:t>]</w:t>
      </w:r>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227B63F3" w:rsidR="00FF0043" w:rsidRPr="00F843CB" w:rsidRDefault="00FF0043" w:rsidP="00EE789B">
      <w:pPr>
        <w:rPr>
          <w:rFonts w:cs="Arial"/>
        </w:rPr>
      </w:pPr>
      <w:r w:rsidRPr="68D418F0">
        <w:rPr>
          <w:rFonts w:cs="Arial"/>
        </w:rPr>
        <w:t xml:space="preserve">You own </w:t>
      </w:r>
      <w:r w:rsidR="001575B8" w:rsidRPr="68D418F0">
        <w:rPr>
          <w:rFonts w:cs="Arial"/>
        </w:rPr>
        <w:t xml:space="preserve">some DME </w:t>
      </w:r>
      <w:r w:rsidRPr="68D418F0">
        <w:rPr>
          <w:rFonts w:cs="Arial"/>
        </w:rPr>
        <w:t>items, such as prosthetics.</w:t>
      </w:r>
    </w:p>
    <w:p w14:paraId="161828EA" w14:textId="3C5D49C2" w:rsidR="00896E0E" w:rsidRPr="00F843CB" w:rsidRDefault="379AA2F9" w:rsidP="00EE789B">
      <w:pPr>
        <w:rPr>
          <w:rFonts w:cs="Arial"/>
        </w:rPr>
      </w:pPr>
      <w:proofErr w:type="gramStart"/>
      <w:r w:rsidRPr="1C21EC14">
        <w:rPr>
          <w:rFonts w:cs="Arial"/>
        </w:rPr>
        <w:lastRenderedPageBreak/>
        <w:t xml:space="preserve">Other types of </w:t>
      </w:r>
      <w:r w:rsidR="08E26F09" w:rsidRPr="1C21EC14">
        <w:rPr>
          <w:rFonts w:cs="Arial"/>
        </w:rPr>
        <w:t xml:space="preserve">DME you </w:t>
      </w:r>
      <w:r w:rsidRPr="1C21EC14">
        <w:rPr>
          <w:rFonts w:cs="Arial"/>
        </w:rPr>
        <w:t xml:space="preserve">must </w:t>
      </w:r>
      <w:r w:rsidR="08E26F09" w:rsidRPr="1C21EC14">
        <w:rPr>
          <w:rFonts w:cs="Arial"/>
        </w:rPr>
        <w:t>rent</w:t>
      </w:r>
      <w:proofErr w:type="gramEnd"/>
      <w:r w:rsidR="08E26F09" w:rsidRPr="1C21EC14">
        <w:rPr>
          <w:rFonts w:cs="Arial"/>
        </w:rPr>
        <w:t xml:space="preserve">. As a member of our plan, you </w:t>
      </w:r>
      <w:r w:rsidR="00F843CB" w:rsidRPr="00A54536">
        <w:rPr>
          <w:rFonts w:cs="Arial"/>
          <w:color w:val="3676BD"/>
        </w:rPr>
        <w:t>[</w:t>
      </w:r>
      <w:r w:rsidR="08E26F09" w:rsidRPr="00A54536">
        <w:rPr>
          <w:rFonts w:cs="Arial"/>
          <w:i/>
          <w:iCs/>
          <w:color w:val="3676BD"/>
        </w:rPr>
        <w:t xml:space="preserve">insert if the plan </w:t>
      </w:r>
      <w:r w:rsidR="08E26F09" w:rsidRPr="00A54536">
        <w:rPr>
          <w:rFonts w:cs="Arial"/>
          <w:i/>
          <w:iCs/>
          <w:color w:val="3676BD"/>
          <w:u w:val="single"/>
        </w:rPr>
        <w:t>sometimes</w:t>
      </w:r>
      <w:r w:rsidR="08E26F09" w:rsidRPr="00A54536">
        <w:rPr>
          <w:rFonts w:cs="Arial"/>
          <w:i/>
          <w:iCs/>
          <w:color w:val="3676BD"/>
        </w:rPr>
        <w:t xml:space="preserve"> allows transfer of ownership to the member: </w:t>
      </w:r>
      <w:r w:rsidR="08E26F09" w:rsidRPr="00A54536">
        <w:rPr>
          <w:rFonts w:cs="Arial"/>
          <w:color w:val="3676BD"/>
        </w:rPr>
        <w:t>usually</w:t>
      </w:r>
      <w:r w:rsidR="00F843CB" w:rsidRPr="00A54536">
        <w:rPr>
          <w:rFonts w:cs="Arial"/>
          <w:color w:val="3676BD"/>
        </w:rPr>
        <w:t>]</w:t>
      </w:r>
      <w:r w:rsidR="08E26F09" w:rsidRPr="1C21EC14">
        <w:rPr>
          <w:rFonts w:cs="Arial"/>
        </w:rPr>
        <w:t xml:space="preserve"> </w:t>
      </w:r>
      <w:r w:rsidR="08E26F09" w:rsidRPr="1C21EC14">
        <w:rPr>
          <w:rFonts w:cs="Arial"/>
          <w:b/>
          <w:bCs/>
        </w:rPr>
        <w:t>w</w:t>
      </w:r>
      <w:r w:rsidRPr="1C21EC14">
        <w:rPr>
          <w:rFonts w:cs="Arial"/>
          <w:b/>
          <w:bCs/>
        </w:rPr>
        <w:t>o</w:t>
      </w:r>
      <w:r w:rsidR="08E26F09" w:rsidRPr="1C21EC14">
        <w:rPr>
          <w:rFonts w:cs="Arial"/>
          <w:b/>
          <w:bCs/>
        </w:rPr>
        <w:t>n</w:t>
      </w:r>
      <w:r w:rsidRPr="1C21EC14">
        <w:rPr>
          <w:rFonts w:cs="Arial"/>
          <w:b/>
          <w:bCs/>
        </w:rPr>
        <w:t>’</w:t>
      </w:r>
      <w:r w:rsidR="08E26F09" w:rsidRPr="1C21EC14">
        <w:rPr>
          <w:rFonts w:cs="Arial"/>
          <w:b/>
          <w:bCs/>
        </w:rPr>
        <w:t>t</w:t>
      </w:r>
      <w:r w:rsidR="08E26F09" w:rsidRPr="1C21EC14">
        <w:rPr>
          <w:rFonts w:cs="Arial"/>
        </w:rPr>
        <w:t xml:space="preserve"> own </w:t>
      </w:r>
      <w:r w:rsidRPr="1C21EC14">
        <w:rPr>
          <w:rFonts w:cs="Arial"/>
        </w:rPr>
        <w:t xml:space="preserve">the rented </w:t>
      </w:r>
      <w:r w:rsidR="08E26F09" w:rsidRPr="1C21EC14">
        <w:rPr>
          <w:rFonts w:cs="Arial"/>
        </w:rPr>
        <w:t>DME</w:t>
      </w:r>
      <w:r w:rsidR="34120395" w:rsidRPr="1C21EC14">
        <w:rPr>
          <w:rFonts w:cs="Arial"/>
        </w:rPr>
        <w:t xml:space="preserve"> items</w:t>
      </w:r>
      <w:r w:rsidR="08E26F09" w:rsidRPr="1C21EC14">
        <w:rPr>
          <w:rFonts w:cs="Arial"/>
        </w:rPr>
        <w:t>, no matter how long you rent it.</w:t>
      </w:r>
      <w:r w:rsidR="46C323AD" w:rsidRPr="1C21EC14">
        <w:rPr>
          <w:rFonts w:cs="Arial"/>
        </w:rPr>
        <w:t xml:space="preserve"> </w:t>
      </w:r>
    </w:p>
    <w:p w14:paraId="37E66343" w14:textId="3C468EB3" w:rsidR="0087014C" w:rsidRPr="00335327" w:rsidRDefault="00F843CB" w:rsidP="0C501046">
      <w:pPr>
        <w:rPr>
          <w:rFonts w:cs="Arial"/>
          <w:color w:val="3576BC" w:themeColor="accent4"/>
        </w:rPr>
      </w:pPr>
      <w:r w:rsidRPr="00335327">
        <w:rPr>
          <w:rFonts w:cs="Arial"/>
          <w:color w:val="3576BC" w:themeColor="accent4"/>
        </w:rPr>
        <w:t>[</w:t>
      </w:r>
      <w:r w:rsidR="0087014C" w:rsidRPr="00335327">
        <w:rPr>
          <w:rFonts w:cs="Arial"/>
          <w:i/>
          <w:iCs/>
          <w:color w:val="3576BC" w:themeColor="accent4"/>
        </w:rPr>
        <w:t xml:space="preserve">If the plan </w:t>
      </w:r>
      <w:r w:rsidR="0087014C" w:rsidRPr="00335327">
        <w:rPr>
          <w:rFonts w:cs="Arial"/>
          <w:i/>
          <w:iCs/>
          <w:color w:val="3576BC" w:themeColor="accent4"/>
          <w:u w:val="single"/>
        </w:rPr>
        <w:t>allows</w:t>
      </w:r>
      <w:r w:rsidR="0087014C" w:rsidRPr="00335327">
        <w:rPr>
          <w:rFonts w:cs="Arial"/>
          <w:i/>
          <w:iCs/>
          <w:color w:val="3576BC" w:themeColor="accent4"/>
        </w:rPr>
        <w:t xml:space="preserve"> transfer of ownership of certain DME items to members, the plan must modify this section to explain the conditions and when the member can own specified DME.</w:t>
      </w:r>
      <w:r w:rsidR="005B3AE6" w:rsidRPr="00335327">
        <w:rPr>
          <w:rFonts w:cs="Arial"/>
          <w:i/>
          <w:iCs/>
          <w:color w:val="3576BC" w:themeColor="accent4"/>
        </w:rPr>
        <w:t xml:space="preserve"> Please</w:t>
      </w:r>
      <w:r w:rsidR="009F52B7" w:rsidRPr="00335327">
        <w:rPr>
          <w:rFonts w:cs="Arial"/>
          <w:i/>
          <w:iCs/>
          <w:color w:val="3576BC" w:themeColor="accent4"/>
        </w:rPr>
        <w:t xml:space="preserve"> </w:t>
      </w:r>
      <w:r w:rsidR="00FA36F5" w:rsidRPr="00335327">
        <w:rPr>
          <w:rFonts w:cs="Arial"/>
          <w:i/>
          <w:iCs/>
          <w:color w:val="3576BC" w:themeColor="accent4"/>
        </w:rPr>
        <w:t>include</w:t>
      </w:r>
      <w:r w:rsidR="009F52B7" w:rsidRPr="00335327">
        <w:rPr>
          <w:rFonts w:cs="Arial"/>
          <w:i/>
          <w:iCs/>
          <w:color w:val="3576BC" w:themeColor="accent4"/>
        </w:rPr>
        <w:t xml:space="preserve"> reference to how Medicare rules work with the Medi-Cal rules</w:t>
      </w:r>
      <w:r w:rsidR="0046249F" w:rsidRPr="00335327">
        <w:rPr>
          <w:rFonts w:cs="Arial"/>
          <w:i/>
          <w:iCs/>
          <w:color w:val="3576BC" w:themeColor="accent4"/>
        </w:rPr>
        <w:t xml:space="preserve"> (e.g., </w:t>
      </w:r>
      <w:r w:rsidR="00A82F70" w:rsidRPr="00335327">
        <w:rPr>
          <w:rFonts w:cs="Arial"/>
          <w:i/>
          <w:iCs/>
          <w:color w:val="3576BC" w:themeColor="accent4"/>
        </w:rPr>
        <w:t xml:space="preserve">ten </w:t>
      </w:r>
      <w:r w:rsidR="0046249F" w:rsidRPr="00335327">
        <w:rPr>
          <w:rFonts w:cs="Arial"/>
          <w:i/>
          <w:iCs/>
          <w:color w:val="3576BC" w:themeColor="accent4"/>
        </w:rPr>
        <w:t xml:space="preserve">rental payments </w:t>
      </w:r>
      <w:proofErr w:type="gramStart"/>
      <w:r w:rsidR="0046249F" w:rsidRPr="00335327">
        <w:rPr>
          <w:rFonts w:cs="Arial"/>
          <w:i/>
          <w:iCs/>
          <w:color w:val="3576BC" w:themeColor="accent4"/>
        </w:rPr>
        <w:t>equals</w:t>
      </w:r>
      <w:proofErr w:type="gramEnd"/>
      <w:r w:rsidR="0046249F" w:rsidRPr="00335327">
        <w:rPr>
          <w:rFonts w:cs="Arial"/>
          <w:i/>
          <w:iCs/>
          <w:color w:val="3576BC" w:themeColor="accent4"/>
        </w:rPr>
        <w:t xml:space="preserve"> ownership for DME that are dually covered</w:t>
      </w:r>
      <w:r w:rsidR="15743C5B" w:rsidRPr="00335327">
        <w:rPr>
          <w:rFonts w:cs="Arial"/>
          <w:i/>
          <w:iCs/>
          <w:color w:val="3576BC" w:themeColor="accent4"/>
        </w:rPr>
        <w:t>).</w:t>
      </w:r>
      <w:r w:rsidRPr="00335327">
        <w:rPr>
          <w:rFonts w:cs="Arial"/>
          <w:color w:val="3576BC" w:themeColor="accent4"/>
        </w:rPr>
        <w:t>]</w:t>
      </w:r>
    </w:p>
    <w:p w14:paraId="1C7ADB68" w14:textId="69EFCB17" w:rsidR="00A0517D" w:rsidRPr="00D00DD1" w:rsidRDefault="00F843CB" w:rsidP="1C21EC14">
      <w:pPr>
        <w:rPr>
          <w:rFonts w:cs="Arial"/>
          <w:i/>
          <w:iCs/>
          <w:color w:val="3576BC" w:themeColor="accent4"/>
        </w:rPr>
      </w:pPr>
      <w:r w:rsidRPr="00A54536">
        <w:rPr>
          <w:rFonts w:cs="Arial"/>
          <w:color w:val="3676BD"/>
        </w:rPr>
        <w:t>[</w:t>
      </w:r>
      <w:r w:rsidR="515C70F8" w:rsidRPr="00A54536">
        <w:rPr>
          <w:rFonts w:cs="Arial"/>
          <w:i/>
          <w:iCs/>
          <w:color w:val="3676BD"/>
        </w:rPr>
        <w:t xml:space="preserve">If the plan </w:t>
      </w:r>
      <w:r w:rsidR="515C70F8" w:rsidRPr="00A54536">
        <w:rPr>
          <w:rFonts w:cs="Arial"/>
          <w:i/>
          <w:iCs/>
          <w:color w:val="3676BD"/>
          <w:u w:val="single"/>
        </w:rPr>
        <w:t>sometimes allows</w:t>
      </w:r>
      <w:r w:rsidR="515C70F8" w:rsidRPr="00A54536">
        <w:rPr>
          <w:rFonts w:cs="Arial"/>
          <w:i/>
          <w:iCs/>
          <w:color w:val="3676BD"/>
        </w:rPr>
        <w:t xml:space="preserve"> </w:t>
      </w:r>
      <w:r w:rsidR="0715DBC0" w:rsidRPr="00A54536">
        <w:rPr>
          <w:rFonts w:cs="Arial"/>
          <w:i/>
          <w:iCs/>
          <w:color w:val="3676BD"/>
        </w:rPr>
        <w:t xml:space="preserve">transfer of </w:t>
      </w:r>
      <w:r w:rsidR="515C70F8" w:rsidRPr="00A54536">
        <w:rPr>
          <w:rFonts w:cs="Arial"/>
          <w:i/>
          <w:iCs/>
          <w:color w:val="3676BD"/>
        </w:rPr>
        <w:t xml:space="preserve">ownership </w:t>
      </w:r>
      <w:r w:rsidR="549DFBE3" w:rsidRPr="00A54536">
        <w:rPr>
          <w:rFonts w:cs="Arial"/>
          <w:i/>
          <w:iCs/>
          <w:color w:val="3676BD"/>
        </w:rPr>
        <w:t xml:space="preserve">to the member </w:t>
      </w:r>
      <w:r w:rsidR="515C70F8" w:rsidRPr="00A54536">
        <w:rPr>
          <w:rFonts w:cs="Arial"/>
          <w:i/>
          <w:iCs/>
          <w:color w:val="3676BD"/>
        </w:rPr>
        <w:t xml:space="preserve">for </w:t>
      </w:r>
      <w:r w:rsidR="549DFBE3" w:rsidRPr="00A54536">
        <w:rPr>
          <w:rFonts w:cs="Arial"/>
          <w:i/>
          <w:iCs/>
          <w:color w:val="3676BD"/>
        </w:rPr>
        <w:t xml:space="preserve">DME </w:t>
      </w:r>
      <w:r w:rsidR="515C70F8" w:rsidRPr="00A54536">
        <w:rPr>
          <w:rFonts w:cs="Arial"/>
          <w:i/>
          <w:iCs/>
          <w:color w:val="3676BD"/>
        </w:rPr>
        <w:t>items other than prosthetics, insert:</w:t>
      </w:r>
      <w:r w:rsidR="515C70F8" w:rsidRPr="00A54536">
        <w:rPr>
          <w:rFonts w:cs="Arial"/>
          <w:color w:val="3676BD"/>
        </w:rPr>
        <w:t xml:space="preserve"> In </w:t>
      </w:r>
      <w:r w:rsidR="4E757A02" w:rsidRPr="00A54536">
        <w:rPr>
          <w:rFonts w:cs="Arial"/>
          <w:color w:val="3676BD"/>
        </w:rPr>
        <w:t xml:space="preserve">some </w:t>
      </w:r>
      <w:r w:rsidR="124360D1" w:rsidRPr="00A54536">
        <w:rPr>
          <w:rFonts w:cs="Arial"/>
          <w:color w:val="3676BD"/>
        </w:rPr>
        <w:t xml:space="preserve">limited </w:t>
      </w:r>
      <w:r w:rsidR="515C70F8" w:rsidRPr="00A54536">
        <w:rPr>
          <w:rFonts w:cs="Arial"/>
          <w:color w:val="3676BD"/>
        </w:rPr>
        <w:t xml:space="preserve">situations, we transfer ownership of the </w:t>
      </w:r>
      <w:r w:rsidR="549DFBE3" w:rsidRPr="00A54536">
        <w:rPr>
          <w:rFonts w:cs="Arial"/>
          <w:color w:val="3676BD"/>
        </w:rPr>
        <w:t xml:space="preserve">DME </w:t>
      </w:r>
      <w:r w:rsidR="515C70F8" w:rsidRPr="00A54536">
        <w:rPr>
          <w:rFonts w:cs="Arial"/>
          <w:color w:val="3676BD"/>
        </w:rPr>
        <w:t>item</w:t>
      </w:r>
      <w:r w:rsidR="549DFBE3" w:rsidRPr="00A54536">
        <w:rPr>
          <w:rFonts w:cs="Arial"/>
          <w:color w:val="3676BD"/>
        </w:rPr>
        <w:t xml:space="preserve"> to you</w:t>
      </w:r>
      <w:r w:rsidR="515C70F8" w:rsidRPr="00A54536">
        <w:rPr>
          <w:rFonts w:cs="Arial"/>
          <w:color w:val="3676BD"/>
        </w:rPr>
        <w:t xml:space="preserve">. Call Member Services </w:t>
      </w:r>
      <w:r w:rsidR="787B3E64" w:rsidRPr="00A54536">
        <w:rPr>
          <w:rFonts w:cs="Arial"/>
          <w:color w:val="3676BD"/>
        </w:rPr>
        <w:t>at the phone number at the bottom of the page for more information.</w:t>
      </w:r>
      <w:r w:rsidRPr="00A54536">
        <w:rPr>
          <w:rFonts w:cs="Arial"/>
          <w:color w:val="3676BD"/>
        </w:rPr>
        <w:t>]</w:t>
      </w:r>
    </w:p>
    <w:p w14:paraId="303FE4FF" w14:textId="0C6969E9"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r w:rsidRPr="00920FA4">
        <w:rPr>
          <w:rFonts w:cs="Arial"/>
          <w:b/>
          <w:bCs/>
        </w:rPr>
        <w:t>w</w:t>
      </w:r>
      <w:r w:rsidR="00920FA4">
        <w:rPr>
          <w:rFonts w:cs="Arial"/>
          <w:b/>
          <w:bCs/>
        </w:rPr>
        <w:t>o</w:t>
      </w:r>
      <w:r w:rsidRPr="00F843CB">
        <w:rPr>
          <w:rFonts w:cs="Arial"/>
          <w:b/>
        </w:rPr>
        <w:t>n</w:t>
      </w:r>
      <w:r w:rsidR="00920FA4">
        <w:rPr>
          <w:rFonts w:cs="Arial"/>
          <w:b/>
        </w:rPr>
        <w:t>’</w:t>
      </w:r>
      <w:r w:rsidRPr="00F843CB">
        <w:rPr>
          <w:rFonts w:cs="Arial"/>
          <w:b/>
        </w:rPr>
        <w:t>t</w:t>
      </w:r>
      <w:r w:rsidRPr="00F843CB">
        <w:rPr>
          <w:rFonts w:cs="Arial"/>
        </w:rPr>
        <w:t xml:space="preserve"> own the equipment.</w:t>
      </w:r>
    </w:p>
    <w:p w14:paraId="389E641C" w14:textId="4405C61A" w:rsidR="00FF0043" w:rsidRPr="00F843CB" w:rsidRDefault="00172FA7" w:rsidP="00D00DD1">
      <w:pPr>
        <w:pStyle w:val="D-SNPSubsectionheading1"/>
      </w:pPr>
      <w:bookmarkStart w:id="108" w:name="_Toc229386755"/>
      <w:r>
        <w:t>L</w:t>
      </w:r>
      <w:r w:rsidR="00960EFA">
        <w:t xml:space="preserve">2. DME ownership </w:t>
      </w:r>
      <w:r w:rsidR="005C36A9">
        <w:t>if</w:t>
      </w:r>
      <w:r w:rsidR="00FF0043">
        <w:t xml:space="preserve"> you switch to </w:t>
      </w:r>
      <w:r w:rsidR="00960EFA">
        <w:t xml:space="preserve">Original </w:t>
      </w:r>
      <w:r w:rsidR="00FF0043">
        <w:t>Medicare</w:t>
      </w:r>
      <w:bookmarkEnd w:id="108"/>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6CE1A4AD" w14:textId="77777777" w:rsidR="00494EB7" w:rsidRPr="009435AF" w:rsidRDefault="00961888" w:rsidP="00F6567F">
      <w:pPr>
        <w:rPr>
          <w:rFonts w:cs="Arial"/>
          <w:color w:val="3576BC" w:themeColor="accent4"/>
        </w:rPr>
      </w:pPr>
      <w:r w:rsidRPr="009435AF">
        <w:rPr>
          <w:rFonts w:cs="Arial"/>
          <w:color w:val="3576BC" w:themeColor="accent4"/>
        </w:rPr>
        <w:t>[</w:t>
      </w:r>
      <w:r w:rsidRPr="009435AF">
        <w:rPr>
          <w:rFonts w:cs="Arial"/>
          <w:i/>
          <w:iCs/>
          <w:color w:val="3576BC" w:themeColor="accent4"/>
        </w:rPr>
        <w:t xml:space="preserve">Plans should describe how members using </w:t>
      </w:r>
      <w:r w:rsidR="00445017" w:rsidRPr="009435AF">
        <w:rPr>
          <w:rFonts w:cs="Arial"/>
          <w:i/>
          <w:iCs/>
          <w:color w:val="3576BC" w:themeColor="accent4"/>
        </w:rPr>
        <w:t>Medicare and Medi-Cal benefits</w:t>
      </w:r>
      <w:r w:rsidRPr="009435AF">
        <w:rPr>
          <w:rFonts w:cs="Arial"/>
          <w:i/>
          <w:iCs/>
          <w:color w:val="3576BC" w:themeColor="accent4"/>
        </w:rPr>
        <w:t xml:space="preserve"> together</w:t>
      </w:r>
      <w:r w:rsidR="00AF254F" w:rsidRPr="009435AF">
        <w:rPr>
          <w:rFonts w:cs="Arial"/>
          <w:i/>
          <w:iCs/>
          <w:color w:val="3576BC" w:themeColor="accent4"/>
        </w:rPr>
        <w:t xml:space="preserve"> can avoid cost sharing and have potential for DME ownership where possible</w:t>
      </w:r>
      <w:r w:rsidR="00AF254F" w:rsidRPr="009435AF">
        <w:rPr>
          <w:rFonts w:cs="Arial"/>
          <w:color w:val="3576BC" w:themeColor="accent4"/>
        </w:rPr>
        <w:t>.]</w:t>
      </w:r>
    </w:p>
    <w:p w14:paraId="325D9D2B" w14:textId="67A96454" w:rsidR="00F6567F" w:rsidRPr="00F843CB" w:rsidRDefault="48C41540" w:rsidP="00F6567F">
      <w:pPr>
        <w:rPr>
          <w:rFonts w:cs="Arial"/>
        </w:rPr>
      </w:pPr>
      <w:r w:rsidRPr="44681C69">
        <w:rPr>
          <w:rFonts w:cs="Arial"/>
        </w:rPr>
        <w:t xml:space="preserve">If </w:t>
      </w:r>
      <w:r w:rsidR="00E86FA2" w:rsidRPr="44681C69">
        <w:rPr>
          <w:rFonts w:cs="Arial"/>
        </w:rPr>
        <w:t xml:space="preserve">you no longer have </w:t>
      </w:r>
      <w:r w:rsidRPr="44681C69">
        <w:rPr>
          <w:rFonts w:cs="Arial"/>
        </w:rPr>
        <w:t>Medi-Cal,</w:t>
      </w:r>
      <w:r w:rsidR="005E415B" w:rsidRPr="44681C69">
        <w:rPr>
          <w:rFonts w:cs="Arial"/>
        </w:rPr>
        <w:t xml:space="preserve"> </w:t>
      </w:r>
      <w:r w:rsidR="74289FB9" w:rsidRPr="44681C69">
        <w:rPr>
          <w:rFonts w:cs="Arial"/>
        </w:rPr>
        <w:t>y</w:t>
      </w:r>
      <w:r w:rsidR="00F6567F" w:rsidRPr="44681C69">
        <w:rPr>
          <w:rFonts w:cs="Arial"/>
        </w:rPr>
        <w:t>ou</w:t>
      </w:r>
      <w:r w:rsidR="00C466E8" w:rsidRPr="44681C69">
        <w:rPr>
          <w:rFonts w:cs="Arial"/>
        </w:rPr>
        <w:t>’</w:t>
      </w:r>
      <w:r w:rsidR="00F6567F" w:rsidRPr="44681C69">
        <w:rPr>
          <w:rFonts w:cs="Arial"/>
        </w:rPr>
        <w:t>ll have to make 13 payments in a row under Original Medicare, or you</w:t>
      </w:r>
      <w:r w:rsidR="006171AB" w:rsidRPr="44681C69">
        <w:rPr>
          <w:rFonts w:cs="Arial"/>
        </w:rPr>
        <w:t>’</w:t>
      </w:r>
      <w:r w:rsidR="00F6567F" w:rsidRPr="44681C69">
        <w:rPr>
          <w:rFonts w:cs="Arial"/>
        </w:rPr>
        <w:t xml:space="preserve">ll have to make the number of payments in a row set by the </w:t>
      </w:r>
      <w:r w:rsidR="00B8563E" w:rsidRPr="44681C69">
        <w:rPr>
          <w:rFonts w:cs="Arial"/>
        </w:rPr>
        <w:t>MA</w:t>
      </w:r>
      <w:r w:rsidR="00F6567F" w:rsidRPr="44681C69">
        <w:rPr>
          <w:rFonts w:cs="Arial"/>
        </w:rPr>
        <w:t xml:space="preserve"> plan, to own the DME item if:</w:t>
      </w:r>
    </w:p>
    <w:p w14:paraId="4C63373D" w14:textId="49E55C0E" w:rsidR="00F6567F" w:rsidRPr="00F843CB" w:rsidRDefault="00F6567F" w:rsidP="00D00DD1">
      <w:pPr>
        <w:pStyle w:val="D-SNPFirstlevelBullet"/>
      </w:pPr>
      <w:r>
        <w:t>you didn</w:t>
      </w:r>
      <w:r w:rsidR="00AD5937">
        <w:t>’</w:t>
      </w:r>
      <w:r>
        <w:t xml:space="preserve">t become the owner of the DME item while you were in our plan, </w:t>
      </w:r>
      <w:r w:rsidRPr="5670CDC6">
        <w:rPr>
          <w:b/>
          <w:bCs/>
        </w:rPr>
        <w:t>and</w:t>
      </w:r>
    </w:p>
    <w:p w14:paraId="154AF6FB" w14:textId="6595B149" w:rsidR="00F6567F" w:rsidRPr="00F843CB" w:rsidRDefault="00F6567F" w:rsidP="00D00DD1">
      <w:pPr>
        <w:pStyle w:val="D-SNPFirstlevelBullet"/>
      </w:pPr>
      <w:r>
        <w:t>you leave our plan and get your Medicare benefits outside of any health plan in the Original Medicare program or a</w:t>
      </w:r>
      <w:r w:rsidR="00D61C77">
        <w:t>n</w:t>
      </w:r>
      <w:r>
        <w:t xml:space="preserve"> </w:t>
      </w:r>
      <w:r w:rsidR="00B8563E">
        <w:t>MA</w:t>
      </w:r>
      <w:r>
        <w:t xml:space="preserve"> plan.</w:t>
      </w:r>
    </w:p>
    <w:p w14:paraId="77F1AA29" w14:textId="2831DD40"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ED7453">
        <w:rPr>
          <w:rFonts w:cs="Arial"/>
          <w:b/>
        </w:rPr>
        <w:t>’</w:t>
      </w:r>
      <w:r w:rsidRPr="00F843CB">
        <w:rPr>
          <w:rFonts w:cs="Arial"/>
          <w:b/>
        </w:rPr>
        <w:t>t count toward the payments you need to make after leaving our plan</w:t>
      </w:r>
      <w:r w:rsidRPr="00F843CB">
        <w:rPr>
          <w:rFonts w:cs="Arial"/>
        </w:rPr>
        <w:t>.</w:t>
      </w:r>
    </w:p>
    <w:p w14:paraId="63D77A61" w14:textId="1C01AC4E" w:rsidR="009B7A5E" w:rsidRDefault="00F6567F" w:rsidP="009B7A5E">
      <w:pPr>
        <w:pStyle w:val="D-SNPFirstlevelBullet"/>
      </w:pPr>
      <w:r>
        <w:t>You</w:t>
      </w:r>
      <w:r w:rsidR="00ED7453">
        <w:t>’</w:t>
      </w:r>
      <w:r>
        <w:t xml:space="preserve">ll have to make 13 new payments in a row under Original Medicare or a number of new payments in a row set by the </w:t>
      </w:r>
      <w:r w:rsidR="00B8563E">
        <w:t>MA</w:t>
      </w:r>
      <w:r>
        <w:t xml:space="preserve"> plan to own the DME item.</w:t>
      </w:r>
    </w:p>
    <w:p w14:paraId="62E2BDDF" w14:textId="073BEDD4" w:rsidR="00291A19" w:rsidRPr="00F843CB" w:rsidRDefault="00F6567F" w:rsidP="00291A19">
      <w:pPr>
        <w:pStyle w:val="D-SNPFirstlevelBullet"/>
      </w:pPr>
      <w:r>
        <w:t>There are no exceptions to this when you return to Original Medicare or a</w:t>
      </w:r>
      <w:r w:rsidR="003B3ED0">
        <w:t>n</w:t>
      </w:r>
      <w:r>
        <w:t xml:space="preserve"> </w:t>
      </w:r>
      <w:r w:rsidR="00B8563E">
        <w:t>MA</w:t>
      </w:r>
      <w:r>
        <w:t xml:space="preserve"> plan</w:t>
      </w:r>
      <w:r w:rsidR="002F79A6">
        <w:t>.</w:t>
      </w:r>
    </w:p>
    <w:p w14:paraId="1AC92D68" w14:textId="5D15818A" w:rsidR="00DB08E8" w:rsidRPr="00F843CB" w:rsidRDefault="00172FA7" w:rsidP="00D00DD1">
      <w:pPr>
        <w:pStyle w:val="D-SNPSubsectionheading1"/>
      </w:pPr>
      <w:bookmarkStart w:id="109" w:name="_Toc229386756"/>
      <w:r>
        <w:t>L</w:t>
      </w:r>
      <w:r w:rsidR="00DB08E8" w:rsidRPr="00F843CB">
        <w:t>3. Oxygen equipment benefits as a member of our plan</w:t>
      </w:r>
      <w:bookmarkEnd w:id="109"/>
    </w:p>
    <w:p w14:paraId="32DFB3CB" w14:textId="6CFD7FF6"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F843CB" w:rsidRDefault="008C2022" w:rsidP="00D00DD1">
      <w:pPr>
        <w:pStyle w:val="D-SNPFirstlevelBullet"/>
      </w:pPr>
      <w:r>
        <w:lastRenderedPageBreak/>
        <w:t>r</w:t>
      </w:r>
      <w:r w:rsidR="0004210F">
        <w:t xml:space="preserve">ental </w:t>
      </w:r>
      <w:r w:rsidR="00DB08E8">
        <w:t>of oxygen equipment</w:t>
      </w:r>
    </w:p>
    <w:p w14:paraId="07D0771D" w14:textId="4CDABC80" w:rsidR="00DB08E8" w:rsidRPr="00F843CB" w:rsidRDefault="008C2022" w:rsidP="00D00DD1">
      <w:pPr>
        <w:pStyle w:val="D-SNPFirstlevelBullet"/>
      </w:pPr>
      <w:r>
        <w:t>d</w:t>
      </w:r>
      <w:r w:rsidR="0004210F">
        <w:t xml:space="preserve">elivery </w:t>
      </w:r>
      <w:r w:rsidR="00DB08E8">
        <w:t>of oxygen and oxygen contents</w:t>
      </w:r>
    </w:p>
    <w:p w14:paraId="63764656" w14:textId="7E7E69EA" w:rsidR="00DB08E8" w:rsidRPr="00F843CB" w:rsidRDefault="008C2022" w:rsidP="00D00DD1">
      <w:pPr>
        <w:pStyle w:val="D-SNPFirstlevelBullet"/>
      </w:pPr>
      <w:r>
        <w:t>t</w:t>
      </w:r>
      <w:r w:rsidR="0004210F">
        <w:t xml:space="preserve">ubing </w:t>
      </w:r>
      <w:r w:rsidR="00DB08E8">
        <w:t>and related accessories for the delivery of oxygen and oxygen contents</w:t>
      </w:r>
    </w:p>
    <w:p w14:paraId="4B7530ED" w14:textId="52B23A08" w:rsidR="00DB08E8" w:rsidRPr="00F843CB" w:rsidRDefault="008C2022" w:rsidP="00D00DD1">
      <w:pPr>
        <w:pStyle w:val="D-SNPFirstlevelBullet"/>
      </w:pPr>
      <w:r>
        <w:t>m</w:t>
      </w:r>
      <w:r w:rsidR="0004210F">
        <w:t xml:space="preserve">aintenance </w:t>
      </w:r>
      <w:r w:rsidR="00DB08E8">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5BD35E12" w:rsidR="00DB08E8" w:rsidRPr="00F843CB" w:rsidRDefault="00172FA7" w:rsidP="00D00DD1">
      <w:pPr>
        <w:pStyle w:val="D-SNPSubsectionheading1"/>
        <w:ind w:left="450" w:hanging="450"/>
      </w:pPr>
      <w:bookmarkStart w:id="110" w:name="_Toc229386757"/>
      <w:r>
        <w:t>L</w:t>
      </w:r>
      <w:r w:rsidR="00DB08E8">
        <w:t>4. Oxygen equipment when you switch to Original Medicare</w:t>
      </w:r>
      <w:r w:rsidR="00F6567F">
        <w:t xml:space="preserve"> or another Medicare Advantage</w:t>
      </w:r>
      <w:r w:rsidR="00B8563E">
        <w:t xml:space="preserve"> (MA)</w:t>
      </w:r>
      <w:r w:rsidR="00F6567F">
        <w:t xml:space="preserve"> plan</w:t>
      </w:r>
      <w:bookmarkEnd w:id="110"/>
    </w:p>
    <w:p w14:paraId="58AEEAD3" w14:textId="5422E778" w:rsidR="00DB08E8" w:rsidRPr="00F843CB" w:rsidRDefault="00DB08E8" w:rsidP="00DB08E8">
      <w:pPr>
        <w:rPr>
          <w:rFonts w:cs="Arial"/>
        </w:rPr>
      </w:pPr>
      <w:r w:rsidRPr="1C21EC14">
        <w:rPr>
          <w:rFonts w:cs="Arial"/>
        </w:rPr>
        <w:t>When oxygen equipment is medically necessary and</w:t>
      </w:r>
      <w:r w:rsidRPr="1C21EC14">
        <w:rPr>
          <w:rFonts w:cs="Arial"/>
          <w:b/>
          <w:bCs/>
        </w:rPr>
        <w:t xml:space="preserve"> you leave our plan and switch to Original Medicare</w:t>
      </w:r>
      <w:r w:rsidRPr="1C21EC14">
        <w:rPr>
          <w:rFonts w:cs="Arial"/>
        </w:rPr>
        <w:t>, you rent it from a supplier for 36 months. Your monthly rental payments cover the oxygen equipment and the supplies and services listed above.</w:t>
      </w:r>
      <w:r w:rsidR="009B21F2" w:rsidRPr="1C21EC14">
        <w:rPr>
          <w:rFonts w:cs="Arial"/>
        </w:rPr>
        <w:t xml:space="preserve"> </w:t>
      </w:r>
      <w:r w:rsidR="007D28C4" w:rsidRPr="1C21EC14">
        <w:rPr>
          <w:rFonts w:cs="Arial"/>
        </w:rPr>
        <w:t>Medicare and Medi-Cal cover these payments if you</w:t>
      </w:r>
      <w:r w:rsidR="001C7F74">
        <w:rPr>
          <w:rFonts w:cs="Arial"/>
        </w:rPr>
        <w:t>’</w:t>
      </w:r>
      <w:r w:rsidR="007D28C4" w:rsidRPr="1C21EC14">
        <w:rPr>
          <w:rFonts w:cs="Arial"/>
        </w:rPr>
        <w:t>re still enrolled in Medicare and Medi-Cal.</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A84C91">
      <w:pPr>
        <w:pStyle w:val="D-SNPFirstlevelBullet"/>
      </w:pPr>
      <w:r>
        <w:t>o</w:t>
      </w:r>
      <w:r w:rsidR="0004210F">
        <w:t xml:space="preserve">xygen </w:t>
      </w:r>
      <w:r w:rsidR="00DB08E8">
        <w:t>equipment, supplies, and services for another 24 months</w:t>
      </w:r>
    </w:p>
    <w:p w14:paraId="5B80D958" w14:textId="79DD2FE8" w:rsidR="00DB08E8" w:rsidRPr="00F843CB" w:rsidRDefault="0036286C" w:rsidP="00A84C91">
      <w:pPr>
        <w:pStyle w:val="D-SNPFirstlevelBullet"/>
      </w:pPr>
      <w:r>
        <w:t>o</w:t>
      </w:r>
      <w:r w:rsidR="0004210F">
        <w:t xml:space="preserve">xygen </w:t>
      </w:r>
      <w:r w:rsidR="00DB08E8">
        <w:t xml:space="preserve">equipment and supplies for up to </w:t>
      </w:r>
      <w:r w:rsidR="00A561A6">
        <w:t xml:space="preserve">five </w:t>
      </w:r>
      <w:r w:rsidR="00DB08E8">
        <w:t>years if medically necessary</w:t>
      </w:r>
    </w:p>
    <w:p w14:paraId="791EE134" w14:textId="3583D10A"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 xml:space="preserve">at the end of the </w:t>
      </w:r>
      <w:r w:rsidR="00C31387">
        <w:rPr>
          <w:rFonts w:cs="Arial"/>
          <w:b/>
        </w:rPr>
        <w:t>five</w:t>
      </w:r>
      <w:r w:rsidRPr="00F843CB">
        <w:rPr>
          <w:rFonts w:cs="Arial"/>
          <w:b/>
        </w:rPr>
        <w:t>-year period</w:t>
      </w:r>
      <w:r w:rsidRPr="00F843CB">
        <w:rPr>
          <w:rFonts w:cs="Arial"/>
        </w:rPr>
        <w:t>:</w:t>
      </w:r>
    </w:p>
    <w:p w14:paraId="30B278BC" w14:textId="29BED014" w:rsidR="00DB08E8" w:rsidRPr="00F843CB" w:rsidRDefault="00234C33" w:rsidP="00A84C91">
      <w:pPr>
        <w:pStyle w:val="D-SNPFirstlevelBullet"/>
      </w:pPr>
      <w:r>
        <w:t>Y</w:t>
      </w:r>
      <w:r w:rsidR="00DB08E8">
        <w:t>our supplier no longer has to provide it, and you may choose to get replacement equipment from any supplier.</w:t>
      </w:r>
    </w:p>
    <w:p w14:paraId="49CE8D0D" w14:textId="1CF74CEB" w:rsidR="00DB08E8" w:rsidRPr="00F843CB" w:rsidRDefault="00135744" w:rsidP="00A84C91">
      <w:pPr>
        <w:pStyle w:val="D-SNPFirstlevelBullet"/>
      </w:pPr>
      <w:r>
        <w:t>A</w:t>
      </w:r>
      <w:r w:rsidR="00DB08E8">
        <w:t xml:space="preserve"> new </w:t>
      </w:r>
      <w:r w:rsidR="00C31387">
        <w:t>five</w:t>
      </w:r>
      <w:r w:rsidR="00DB08E8">
        <w:t>-year period begins.</w:t>
      </w:r>
    </w:p>
    <w:p w14:paraId="140613E0" w14:textId="4424AE9F" w:rsidR="00DB08E8" w:rsidRPr="00F843CB" w:rsidRDefault="00135744" w:rsidP="00A84C91">
      <w:pPr>
        <w:pStyle w:val="D-SNPFirstlevelBullet"/>
      </w:pPr>
      <w:r>
        <w:t>Y</w:t>
      </w:r>
      <w:r w:rsidR="00DB08E8">
        <w:t>ou rent from a supplier for 36 months.</w:t>
      </w:r>
    </w:p>
    <w:p w14:paraId="48353E48" w14:textId="4E4BDE21" w:rsidR="00DB08E8" w:rsidRPr="00F843CB" w:rsidRDefault="00135744" w:rsidP="00A84C91">
      <w:pPr>
        <w:pStyle w:val="D-SNPFirstlevelBullet"/>
      </w:pPr>
      <w:r>
        <w:t>Y</w:t>
      </w:r>
      <w:r w:rsidR="00DB08E8">
        <w:t>our supplier</w:t>
      </w:r>
      <w:r>
        <w:t xml:space="preserve"> </w:t>
      </w:r>
      <w:r w:rsidR="00DB08E8">
        <w:t>then provide</w:t>
      </w:r>
      <w:r>
        <w:t>s</w:t>
      </w:r>
      <w:r w:rsidR="00DB08E8">
        <w:t xml:space="preserve"> the oxygen equipment, supplies, and services for another 24 months.</w:t>
      </w:r>
    </w:p>
    <w:p w14:paraId="59ECBC7B" w14:textId="564E9681" w:rsidR="003F7628" w:rsidRPr="00F843CB" w:rsidRDefault="00135744" w:rsidP="00A84C91">
      <w:pPr>
        <w:pStyle w:val="D-SNPFirstlevelBullet"/>
      </w:pPr>
      <w:r>
        <w:t>A</w:t>
      </w:r>
      <w:r w:rsidR="00DB08E8">
        <w:t xml:space="preserve"> new cycle begins every </w:t>
      </w:r>
      <w:r w:rsidR="00C31387">
        <w:t xml:space="preserve">five </w:t>
      </w:r>
      <w:r w:rsidR="00DB08E8">
        <w:t xml:space="preserve">years </w:t>
      </w:r>
      <w:proofErr w:type="gramStart"/>
      <w:r w:rsidR="00DB08E8">
        <w:t>as long as</w:t>
      </w:r>
      <w:proofErr w:type="gramEnd"/>
      <w:r w:rsidR="00DB08E8">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AC770D">
      <w:headerReference w:type="default" r:id="rId12"/>
      <w:footerReference w:type="default" r:id="rId13"/>
      <w:headerReference w:type="first" r:id="rId14"/>
      <w:footerReference w:type="first" r:id="rId1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6CB59" w14:textId="77777777" w:rsidR="00897C81" w:rsidRDefault="00897C81" w:rsidP="00EA4A7F">
      <w:pPr>
        <w:spacing w:after="0" w:line="240" w:lineRule="auto"/>
      </w:pPr>
      <w:r>
        <w:separator/>
      </w:r>
    </w:p>
  </w:endnote>
  <w:endnote w:type="continuationSeparator" w:id="0">
    <w:p w14:paraId="51C20175" w14:textId="77777777" w:rsidR="00897C81" w:rsidRDefault="00897C81" w:rsidP="00EA4A7F">
      <w:pPr>
        <w:spacing w:after="0" w:line="240" w:lineRule="auto"/>
      </w:pPr>
      <w:r>
        <w:continuationSeparator/>
      </w:r>
    </w:p>
  </w:endnote>
  <w:endnote w:type="continuationNotice" w:id="1">
    <w:p w14:paraId="23889B97" w14:textId="77777777" w:rsidR="00897C81" w:rsidRDefault="00897C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12ED65B1" w:rsidR="00AD6572" w:rsidRPr="00A038FD" w:rsidRDefault="00AD6572" w:rsidP="005162AD">
    <w:pPr>
      <w:pStyle w:val="Footer"/>
      <w:tabs>
        <w:tab w:val="right" w:pos="9900"/>
      </w:tabs>
    </w:pPr>
    <w:r w:rsidRPr="00A038FD">
      <w:rPr>
        <w:b/>
        <w:noProof/>
        <w:color w:val="2B579A"/>
        <w:shd w:val="clear" w:color="auto" w:fill="E6E6E6"/>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AD6572" w:rsidRPr="00E33525" w:rsidRDefault="00AD6572" w:rsidP="005162AD">
                            <w:pPr>
                              <w:pStyle w:val="Footer0"/>
                            </w:pPr>
                            <w:r w:rsidRPr="00B66FD7">
                              <w:t>?</w:t>
                            </w:r>
                          </w:p>
                          <w:p w14:paraId="2501C49E" w14:textId="77777777" w:rsidR="00AD6572" w:rsidRDefault="00AD6572"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4"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AD6572" w:rsidRPr="00E33525" w:rsidRDefault="00AD6572" w:rsidP="005162AD">
                      <w:pPr>
                        <w:pStyle w:val="Footer0"/>
                      </w:pPr>
                      <w:r w:rsidRPr="00B66FD7">
                        <w:t>?</w:t>
                      </w:r>
                    </w:p>
                    <w:p w14:paraId="2501C49E" w14:textId="77777777" w:rsidR="00AD6572" w:rsidRDefault="00AD6572"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25533A">
      <w:t>URL</w:t>
    </w:r>
    <w:r w:rsidRPr="00A038FD">
      <w:t>&gt;.</w:t>
    </w:r>
    <w:r w:rsidRPr="00A038FD">
      <w:tab/>
    </w:r>
    <w:r w:rsidRPr="000765D0">
      <w:rPr>
        <w:noProof/>
        <w:color w:val="2B579A"/>
      </w:rPr>
      <w:fldChar w:fldCharType="begin"/>
    </w:r>
    <w:r w:rsidRPr="00C12889">
      <w:rPr>
        <w:noProof/>
      </w:rPr>
      <w:instrText xml:space="preserve"> PAGE   \* MERGEFORMAT </w:instrText>
    </w:r>
    <w:r w:rsidRPr="000765D0">
      <w:rPr>
        <w:noProof/>
        <w:color w:val="2B579A"/>
      </w:rPr>
      <w:fldChar w:fldCharType="separate"/>
    </w:r>
    <w:r w:rsidRPr="00C12889">
      <w:rPr>
        <w:noProof/>
      </w:rPr>
      <w:t>5</w:t>
    </w:r>
    <w:r w:rsidRPr="000765D0">
      <w:rPr>
        <w:noProof/>
        <w:color w:val="2B579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386305FA" w:rsidR="00AD6572" w:rsidRPr="00A038FD" w:rsidRDefault="00AD6572" w:rsidP="005162AD">
    <w:pPr>
      <w:pStyle w:val="Footer"/>
      <w:tabs>
        <w:tab w:val="right" w:pos="9900"/>
      </w:tabs>
    </w:pPr>
    <w:r w:rsidRPr="00A038FD">
      <w:rPr>
        <w:b/>
        <w:noProof/>
        <w:color w:val="2B579A"/>
        <w:shd w:val="clear" w:color="auto" w:fill="E6E6E6"/>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AD6572" w:rsidRPr="00E33525" w:rsidRDefault="00AD6572" w:rsidP="005162AD">
                            <w:pPr>
                              <w:pStyle w:val="Footer0"/>
                            </w:pPr>
                            <w:r w:rsidRPr="00B66FD7">
                              <w:t>?</w:t>
                            </w:r>
                          </w:p>
                          <w:p w14:paraId="6EC6300C" w14:textId="77777777" w:rsidR="00AD6572" w:rsidRDefault="00AD6572"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AD6572" w:rsidRPr="00E33525" w:rsidRDefault="00AD6572" w:rsidP="005162AD">
                      <w:pPr>
                        <w:pStyle w:val="Footer0"/>
                      </w:pPr>
                      <w:r w:rsidRPr="00B66FD7">
                        <w:t>?</w:t>
                      </w:r>
                    </w:p>
                    <w:p w14:paraId="6EC6300C" w14:textId="77777777" w:rsidR="00AD6572" w:rsidRDefault="00AD6572"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25533A">
      <w:t>URL</w:t>
    </w:r>
    <w:r w:rsidRPr="00A038FD">
      <w:t>&gt;.</w:t>
    </w:r>
    <w:r w:rsidRPr="00A038FD">
      <w:tab/>
    </w:r>
    <w:r w:rsidRPr="000765D0">
      <w:rPr>
        <w:noProof/>
        <w:color w:val="2B579A"/>
      </w:rPr>
      <w:fldChar w:fldCharType="begin"/>
    </w:r>
    <w:r w:rsidRPr="00875952">
      <w:rPr>
        <w:noProof/>
      </w:rPr>
      <w:instrText xml:space="preserve"> PAGE   \* MERGEFORMAT </w:instrText>
    </w:r>
    <w:r w:rsidRPr="000765D0">
      <w:rPr>
        <w:noProof/>
        <w:color w:val="2B579A"/>
      </w:rPr>
      <w:fldChar w:fldCharType="separate"/>
    </w:r>
    <w:r w:rsidRPr="00875952">
      <w:rPr>
        <w:noProof/>
      </w:rPr>
      <w:t>1</w:t>
    </w:r>
    <w:r w:rsidRPr="000765D0">
      <w:rPr>
        <w:noProof/>
        <w:color w:val="2B579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10A6B" w14:textId="77777777" w:rsidR="00897C81" w:rsidRDefault="00897C81" w:rsidP="00EA4A7F">
      <w:pPr>
        <w:spacing w:after="0" w:line="240" w:lineRule="auto"/>
      </w:pPr>
      <w:r>
        <w:separator/>
      </w:r>
    </w:p>
  </w:footnote>
  <w:footnote w:type="continuationSeparator" w:id="0">
    <w:p w14:paraId="2EAB9EEE" w14:textId="77777777" w:rsidR="00897C81" w:rsidRDefault="00897C81" w:rsidP="00EA4A7F">
      <w:pPr>
        <w:spacing w:after="0" w:line="240" w:lineRule="auto"/>
      </w:pPr>
      <w:r>
        <w:continuationSeparator/>
      </w:r>
    </w:p>
  </w:footnote>
  <w:footnote w:type="continuationNotice" w:id="1">
    <w:p w14:paraId="690EA525" w14:textId="77777777" w:rsidR="00897C81" w:rsidRDefault="00897C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AD6572" w:rsidRPr="00D81C49" w:rsidRDefault="00AD6572"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AD6572" w:rsidRPr="00D81C49" w:rsidRDefault="00AD6572" w:rsidP="00D81C49">
    <w:pPr>
      <w:pStyle w:val="Pageheader"/>
      <w:tabs>
        <w:tab w:val="left" w:pos="3550"/>
      </w:tabs>
      <w:spacing w:after="0"/>
      <w:ind w:right="0"/>
      <w:rPr>
        <w:color w:val="auto"/>
      </w:rPr>
    </w:pPr>
    <w:r w:rsidRPr="00D81C49">
      <w:rPr>
        <w:color w:val="auto"/>
      </w:rPr>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AD6572" w:rsidRPr="00D81C49" w:rsidRDefault="00AD6572"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6"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2FB4AA4"/>
    <w:multiLevelType w:val="hybridMultilevel"/>
    <w:tmpl w:val="64B4DD86"/>
    <w:lvl w:ilvl="0" w:tplc="D77C4D50">
      <w:start w:val="1"/>
      <w:numFmt w:val="decimal"/>
      <w:lvlText w:val="%1)"/>
      <w:lvlJc w:val="left"/>
      <w:pPr>
        <w:ind w:left="1440" w:hanging="360"/>
      </w:pPr>
    </w:lvl>
    <w:lvl w:ilvl="1" w:tplc="57A853CA">
      <w:start w:val="1"/>
      <w:numFmt w:val="decimal"/>
      <w:lvlText w:val="%2)"/>
      <w:lvlJc w:val="left"/>
      <w:pPr>
        <w:ind w:left="1440" w:hanging="360"/>
      </w:pPr>
    </w:lvl>
    <w:lvl w:ilvl="2" w:tplc="E16229BC">
      <w:start w:val="1"/>
      <w:numFmt w:val="decimal"/>
      <w:lvlText w:val="%3)"/>
      <w:lvlJc w:val="left"/>
      <w:pPr>
        <w:ind w:left="1440" w:hanging="360"/>
      </w:pPr>
    </w:lvl>
    <w:lvl w:ilvl="3" w:tplc="9AC85B08">
      <w:start w:val="1"/>
      <w:numFmt w:val="decimal"/>
      <w:lvlText w:val="%4)"/>
      <w:lvlJc w:val="left"/>
      <w:pPr>
        <w:ind w:left="1440" w:hanging="360"/>
      </w:pPr>
    </w:lvl>
    <w:lvl w:ilvl="4" w:tplc="B1D81A2A">
      <w:start w:val="1"/>
      <w:numFmt w:val="decimal"/>
      <w:lvlText w:val="%5)"/>
      <w:lvlJc w:val="left"/>
      <w:pPr>
        <w:ind w:left="1440" w:hanging="360"/>
      </w:pPr>
    </w:lvl>
    <w:lvl w:ilvl="5" w:tplc="1D468440">
      <w:start w:val="1"/>
      <w:numFmt w:val="decimal"/>
      <w:lvlText w:val="%6)"/>
      <w:lvlJc w:val="left"/>
      <w:pPr>
        <w:ind w:left="1440" w:hanging="360"/>
      </w:pPr>
    </w:lvl>
    <w:lvl w:ilvl="6" w:tplc="EA5C5BEA">
      <w:start w:val="1"/>
      <w:numFmt w:val="decimal"/>
      <w:lvlText w:val="%7)"/>
      <w:lvlJc w:val="left"/>
      <w:pPr>
        <w:ind w:left="1440" w:hanging="360"/>
      </w:pPr>
    </w:lvl>
    <w:lvl w:ilvl="7" w:tplc="A8F65D4E">
      <w:start w:val="1"/>
      <w:numFmt w:val="decimal"/>
      <w:lvlText w:val="%8)"/>
      <w:lvlJc w:val="left"/>
      <w:pPr>
        <w:ind w:left="1440" w:hanging="360"/>
      </w:pPr>
    </w:lvl>
    <w:lvl w:ilvl="8" w:tplc="F86CFAA4">
      <w:start w:val="1"/>
      <w:numFmt w:val="decimal"/>
      <w:lvlText w:val="%9)"/>
      <w:lvlJc w:val="left"/>
      <w:pPr>
        <w:ind w:left="1440" w:hanging="360"/>
      </w:pPr>
    </w:lvl>
  </w:abstractNum>
  <w:abstractNum w:abstractNumId="11" w15:restartNumberingAfterBreak="0">
    <w:nsid w:val="1542311B"/>
    <w:multiLevelType w:val="hybridMultilevel"/>
    <w:tmpl w:val="2276648C"/>
    <w:lvl w:ilvl="0" w:tplc="C8C0F46E">
      <w:start w:val="1"/>
      <w:numFmt w:val="bullet"/>
      <w:lvlText w:val=""/>
      <w:lvlJc w:val="left"/>
      <w:pPr>
        <w:ind w:left="720" w:hanging="360"/>
      </w:pPr>
      <w:rPr>
        <w:rFonts w:ascii="Symbol" w:hAnsi="Symbol"/>
      </w:rPr>
    </w:lvl>
    <w:lvl w:ilvl="1" w:tplc="A000923C">
      <w:start w:val="1"/>
      <w:numFmt w:val="bullet"/>
      <w:lvlText w:val=""/>
      <w:lvlJc w:val="left"/>
      <w:pPr>
        <w:ind w:left="720" w:hanging="360"/>
      </w:pPr>
      <w:rPr>
        <w:rFonts w:ascii="Symbol" w:hAnsi="Symbol"/>
      </w:rPr>
    </w:lvl>
    <w:lvl w:ilvl="2" w:tplc="7C74DB72">
      <w:start w:val="1"/>
      <w:numFmt w:val="bullet"/>
      <w:lvlText w:val=""/>
      <w:lvlJc w:val="left"/>
      <w:pPr>
        <w:ind w:left="720" w:hanging="360"/>
      </w:pPr>
      <w:rPr>
        <w:rFonts w:ascii="Symbol" w:hAnsi="Symbol"/>
      </w:rPr>
    </w:lvl>
    <w:lvl w:ilvl="3" w:tplc="49DE2430">
      <w:start w:val="1"/>
      <w:numFmt w:val="bullet"/>
      <w:lvlText w:val=""/>
      <w:lvlJc w:val="left"/>
      <w:pPr>
        <w:ind w:left="720" w:hanging="360"/>
      </w:pPr>
      <w:rPr>
        <w:rFonts w:ascii="Symbol" w:hAnsi="Symbol"/>
      </w:rPr>
    </w:lvl>
    <w:lvl w:ilvl="4" w:tplc="CC9C38CA">
      <w:start w:val="1"/>
      <w:numFmt w:val="bullet"/>
      <w:lvlText w:val=""/>
      <w:lvlJc w:val="left"/>
      <w:pPr>
        <w:ind w:left="720" w:hanging="360"/>
      </w:pPr>
      <w:rPr>
        <w:rFonts w:ascii="Symbol" w:hAnsi="Symbol"/>
      </w:rPr>
    </w:lvl>
    <w:lvl w:ilvl="5" w:tplc="FF2E3CDE">
      <w:start w:val="1"/>
      <w:numFmt w:val="bullet"/>
      <w:lvlText w:val=""/>
      <w:lvlJc w:val="left"/>
      <w:pPr>
        <w:ind w:left="720" w:hanging="360"/>
      </w:pPr>
      <w:rPr>
        <w:rFonts w:ascii="Symbol" w:hAnsi="Symbol"/>
      </w:rPr>
    </w:lvl>
    <w:lvl w:ilvl="6" w:tplc="77AEDC92">
      <w:start w:val="1"/>
      <w:numFmt w:val="bullet"/>
      <w:lvlText w:val=""/>
      <w:lvlJc w:val="left"/>
      <w:pPr>
        <w:ind w:left="720" w:hanging="360"/>
      </w:pPr>
      <w:rPr>
        <w:rFonts w:ascii="Symbol" w:hAnsi="Symbol"/>
      </w:rPr>
    </w:lvl>
    <w:lvl w:ilvl="7" w:tplc="86FE2A48">
      <w:start w:val="1"/>
      <w:numFmt w:val="bullet"/>
      <w:lvlText w:val=""/>
      <w:lvlJc w:val="left"/>
      <w:pPr>
        <w:ind w:left="720" w:hanging="360"/>
      </w:pPr>
      <w:rPr>
        <w:rFonts w:ascii="Symbol" w:hAnsi="Symbol"/>
      </w:rPr>
    </w:lvl>
    <w:lvl w:ilvl="8" w:tplc="6ABAC488">
      <w:start w:val="1"/>
      <w:numFmt w:val="bullet"/>
      <w:lvlText w:val=""/>
      <w:lvlJc w:val="left"/>
      <w:pPr>
        <w:ind w:left="720" w:hanging="360"/>
      </w:pPr>
      <w:rPr>
        <w:rFonts w:ascii="Symbol" w:hAnsi="Symbol"/>
      </w:rPr>
    </w:lvl>
  </w:abstractNum>
  <w:abstractNum w:abstractNumId="12" w15:restartNumberingAfterBreak="0">
    <w:nsid w:val="17E734D2"/>
    <w:multiLevelType w:val="hybridMultilevel"/>
    <w:tmpl w:val="574C5C20"/>
    <w:lvl w:ilvl="0" w:tplc="B486FB66">
      <w:start w:val="1"/>
      <w:numFmt w:val="bullet"/>
      <w:lvlText w:val=""/>
      <w:lvlJc w:val="left"/>
      <w:pPr>
        <w:ind w:left="720" w:hanging="360"/>
      </w:pPr>
      <w:rPr>
        <w:rFonts w:ascii="Symbol" w:hAnsi="Symbol"/>
      </w:rPr>
    </w:lvl>
    <w:lvl w:ilvl="1" w:tplc="2E409814">
      <w:start w:val="1"/>
      <w:numFmt w:val="bullet"/>
      <w:lvlText w:val=""/>
      <w:lvlJc w:val="left"/>
      <w:pPr>
        <w:ind w:left="720" w:hanging="360"/>
      </w:pPr>
      <w:rPr>
        <w:rFonts w:ascii="Symbol" w:hAnsi="Symbol"/>
      </w:rPr>
    </w:lvl>
    <w:lvl w:ilvl="2" w:tplc="CB8A10D8">
      <w:start w:val="1"/>
      <w:numFmt w:val="bullet"/>
      <w:lvlText w:val=""/>
      <w:lvlJc w:val="left"/>
      <w:pPr>
        <w:ind w:left="720" w:hanging="360"/>
      </w:pPr>
      <w:rPr>
        <w:rFonts w:ascii="Symbol" w:hAnsi="Symbol"/>
      </w:rPr>
    </w:lvl>
    <w:lvl w:ilvl="3" w:tplc="947ABAEC">
      <w:start w:val="1"/>
      <w:numFmt w:val="bullet"/>
      <w:lvlText w:val=""/>
      <w:lvlJc w:val="left"/>
      <w:pPr>
        <w:ind w:left="720" w:hanging="360"/>
      </w:pPr>
      <w:rPr>
        <w:rFonts w:ascii="Symbol" w:hAnsi="Symbol"/>
      </w:rPr>
    </w:lvl>
    <w:lvl w:ilvl="4" w:tplc="96E66A62">
      <w:start w:val="1"/>
      <w:numFmt w:val="bullet"/>
      <w:lvlText w:val=""/>
      <w:lvlJc w:val="left"/>
      <w:pPr>
        <w:ind w:left="720" w:hanging="360"/>
      </w:pPr>
      <w:rPr>
        <w:rFonts w:ascii="Symbol" w:hAnsi="Symbol"/>
      </w:rPr>
    </w:lvl>
    <w:lvl w:ilvl="5" w:tplc="9F203F72">
      <w:start w:val="1"/>
      <w:numFmt w:val="bullet"/>
      <w:lvlText w:val=""/>
      <w:lvlJc w:val="left"/>
      <w:pPr>
        <w:ind w:left="720" w:hanging="360"/>
      </w:pPr>
      <w:rPr>
        <w:rFonts w:ascii="Symbol" w:hAnsi="Symbol"/>
      </w:rPr>
    </w:lvl>
    <w:lvl w:ilvl="6" w:tplc="5622C8D6">
      <w:start w:val="1"/>
      <w:numFmt w:val="bullet"/>
      <w:lvlText w:val=""/>
      <w:lvlJc w:val="left"/>
      <w:pPr>
        <w:ind w:left="720" w:hanging="360"/>
      </w:pPr>
      <w:rPr>
        <w:rFonts w:ascii="Symbol" w:hAnsi="Symbol"/>
      </w:rPr>
    </w:lvl>
    <w:lvl w:ilvl="7" w:tplc="57F6EC0E">
      <w:start w:val="1"/>
      <w:numFmt w:val="bullet"/>
      <w:lvlText w:val=""/>
      <w:lvlJc w:val="left"/>
      <w:pPr>
        <w:ind w:left="720" w:hanging="360"/>
      </w:pPr>
      <w:rPr>
        <w:rFonts w:ascii="Symbol" w:hAnsi="Symbol"/>
      </w:rPr>
    </w:lvl>
    <w:lvl w:ilvl="8" w:tplc="6C101DEA">
      <w:start w:val="1"/>
      <w:numFmt w:val="bullet"/>
      <w:lvlText w:val=""/>
      <w:lvlJc w:val="left"/>
      <w:pPr>
        <w:ind w:left="720" w:hanging="360"/>
      </w:pPr>
      <w:rPr>
        <w:rFonts w:ascii="Symbol" w:hAnsi="Symbol"/>
      </w:rPr>
    </w:lvl>
  </w:abstractNum>
  <w:abstractNum w:abstractNumId="13" w15:restartNumberingAfterBreak="0">
    <w:nsid w:val="1A415AC2"/>
    <w:multiLevelType w:val="hybridMultilevel"/>
    <w:tmpl w:val="40D6A220"/>
    <w:lvl w:ilvl="0" w:tplc="34E6D384">
      <w:start w:val="1"/>
      <w:numFmt w:val="bullet"/>
      <w:lvlText w:val=""/>
      <w:lvlJc w:val="left"/>
      <w:pPr>
        <w:ind w:left="720" w:hanging="360"/>
      </w:pPr>
      <w:rPr>
        <w:rFonts w:ascii="Symbol" w:hAnsi="Symbol"/>
      </w:rPr>
    </w:lvl>
    <w:lvl w:ilvl="1" w:tplc="2AFA255E">
      <w:start w:val="1"/>
      <w:numFmt w:val="bullet"/>
      <w:lvlText w:val=""/>
      <w:lvlJc w:val="left"/>
      <w:pPr>
        <w:ind w:left="720" w:hanging="360"/>
      </w:pPr>
      <w:rPr>
        <w:rFonts w:ascii="Symbol" w:hAnsi="Symbol"/>
      </w:rPr>
    </w:lvl>
    <w:lvl w:ilvl="2" w:tplc="D0865E90">
      <w:start w:val="1"/>
      <w:numFmt w:val="bullet"/>
      <w:lvlText w:val=""/>
      <w:lvlJc w:val="left"/>
      <w:pPr>
        <w:ind w:left="720" w:hanging="360"/>
      </w:pPr>
      <w:rPr>
        <w:rFonts w:ascii="Symbol" w:hAnsi="Symbol"/>
      </w:rPr>
    </w:lvl>
    <w:lvl w:ilvl="3" w:tplc="4FC25230">
      <w:start w:val="1"/>
      <w:numFmt w:val="bullet"/>
      <w:lvlText w:val=""/>
      <w:lvlJc w:val="left"/>
      <w:pPr>
        <w:ind w:left="720" w:hanging="360"/>
      </w:pPr>
      <w:rPr>
        <w:rFonts w:ascii="Symbol" w:hAnsi="Symbol"/>
      </w:rPr>
    </w:lvl>
    <w:lvl w:ilvl="4" w:tplc="7DB04CF6">
      <w:start w:val="1"/>
      <w:numFmt w:val="bullet"/>
      <w:lvlText w:val=""/>
      <w:lvlJc w:val="left"/>
      <w:pPr>
        <w:ind w:left="720" w:hanging="360"/>
      </w:pPr>
      <w:rPr>
        <w:rFonts w:ascii="Symbol" w:hAnsi="Symbol"/>
      </w:rPr>
    </w:lvl>
    <w:lvl w:ilvl="5" w:tplc="E5D25748">
      <w:start w:val="1"/>
      <w:numFmt w:val="bullet"/>
      <w:lvlText w:val=""/>
      <w:lvlJc w:val="left"/>
      <w:pPr>
        <w:ind w:left="720" w:hanging="360"/>
      </w:pPr>
      <w:rPr>
        <w:rFonts w:ascii="Symbol" w:hAnsi="Symbol"/>
      </w:rPr>
    </w:lvl>
    <w:lvl w:ilvl="6" w:tplc="EB247BFA">
      <w:start w:val="1"/>
      <w:numFmt w:val="bullet"/>
      <w:lvlText w:val=""/>
      <w:lvlJc w:val="left"/>
      <w:pPr>
        <w:ind w:left="720" w:hanging="360"/>
      </w:pPr>
      <w:rPr>
        <w:rFonts w:ascii="Symbol" w:hAnsi="Symbol"/>
      </w:rPr>
    </w:lvl>
    <w:lvl w:ilvl="7" w:tplc="A042AE4C">
      <w:start w:val="1"/>
      <w:numFmt w:val="bullet"/>
      <w:lvlText w:val=""/>
      <w:lvlJc w:val="left"/>
      <w:pPr>
        <w:ind w:left="720" w:hanging="360"/>
      </w:pPr>
      <w:rPr>
        <w:rFonts w:ascii="Symbol" w:hAnsi="Symbol"/>
      </w:rPr>
    </w:lvl>
    <w:lvl w:ilvl="8" w:tplc="06C03104">
      <w:start w:val="1"/>
      <w:numFmt w:val="bullet"/>
      <w:lvlText w:val=""/>
      <w:lvlJc w:val="left"/>
      <w:pPr>
        <w:ind w:left="720" w:hanging="360"/>
      </w:pPr>
      <w:rPr>
        <w:rFonts w:ascii="Symbol" w:hAnsi="Symbol"/>
      </w:rPr>
    </w:lvl>
  </w:abstractNum>
  <w:abstractNum w:abstractNumId="14" w15:restartNumberingAfterBreak="0">
    <w:nsid w:val="1AEF75D9"/>
    <w:multiLevelType w:val="hybridMultilevel"/>
    <w:tmpl w:val="B6182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C284F"/>
    <w:multiLevelType w:val="hybridMultilevel"/>
    <w:tmpl w:val="5742D014"/>
    <w:lvl w:ilvl="0" w:tplc="3A121366">
      <w:start w:val="1"/>
      <w:numFmt w:val="bullet"/>
      <w:lvlText w:val=""/>
      <w:lvlJc w:val="left"/>
      <w:pPr>
        <w:ind w:left="720" w:hanging="360"/>
      </w:pPr>
      <w:rPr>
        <w:rFonts w:ascii="Symbol" w:hAnsi="Symbol"/>
      </w:rPr>
    </w:lvl>
    <w:lvl w:ilvl="1" w:tplc="9716A694">
      <w:start w:val="1"/>
      <w:numFmt w:val="bullet"/>
      <w:lvlText w:val=""/>
      <w:lvlJc w:val="left"/>
      <w:pPr>
        <w:ind w:left="720" w:hanging="360"/>
      </w:pPr>
      <w:rPr>
        <w:rFonts w:ascii="Symbol" w:hAnsi="Symbol"/>
      </w:rPr>
    </w:lvl>
    <w:lvl w:ilvl="2" w:tplc="15AE1304">
      <w:start w:val="1"/>
      <w:numFmt w:val="bullet"/>
      <w:lvlText w:val=""/>
      <w:lvlJc w:val="left"/>
      <w:pPr>
        <w:ind w:left="720" w:hanging="360"/>
      </w:pPr>
      <w:rPr>
        <w:rFonts w:ascii="Symbol" w:hAnsi="Symbol"/>
      </w:rPr>
    </w:lvl>
    <w:lvl w:ilvl="3" w:tplc="D3C82D94">
      <w:start w:val="1"/>
      <w:numFmt w:val="bullet"/>
      <w:lvlText w:val=""/>
      <w:lvlJc w:val="left"/>
      <w:pPr>
        <w:ind w:left="720" w:hanging="360"/>
      </w:pPr>
      <w:rPr>
        <w:rFonts w:ascii="Symbol" w:hAnsi="Symbol"/>
      </w:rPr>
    </w:lvl>
    <w:lvl w:ilvl="4" w:tplc="DE8655D6">
      <w:start w:val="1"/>
      <w:numFmt w:val="bullet"/>
      <w:lvlText w:val=""/>
      <w:lvlJc w:val="left"/>
      <w:pPr>
        <w:ind w:left="720" w:hanging="360"/>
      </w:pPr>
      <w:rPr>
        <w:rFonts w:ascii="Symbol" w:hAnsi="Symbol"/>
      </w:rPr>
    </w:lvl>
    <w:lvl w:ilvl="5" w:tplc="88DE2256">
      <w:start w:val="1"/>
      <w:numFmt w:val="bullet"/>
      <w:lvlText w:val=""/>
      <w:lvlJc w:val="left"/>
      <w:pPr>
        <w:ind w:left="720" w:hanging="360"/>
      </w:pPr>
      <w:rPr>
        <w:rFonts w:ascii="Symbol" w:hAnsi="Symbol"/>
      </w:rPr>
    </w:lvl>
    <w:lvl w:ilvl="6" w:tplc="BE0ED628">
      <w:start w:val="1"/>
      <w:numFmt w:val="bullet"/>
      <w:lvlText w:val=""/>
      <w:lvlJc w:val="left"/>
      <w:pPr>
        <w:ind w:left="720" w:hanging="360"/>
      </w:pPr>
      <w:rPr>
        <w:rFonts w:ascii="Symbol" w:hAnsi="Symbol"/>
      </w:rPr>
    </w:lvl>
    <w:lvl w:ilvl="7" w:tplc="7A4AFB74">
      <w:start w:val="1"/>
      <w:numFmt w:val="bullet"/>
      <w:lvlText w:val=""/>
      <w:lvlJc w:val="left"/>
      <w:pPr>
        <w:ind w:left="720" w:hanging="360"/>
      </w:pPr>
      <w:rPr>
        <w:rFonts w:ascii="Symbol" w:hAnsi="Symbol"/>
      </w:rPr>
    </w:lvl>
    <w:lvl w:ilvl="8" w:tplc="553071E6">
      <w:start w:val="1"/>
      <w:numFmt w:val="bullet"/>
      <w:lvlText w:val=""/>
      <w:lvlJc w:val="left"/>
      <w:pPr>
        <w:ind w:left="720" w:hanging="360"/>
      </w:pPr>
      <w:rPr>
        <w:rFonts w:ascii="Symbol" w:hAnsi="Symbol"/>
      </w:rPr>
    </w:lvl>
  </w:abstractNum>
  <w:abstractNum w:abstractNumId="16" w15:restartNumberingAfterBreak="0">
    <w:nsid w:val="20FA56C4"/>
    <w:multiLevelType w:val="hybridMultilevel"/>
    <w:tmpl w:val="D1ECFF14"/>
    <w:lvl w:ilvl="0" w:tplc="355EE66C">
      <w:start w:val="1"/>
      <w:numFmt w:val="bullet"/>
      <w:lvlText w:val=""/>
      <w:lvlJc w:val="left"/>
      <w:pPr>
        <w:ind w:left="720" w:hanging="360"/>
      </w:pPr>
      <w:rPr>
        <w:rFonts w:ascii="Symbol" w:hAnsi="Symbol"/>
      </w:rPr>
    </w:lvl>
    <w:lvl w:ilvl="1" w:tplc="3ED61330">
      <w:start w:val="1"/>
      <w:numFmt w:val="bullet"/>
      <w:lvlText w:val=""/>
      <w:lvlJc w:val="left"/>
      <w:pPr>
        <w:ind w:left="720" w:hanging="360"/>
      </w:pPr>
      <w:rPr>
        <w:rFonts w:ascii="Symbol" w:hAnsi="Symbol"/>
      </w:rPr>
    </w:lvl>
    <w:lvl w:ilvl="2" w:tplc="5ACC9918">
      <w:start w:val="1"/>
      <w:numFmt w:val="bullet"/>
      <w:lvlText w:val=""/>
      <w:lvlJc w:val="left"/>
      <w:pPr>
        <w:ind w:left="720" w:hanging="360"/>
      </w:pPr>
      <w:rPr>
        <w:rFonts w:ascii="Symbol" w:hAnsi="Symbol"/>
      </w:rPr>
    </w:lvl>
    <w:lvl w:ilvl="3" w:tplc="D38C23E8">
      <w:start w:val="1"/>
      <w:numFmt w:val="bullet"/>
      <w:lvlText w:val=""/>
      <w:lvlJc w:val="left"/>
      <w:pPr>
        <w:ind w:left="720" w:hanging="360"/>
      </w:pPr>
      <w:rPr>
        <w:rFonts w:ascii="Symbol" w:hAnsi="Symbol"/>
      </w:rPr>
    </w:lvl>
    <w:lvl w:ilvl="4" w:tplc="F050C6A2">
      <w:start w:val="1"/>
      <w:numFmt w:val="bullet"/>
      <w:lvlText w:val=""/>
      <w:lvlJc w:val="left"/>
      <w:pPr>
        <w:ind w:left="720" w:hanging="360"/>
      </w:pPr>
      <w:rPr>
        <w:rFonts w:ascii="Symbol" w:hAnsi="Symbol"/>
      </w:rPr>
    </w:lvl>
    <w:lvl w:ilvl="5" w:tplc="E64CAB5A">
      <w:start w:val="1"/>
      <w:numFmt w:val="bullet"/>
      <w:lvlText w:val=""/>
      <w:lvlJc w:val="left"/>
      <w:pPr>
        <w:ind w:left="720" w:hanging="360"/>
      </w:pPr>
      <w:rPr>
        <w:rFonts w:ascii="Symbol" w:hAnsi="Symbol"/>
      </w:rPr>
    </w:lvl>
    <w:lvl w:ilvl="6" w:tplc="3C3C2BCE">
      <w:start w:val="1"/>
      <w:numFmt w:val="bullet"/>
      <w:lvlText w:val=""/>
      <w:lvlJc w:val="left"/>
      <w:pPr>
        <w:ind w:left="720" w:hanging="360"/>
      </w:pPr>
      <w:rPr>
        <w:rFonts w:ascii="Symbol" w:hAnsi="Symbol"/>
      </w:rPr>
    </w:lvl>
    <w:lvl w:ilvl="7" w:tplc="0D4ED00E">
      <w:start w:val="1"/>
      <w:numFmt w:val="bullet"/>
      <w:lvlText w:val=""/>
      <w:lvlJc w:val="left"/>
      <w:pPr>
        <w:ind w:left="720" w:hanging="360"/>
      </w:pPr>
      <w:rPr>
        <w:rFonts w:ascii="Symbol" w:hAnsi="Symbol"/>
      </w:rPr>
    </w:lvl>
    <w:lvl w:ilvl="8" w:tplc="343E9AC0">
      <w:start w:val="1"/>
      <w:numFmt w:val="bullet"/>
      <w:lvlText w:val=""/>
      <w:lvlJc w:val="left"/>
      <w:pPr>
        <w:ind w:left="720" w:hanging="360"/>
      </w:pPr>
      <w:rPr>
        <w:rFonts w:ascii="Symbol" w:hAnsi="Symbol"/>
      </w:rPr>
    </w:lvl>
  </w:abstractNum>
  <w:abstractNum w:abstractNumId="17" w15:restartNumberingAfterBreak="0">
    <w:nsid w:val="216A0839"/>
    <w:multiLevelType w:val="hybridMultilevel"/>
    <w:tmpl w:val="347A80B2"/>
    <w:lvl w:ilvl="0" w:tplc="CC60320A">
      <w:start w:val="1"/>
      <w:numFmt w:val="bullet"/>
      <w:lvlText w:val=""/>
      <w:lvlJc w:val="left"/>
      <w:pPr>
        <w:ind w:left="720" w:hanging="360"/>
      </w:pPr>
      <w:rPr>
        <w:rFonts w:ascii="Symbol" w:hAnsi="Symbol"/>
      </w:rPr>
    </w:lvl>
    <w:lvl w:ilvl="1" w:tplc="0988F4A2">
      <w:start w:val="1"/>
      <w:numFmt w:val="bullet"/>
      <w:lvlText w:val=""/>
      <w:lvlJc w:val="left"/>
      <w:pPr>
        <w:ind w:left="720" w:hanging="360"/>
      </w:pPr>
      <w:rPr>
        <w:rFonts w:ascii="Symbol" w:hAnsi="Symbol"/>
      </w:rPr>
    </w:lvl>
    <w:lvl w:ilvl="2" w:tplc="93A6DFEA">
      <w:start w:val="1"/>
      <w:numFmt w:val="bullet"/>
      <w:lvlText w:val=""/>
      <w:lvlJc w:val="left"/>
      <w:pPr>
        <w:ind w:left="720" w:hanging="360"/>
      </w:pPr>
      <w:rPr>
        <w:rFonts w:ascii="Symbol" w:hAnsi="Symbol"/>
      </w:rPr>
    </w:lvl>
    <w:lvl w:ilvl="3" w:tplc="AE988222">
      <w:start w:val="1"/>
      <w:numFmt w:val="bullet"/>
      <w:lvlText w:val=""/>
      <w:lvlJc w:val="left"/>
      <w:pPr>
        <w:ind w:left="720" w:hanging="360"/>
      </w:pPr>
      <w:rPr>
        <w:rFonts w:ascii="Symbol" w:hAnsi="Symbol"/>
      </w:rPr>
    </w:lvl>
    <w:lvl w:ilvl="4" w:tplc="F8B03414">
      <w:start w:val="1"/>
      <w:numFmt w:val="bullet"/>
      <w:lvlText w:val=""/>
      <w:lvlJc w:val="left"/>
      <w:pPr>
        <w:ind w:left="720" w:hanging="360"/>
      </w:pPr>
      <w:rPr>
        <w:rFonts w:ascii="Symbol" w:hAnsi="Symbol"/>
      </w:rPr>
    </w:lvl>
    <w:lvl w:ilvl="5" w:tplc="6BBEE326">
      <w:start w:val="1"/>
      <w:numFmt w:val="bullet"/>
      <w:lvlText w:val=""/>
      <w:lvlJc w:val="left"/>
      <w:pPr>
        <w:ind w:left="720" w:hanging="360"/>
      </w:pPr>
      <w:rPr>
        <w:rFonts w:ascii="Symbol" w:hAnsi="Symbol"/>
      </w:rPr>
    </w:lvl>
    <w:lvl w:ilvl="6" w:tplc="D63C555A">
      <w:start w:val="1"/>
      <w:numFmt w:val="bullet"/>
      <w:lvlText w:val=""/>
      <w:lvlJc w:val="left"/>
      <w:pPr>
        <w:ind w:left="720" w:hanging="360"/>
      </w:pPr>
      <w:rPr>
        <w:rFonts w:ascii="Symbol" w:hAnsi="Symbol"/>
      </w:rPr>
    </w:lvl>
    <w:lvl w:ilvl="7" w:tplc="E24E4786">
      <w:start w:val="1"/>
      <w:numFmt w:val="bullet"/>
      <w:lvlText w:val=""/>
      <w:lvlJc w:val="left"/>
      <w:pPr>
        <w:ind w:left="720" w:hanging="360"/>
      </w:pPr>
      <w:rPr>
        <w:rFonts w:ascii="Symbol" w:hAnsi="Symbol"/>
      </w:rPr>
    </w:lvl>
    <w:lvl w:ilvl="8" w:tplc="617A17CE">
      <w:start w:val="1"/>
      <w:numFmt w:val="bullet"/>
      <w:lvlText w:val=""/>
      <w:lvlJc w:val="left"/>
      <w:pPr>
        <w:ind w:left="720" w:hanging="360"/>
      </w:pPr>
      <w:rPr>
        <w:rFonts w:ascii="Symbol" w:hAnsi="Symbol"/>
      </w:rPr>
    </w:lvl>
  </w:abstractNum>
  <w:abstractNum w:abstractNumId="18" w15:restartNumberingAfterBreak="0">
    <w:nsid w:val="232A3FFA"/>
    <w:multiLevelType w:val="hybridMultilevel"/>
    <w:tmpl w:val="43C2CFDC"/>
    <w:lvl w:ilvl="0" w:tplc="30CA3CF0">
      <w:start w:val="2"/>
      <w:numFmt w:val="bullet"/>
      <w:pStyle w:val="D-SNPThirdlevelbullet"/>
      <w:lvlText w:val="-"/>
      <w:lvlJc w:val="left"/>
      <w:pPr>
        <w:ind w:left="2880" w:hanging="360"/>
      </w:pPr>
      <w:rPr>
        <w:rFonts w:ascii="Calibri" w:eastAsia="Calibri" w:hAnsi="Calibri" w:cs="Calibri"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9" w15:restartNumberingAfterBreak="0">
    <w:nsid w:val="23727AA5"/>
    <w:multiLevelType w:val="hybridMultilevel"/>
    <w:tmpl w:val="1792C26A"/>
    <w:lvl w:ilvl="0" w:tplc="EFCC07BC">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8D230D5"/>
    <w:multiLevelType w:val="hybridMultilevel"/>
    <w:tmpl w:val="11A2B256"/>
    <w:lvl w:ilvl="0" w:tplc="396E8A9C">
      <w:start w:val="1"/>
      <w:numFmt w:val="decimal"/>
      <w:lvlText w:val="%1)"/>
      <w:lvlJc w:val="left"/>
      <w:pPr>
        <w:ind w:left="1020" w:hanging="360"/>
      </w:pPr>
    </w:lvl>
    <w:lvl w:ilvl="1" w:tplc="2D4C3C94">
      <w:start w:val="1"/>
      <w:numFmt w:val="decimal"/>
      <w:lvlText w:val="%2)"/>
      <w:lvlJc w:val="left"/>
      <w:pPr>
        <w:ind w:left="1020" w:hanging="360"/>
      </w:pPr>
    </w:lvl>
    <w:lvl w:ilvl="2" w:tplc="5E5A3B1A">
      <w:start w:val="1"/>
      <w:numFmt w:val="decimal"/>
      <w:lvlText w:val="%3)"/>
      <w:lvlJc w:val="left"/>
      <w:pPr>
        <w:ind w:left="1020" w:hanging="360"/>
      </w:pPr>
    </w:lvl>
    <w:lvl w:ilvl="3" w:tplc="A5B8310C">
      <w:start w:val="1"/>
      <w:numFmt w:val="decimal"/>
      <w:lvlText w:val="%4)"/>
      <w:lvlJc w:val="left"/>
      <w:pPr>
        <w:ind w:left="1020" w:hanging="360"/>
      </w:pPr>
    </w:lvl>
    <w:lvl w:ilvl="4" w:tplc="E63AFF6A">
      <w:start w:val="1"/>
      <w:numFmt w:val="decimal"/>
      <w:lvlText w:val="%5)"/>
      <w:lvlJc w:val="left"/>
      <w:pPr>
        <w:ind w:left="1020" w:hanging="360"/>
      </w:pPr>
    </w:lvl>
    <w:lvl w:ilvl="5" w:tplc="0E483DDC">
      <w:start w:val="1"/>
      <w:numFmt w:val="decimal"/>
      <w:lvlText w:val="%6)"/>
      <w:lvlJc w:val="left"/>
      <w:pPr>
        <w:ind w:left="1020" w:hanging="360"/>
      </w:pPr>
    </w:lvl>
    <w:lvl w:ilvl="6" w:tplc="A2F4F3EE">
      <w:start w:val="1"/>
      <w:numFmt w:val="decimal"/>
      <w:lvlText w:val="%7)"/>
      <w:lvlJc w:val="left"/>
      <w:pPr>
        <w:ind w:left="1020" w:hanging="360"/>
      </w:pPr>
    </w:lvl>
    <w:lvl w:ilvl="7" w:tplc="A7840F92">
      <w:start w:val="1"/>
      <w:numFmt w:val="decimal"/>
      <w:lvlText w:val="%8)"/>
      <w:lvlJc w:val="left"/>
      <w:pPr>
        <w:ind w:left="1020" w:hanging="360"/>
      </w:pPr>
    </w:lvl>
    <w:lvl w:ilvl="8" w:tplc="B6B4C838">
      <w:start w:val="1"/>
      <w:numFmt w:val="decimal"/>
      <w:lvlText w:val="%9)"/>
      <w:lvlJc w:val="left"/>
      <w:pPr>
        <w:ind w:left="1020" w:hanging="360"/>
      </w:pPr>
    </w:lvl>
  </w:abstractNum>
  <w:abstractNum w:abstractNumId="22" w15:restartNumberingAfterBreak="0">
    <w:nsid w:val="28F57398"/>
    <w:multiLevelType w:val="hybridMultilevel"/>
    <w:tmpl w:val="0422F0AC"/>
    <w:lvl w:ilvl="0" w:tplc="04090003">
      <w:start w:val="1"/>
      <w:numFmt w:val="bullet"/>
      <w:lvlText w:val="o"/>
      <w:lvlJc w:val="left"/>
      <w:pPr>
        <w:ind w:left="1080" w:hanging="360"/>
      </w:pPr>
      <w:rPr>
        <w:rFonts w:ascii="Courier New" w:hAnsi="Courier New" w:cs="Courier New" w:hint="default"/>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2B853603"/>
    <w:multiLevelType w:val="hybridMultilevel"/>
    <w:tmpl w:val="C1A8CA36"/>
    <w:lvl w:ilvl="0" w:tplc="209C61CA">
      <w:start w:val="1"/>
      <w:numFmt w:val="bullet"/>
      <w:lvlText w:val=""/>
      <w:lvlJc w:val="left"/>
      <w:pPr>
        <w:ind w:left="720" w:hanging="360"/>
      </w:pPr>
      <w:rPr>
        <w:rFonts w:ascii="Symbol" w:hAnsi="Symbol"/>
      </w:rPr>
    </w:lvl>
    <w:lvl w:ilvl="1" w:tplc="DFD22634">
      <w:start w:val="1"/>
      <w:numFmt w:val="bullet"/>
      <w:lvlText w:val=""/>
      <w:lvlJc w:val="left"/>
      <w:pPr>
        <w:ind w:left="720" w:hanging="360"/>
      </w:pPr>
      <w:rPr>
        <w:rFonts w:ascii="Symbol" w:hAnsi="Symbol"/>
      </w:rPr>
    </w:lvl>
    <w:lvl w:ilvl="2" w:tplc="1018E708">
      <w:start w:val="1"/>
      <w:numFmt w:val="bullet"/>
      <w:lvlText w:val=""/>
      <w:lvlJc w:val="left"/>
      <w:pPr>
        <w:ind w:left="720" w:hanging="360"/>
      </w:pPr>
      <w:rPr>
        <w:rFonts w:ascii="Symbol" w:hAnsi="Symbol"/>
      </w:rPr>
    </w:lvl>
    <w:lvl w:ilvl="3" w:tplc="B5622704">
      <w:start w:val="1"/>
      <w:numFmt w:val="bullet"/>
      <w:lvlText w:val=""/>
      <w:lvlJc w:val="left"/>
      <w:pPr>
        <w:ind w:left="720" w:hanging="360"/>
      </w:pPr>
      <w:rPr>
        <w:rFonts w:ascii="Symbol" w:hAnsi="Symbol"/>
      </w:rPr>
    </w:lvl>
    <w:lvl w:ilvl="4" w:tplc="2E08687A">
      <w:start w:val="1"/>
      <w:numFmt w:val="bullet"/>
      <w:lvlText w:val=""/>
      <w:lvlJc w:val="left"/>
      <w:pPr>
        <w:ind w:left="720" w:hanging="360"/>
      </w:pPr>
      <w:rPr>
        <w:rFonts w:ascii="Symbol" w:hAnsi="Symbol"/>
      </w:rPr>
    </w:lvl>
    <w:lvl w:ilvl="5" w:tplc="A6768E70">
      <w:start w:val="1"/>
      <w:numFmt w:val="bullet"/>
      <w:lvlText w:val=""/>
      <w:lvlJc w:val="left"/>
      <w:pPr>
        <w:ind w:left="720" w:hanging="360"/>
      </w:pPr>
      <w:rPr>
        <w:rFonts w:ascii="Symbol" w:hAnsi="Symbol"/>
      </w:rPr>
    </w:lvl>
    <w:lvl w:ilvl="6" w:tplc="09601A5A">
      <w:start w:val="1"/>
      <w:numFmt w:val="bullet"/>
      <w:lvlText w:val=""/>
      <w:lvlJc w:val="left"/>
      <w:pPr>
        <w:ind w:left="720" w:hanging="360"/>
      </w:pPr>
      <w:rPr>
        <w:rFonts w:ascii="Symbol" w:hAnsi="Symbol"/>
      </w:rPr>
    </w:lvl>
    <w:lvl w:ilvl="7" w:tplc="52F270BA">
      <w:start w:val="1"/>
      <w:numFmt w:val="bullet"/>
      <w:lvlText w:val=""/>
      <w:lvlJc w:val="left"/>
      <w:pPr>
        <w:ind w:left="720" w:hanging="360"/>
      </w:pPr>
      <w:rPr>
        <w:rFonts w:ascii="Symbol" w:hAnsi="Symbol"/>
      </w:rPr>
    </w:lvl>
    <w:lvl w:ilvl="8" w:tplc="27B0FD62">
      <w:start w:val="1"/>
      <w:numFmt w:val="bullet"/>
      <w:lvlText w:val=""/>
      <w:lvlJc w:val="left"/>
      <w:pPr>
        <w:ind w:left="720" w:hanging="360"/>
      </w:pPr>
      <w:rPr>
        <w:rFonts w:ascii="Symbol" w:hAnsi="Symbol"/>
      </w:rPr>
    </w:lvl>
  </w:abstractNum>
  <w:abstractNum w:abstractNumId="24"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30977"/>
    <w:multiLevelType w:val="hybridMultilevel"/>
    <w:tmpl w:val="74960EB2"/>
    <w:lvl w:ilvl="0" w:tplc="1D800554">
      <w:start w:val="1"/>
      <w:numFmt w:val="bullet"/>
      <w:lvlText w:val=""/>
      <w:lvlJc w:val="left"/>
      <w:pPr>
        <w:ind w:left="720" w:hanging="360"/>
      </w:pPr>
      <w:rPr>
        <w:rFonts w:ascii="Symbol" w:hAnsi="Symbol"/>
      </w:rPr>
    </w:lvl>
    <w:lvl w:ilvl="1" w:tplc="DCD47482">
      <w:start w:val="1"/>
      <w:numFmt w:val="bullet"/>
      <w:lvlText w:val=""/>
      <w:lvlJc w:val="left"/>
      <w:pPr>
        <w:ind w:left="720" w:hanging="360"/>
      </w:pPr>
      <w:rPr>
        <w:rFonts w:ascii="Symbol" w:hAnsi="Symbol"/>
      </w:rPr>
    </w:lvl>
    <w:lvl w:ilvl="2" w:tplc="FDE87B04">
      <w:start w:val="1"/>
      <w:numFmt w:val="bullet"/>
      <w:lvlText w:val=""/>
      <w:lvlJc w:val="left"/>
      <w:pPr>
        <w:ind w:left="720" w:hanging="360"/>
      </w:pPr>
      <w:rPr>
        <w:rFonts w:ascii="Symbol" w:hAnsi="Symbol"/>
      </w:rPr>
    </w:lvl>
    <w:lvl w:ilvl="3" w:tplc="C2387DC8">
      <w:start w:val="1"/>
      <w:numFmt w:val="bullet"/>
      <w:lvlText w:val=""/>
      <w:lvlJc w:val="left"/>
      <w:pPr>
        <w:ind w:left="720" w:hanging="360"/>
      </w:pPr>
      <w:rPr>
        <w:rFonts w:ascii="Symbol" w:hAnsi="Symbol"/>
      </w:rPr>
    </w:lvl>
    <w:lvl w:ilvl="4" w:tplc="02FE1212">
      <w:start w:val="1"/>
      <w:numFmt w:val="bullet"/>
      <w:lvlText w:val=""/>
      <w:lvlJc w:val="left"/>
      <w:pPr>
        <w:ind w:left="720" w:hanging="360"/>
      </w:pPr>
      <w:rPr>
        <w:rFonts w:ascii="Symbol" w:hAnsi="Symbol"/>
      </w:rPr>
    </w:lvl>
    <w:lvl w:ilvl="5" w:tplc="BBC034CA">
      <w:start w:val="1"/>
      <w:numFmt w:val="bullet"/>
      <w:lvlText w:val=""/>
      <w:lvlJc w:val="left"/>
      <w:pPr>
        <w:ind w:left="720" w:hanging="360"/>
      </w:pPr>
      <w:rPr>
        <w:rFonts w:ascii="Symbol" w:hAnsi="Symbol"/>
      </w:rPr>
    </w:lvl>
    <w:lvl w:ilvl="6" w:tplc="8FD69282">
      <w:start w:val="1"/>
      <w:numFmt w:val="bullet"/>
      <w:lvlText w:val=""/>
      <w:lvlJc w:val="left"/>
      <w:pPr>
        <w:ind w:left="720" w:hanging="360"/>
      </w:pPr>
      <w:rPr>
        <w:rFonts w:ascii="Symbol" w:hAnsi="Symbol"/>
      </w:rPr>
    </w:lvl>
    <w:lvl w:ilvl="7" w:tplc="216A5C68">
      <w:start w:val="1"/>
      <w:numFmt w:val="bullet"/>
      <w:lvlText w:val=""/>
      <w:lvlJc w:val="left"/>
      <w:pPr>
        <w:ind w:left="720" w:hanging="360"/>
      </w:pPr>
      <w:rPr>
        <w:rFonts w:ascii="Symbol" w:hAnsi="Symbol"/>
      </w:rPr>
    </w:lvl>
    <w:lvl w:ilvl="8" w:tplc="898AD3EA">
      <w:start w:val="1"/>
      <w:numFmt w:val="bullet"/>
      <w:lvlText w:val=""/>
      <w:lvlJc w:val="left"/>
      <w:pPr>
        <w:ind w:left="720" w:hanging="360"/>
      </w:pPr>
      <w:rPr>
        <w:rFonts w:ascii="Symbol" w:hAnsi="Symbol"/>
      </w:rPr>
    </w:lvl>
  </w:abstractNum>
  <w:abstractNum w:abstractNumId="26" w15:restartNumberingAfterBreak="0">
    <w:nsid w:val="320234F8"/>
    <w:multiLevelType w:val="hybridMultilevel"/>
    <w:tmpl w:val="7E8C4A9A"/>
    <w:lvl w:ilvl="0" w:tplc="5986DFC0">
      <w:start w:val="1"/>
      <w:numFmt w:val="bullet"/>
      <w:lvlText w:val=""/>
      <w:lvlJc w:val="left"/>
      <w:pPr>
        <w:ind w:left="720" w:hanging="360"/>
      </w:pPr>
      <w:rPr>
        <w:rFonts w:ascii="Symbol" w:hAnsi="Symbol"/>
      </w:rPr>
    </w:lvl>
    <w:lvl w:ilvl="1" w:tplc="743A59A2">
      <w:start w:val="1"/>
      <w:numFmt w:val="bullet"/>
      <w:lvlText w:val=""/>
      <w:lvlJc w:val="left"/>
      <w:pPr>
        <w:ind w:left="720" w:hanging="360"/>
      </w:pPr>
      <w:rPr>
        <w:rFonts w:ascii="Symbol" w:hAnsi="Symbol"/>
      </w:rPr>
    </w:lvl>
    <w:lvl w:ilvl="2" w:tplc="0180DE28">
      <w:start w:val="1"/>
      <w:numFmt w:val="bullet"/>
      <w:lvlText w:val=""/>
      <w:lvlJc w:val="left"/>
      <w:pPr>
        <w:ind w:left="720" w:hanging="360"/>
      </w:pPr>
      <w:rPr>
        <w:rFonts w:ascii="Symbol" w:hAnsi="Symbol"/>
      </w:rPr>
    </w:lvl>
    <w:lvl w:ilvl="3" w:tplc="35C413AA">
      <w:start w:val="1"/>
      <w:numFmt w:val="bullet"/>
      <w:lvlText w:val=""/>
      <w:lvlJc w:val="left"/>
      <w:pPr>
        <w:ind w:left="720" w:hanging="360"/>
      </w:pPr>
      <w:rPr>
        <w:rFonts w:ascii="Symbol" w:hAnsi="Symbol"/>
      </w:rPr>
    </w:lvl>
    <w:lvl w:ilvl="4" w:tplc="DD384828">
      <w:start w:val="1"/>
      <w:numFmt w:val="bullet"/>
      <w:lvlText w:val=""/>
      <w:lvlJc w:val="left"/>
      <w:pPr>
        <w:ind w:left="720" w:hanging="360"/>
      </w:pPr>
      <w:rPr>
        <w:rFonts w:ascii="Symbol" w:hAnsi="Symbol"/>
      </w:rPr>
    </w:lvl>
    <w:lvl w:ilvl="5" w:tplc="A252B900">
      <w:start w:val="1"/>
      <w:numFmt w:val="bullet"/>
      <w:lvlText w:val=""/>
      <w:lvlJc w:val="left"/>
      <w:pPr>
        <w:ind w:left="720" w:hanging="360"/>
      </w:pPr>
      <w:rPr>
        <w:rFonts w:ascii="Symbol" w:hAnsi="Symbol"/>
      </w:rPr>
    </w:lvl>
    <w:lvl w:ilvl="6" w:tplc="BF1AF7D8">
      <w:start w:val="1"/>
      <w:numFmt w:val="bullet"/>
      <w:lvlText w:val=""/>
      <w:lvlJc w:val="left"/>
      <w:pPr>
        <w:ind w:left="720" w:hanging="360"/>
      </w:pPr>
      <w:rPr>
        <w:rFonts w:ascii="Symbol" w:hAnsi="Symbol"/>
      </w:rPr>
    </w:lvl>
    <w:lvl w:ilvl="7" w:tplc="AE1E627E">
      <w:start w:val="1"/>
      <w:numFmt w:val="bullet"/>
      <w:lvlText w:val=""/>
      <w:lvlJc w:val="left"/>
      <w:pPr>
        <w:ind w:left="720" w:hanging="360"/>
      </w:pPr>
      <w:rPr>
        <w:rFonts w:ascii="Symbol" w:hAnsi="Symbol"/>
      </w:rPr>
    </w:lvl>
    <w:lvl w:ilvl="8" w:tplc="F9329570">
      <w:start w:val="1"/>
      <w:numFmt w:val="bullet"/>
      <w:lvlText w:val=""/>
      <w:lvlJc w:val="left"/>
      <w:pPr>
        <w:ind w:left="720" w:hanging="360"/>
      </w:pPr>
      <w:rPr>
        <w:rFonts w:ascii="Symbol" w:hAnsi="Symbol"/>
      </w:rPr>
    </w:lvl>
  </w:abstractNum>
  <w:abstractNum w:abstractNumId="27" w15:restartNumberingAfterBreak="0">
    <w:nsid w:val="32A92EC4"/>
    <w:multiLevelType w:val="hybridMultilevel"/>
    <w:tmpl w:val="94227184"/>
    <w:lvl w:ilvl="0" w:tplc="726895EA">
      <w:start w:val="1"/>
      <w:numFmt w:val="bullet"/>
      <w:lvlText w:val=""/>
      <w:lvlJc w:val="left"/>
      <w:pPr>
        <w:ind w:left="720" w:hanging="360"/>
      </w:pPr>
      <w:rPr>
        <w:rFonts w:ascii="Symbol" w:hAnsi="Symbol"/>
      </w:rPr>
    </w:lvl>
    <w:lvl w:ilvl="1" w:tplc="C8CE137C">
      <w:start w:val="1"/>
      <w:numFmt w:val="bullet"/>
      <w:lvlText w:val=""/>
      <w:lvlJc w:val="left"/>
      <w:pPr>
        <w:ind w:left="720" w:hanging="360"/>
      </w:pPr>
      <w:rPr>
        <w:rFonts w:ascii="Symbol" w:hAnsi="Symbol"/>
      </w:rPr>
    </w:lvl>
    <w:lvl w:ilvl="2" w:tplc="ED5C6B5A">
      <w:start w:val="1"/>
      <w:numFmt w:val="bullet"/>
      <w:lvlText w:val=""/>
      <w:lvlJc w:val="left"/>
      <w:pPr>
        <w:ind w:left="720" w:hanging="360"/>
      </w:pPr>
      <w:rPr>
        <w:rFonts w:ascii="Symbol" w:hAnsi="Symbol"/>
      </w:rPr>
    </w:lvl>
    <w:lvl w:ilvl="3" w:tplc="D938C614">
      <w:start w:val="1"/>
      <w:numFmt w:val="bullet"/>
      <w:lvlText w:val=""/>
      <w:lvlJc w:val="left"/>
      <w:pPr>
        <w:ind w:left="720" w:hanging="360"/>
      </w:pPr>
      <w:rPr>
        <w:rFonts w:ascii="Symbol" w:hAnsi="Symbol"/>
      </w:rPr>
    </w:lvl>
    <w:lvl w:ilvl="4" w:tplc="9F3E87E0">
      <w:start w:val="1"/>
      <w:numFmt w:val="bullet"/>
      <w:lvlText w:val=""/>
      <w:lvlJc w:val="left"/>
      <w:pPr>
        <w:ind w:left="720" w:hanging="360"/>
      </w:pPr>
      <w:rPr>
        <w:rFonts w:ascii="Symbol" w:hAnsi="Symbol"/>
      </w:rPr>
    </w:lvl>
    <w:lvl w:ilvl="5" w:tplc="2E3620CE">
      <w:start w:val="1"/>
      <w:numFmt w:val="bullet"/>
      <w:lvlText w:val=""/>
      <w:lvlJc w:val="left"/>
      <w:pPr>
        <w:ind w:left="720" w:hanging="360"/>
      </w:pPr>
      <w:rPr>
        <w:rFonts w:ascii="Symbol" w:hAnsi="Symbol"/>
      </w:rPr>
    </w:lvl>
    <w:lvl w:ilvl="6" w:tplc="E0C6BE64">
      <w:start w:val="1"/>
      <w:numFmt w:val="bullet"/>
      <w:lvlText w:val=""/>
      <w:lvlJc w:val="left"/>
      <w:pPr>
        <w:ind w:left="720" w:hanging="360"/>
      </w:pPr>
      <w:rPr>
        <w:rFonts w:ascii="Symbol" w:hAnsi="Symbol"/>
      </w:rPr>
    </w:lvl>
    <w:lvl w:ilvl="7" w:tplc="98C067E0">
      <w:start w:val="1"/>
      <w:numFmt w:val="bullet"/>
      <w:lvlText w:val=""/>
      <w:lvlJc w:val="left"/>
      <w:pPr>
        <w:ind w:left="720" w:hanging="360"/>
      </w:pPr>
      <w:rPr>
        <w:rFonts w:ascii="Symbol" w:hAnsi="Symbol"/>
      </w:rPr>
    </w:lvl>
    <w:lvl w:ilvl="8" w:tplc="8A6855FC">
      <w:start w:val="1"/>
      <w:numFmt w:val="bullet"/>
      <w:lvlText w:val=""/>
      <w:lvlJc w:val="left"/>
      <w:pPr>
        <w:ind w:left="720" w:hanging="360"/>
      </w:pPr>
      <w:rPr>
        <w:rFonts w:ascii="Symbol" w:hAnsi="Symbol"/>
      </w:rPr>
    </w:lvl>
  </w:abstractNum>
  <w:abstractNum w:abstractNumId="28" w15:restartNumberingAfterBreak="0">
    <w:nsid w:val="32D30C64"/>
    <w:multiLevelType w:val="hybridMultilevel"/>
    <w:tmpl w:val="FAF2BA98"/>
    <w:lvl w:ilvl="0" w:tplc="26028B68">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3532A82"/>
    <w:multiLevelType w:val="hybridMultilevel"/>
    <w:tmpl w:val="500C52EA"/>
    <w:lvl w:ilvl="0" w:tplc="1E6C7E22">
      <w:start w:val="1"/>
      <w:numFmt w:val="bullet"/>
      <w:pStyle w:val="ListParagraph"/>
      <w:lvlText w:val=""/>
      <w:lvlJc w:val="left"/>
      <w:pPr>
        <w:ind w:left="63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D4B0F68C">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87931EE"/>
    <w:multiLevelType w:val="hybridMultilevel"/>
    <w:tmpl w:val="69AAF56A"/>
    <w:lvl w:ilvl="0" w:tplc="690EBF3A">
      <w:start w:val="1"/>
      <w:numFmt w:val="decimal"/>
      <w:lvlText w:val="%1)"/>
      <w:lvlJc w:val="left"/>
      <w:pPr>
        <w:ind w:left="1440" w:hanging="360"/>
      </w:pPr>
    </w:lvl>
    <w:lvl w:ilvl="1" w:tplc="85E89E8A">
      <w:start w:val="1"/>
      <w:numFmt w:val="decimal"/>
      <w:lvlText w:val="%2)"/>
      <w:lvlJc w:val="left"/>
      <w:pPr>
        <w:ind w:left="1440" w:hanging="360"/>
      </w:pPr>
    </w:lvl>
    <w:lvl w:ilvl="2" w:tplc="B62A0DE2">
      <w:start w:val="1"/>
      <w:numFmt w:val="decimal"/>
      <w:lvlText w:val="%3)"/>
      <w:lvlJc w:val="left"/>
      <w:pPr>
        <w:ind w:left="1440" w:hanging="360"/>
      </w:pPr>
    </w:lvl>
    <w:lvl w:ilvl="3" w:tplc="106C7DD4">
      <w:start w:val="1"/>
      <w:numFmt w:val="decimal"/>
      <w:lvlText w:val="%4)"/>
      <w:lvlJc w:val="left"/>
      <w:pPr>
        <w:ind w:left="1440" w:hanging="360"/>
      </w:pPr>
    </w:lvl>
    <w:lvl w:ilvl="4" w:tplc="9578B1FA">
      <w:start w:val="1"/>
      <w:numFmt w:val="decimal"/>
      <w:lvlText w:val="%5)"/>
      <w:lvlJc w:val="left"/>
      <w:pPr>
        <w:ind w:left="1440" w:hanging="360"/>
      </w:pPr>
    </w:lvl>
    <w:lvl w:ilvl="5" w:tplc="586E09CC">
      <w:start w:val="1"/>
      <w:numFmt w:val="decimal"/>
      <w:lvlText w:val="%6)"/>
      <w:lvlJc w:val="left"/>
      <w:pPr>
        <w:ind w:left="1440" w:hanging="360"/>
      </w:pPr>
    </w:lvl>
    <w:lvl w:ilvl="6" w:tplc="445CEF04">
      <w:start w:val="1"/>
      <w:numFmt w:val="decimal"/>
      <w:lvlText w:val="%7)"/>
      <w:lvlJc w:val="left"/>
      <w:pPr>
        <w:ind w:left="1440" w:hanging="360"/>
      </w:pPr>
    </w:lvl>
    <w:lvl w:ilvl="7" w:tplc="305EE02C">
      <w:start w:val="1"/>
      <w:numFmt w:val="decimal"/>
      <w:lvlText w:val="%8)"/>
      <w:lvlJc w:val="left"/>
      <w:pPr>
        <w:ind w:left="1440" w:hanging="360"/>
      </w:pPr>
    </w:lvl>
    <w:lvl w:ilvl="8" w:tplc="ADAE9E48">
      <w:start w:val="1"/>
      <w:numFmt w:val="decimal"/>
      <w:lvlText w:val="%9)"/>
      <w:lvlJc w:val="left"/>
      <w:pPr>
        <w:ind w:left="1440" w:hanging="360"/>
      </w:pPr>
    </w:lvl>
  </w:abstractNum>
  <w:abstractNum w:abstractNumId="31" w15:restartNumberingAfterBreak="0">
    <w:nsid w:val="3F5861D6"/>
    <w:multiLevelType w:val="hybridMultilevel"/>
    <w:tmpl w:val="42CAA7FE"/>
    <w:lvl w:ilvl="0" w:tplc="23F4A730">
      <w:start w:val="1"/>
      <w:numFmt w:val="decimal"/>
      <w:lvlText w:val="%1)"/>
      <w:lvlJc w:val="left"/>
      <w:pPr>
        <w:ind w:left="1020" w:hanging="360"/>
      </w:pPr>
    </w:lvl>
    <w:lvl w:ilvl="1" w:tplc="7916D8F6">
      <w:start w:val="1"/>
      <w:numFmt w:val="decimal"/>
      <w:lvlText w:val="%2)"/>
      <w:lvlJc w:val="left"/>
      <w:pPr>
        <w:ind w:left="1020" w:hanging="360"/>
      </w:pPr>
    </w:lvl>
    <w:lvl w:ilvl="2" w:tplc="FE48C1E6">
      <w:start w:val="1"/>
      <w:numFmt w:val="decimal"/>
      <w:lvlText w:val="%3)"/>
      <w:lvlJc w:val="left"/>
      <w:pPr>
        <w:ind w:left="1020" w:hanging="360"/>
      </w:pPr>
    </w:lvl>
    <w:lvl w:ilvl="3" w:tplc="0C380C6A">
      <w:start w:val="1"/>
      <w:numFmt w:val="decimal"/>
      <w:lvlText w:val="%4)"/>
      <w:lvlJc w:val="left"/>
      <w:pPr>
        <w:ind w:left="1020" w:hanging="360"/>
      </w:pPr>
    </w:lvl>
    <w:lvl w:ilvl="4" w:tplc="B332348E">
      <w:start w:val="1"/>
      <w:numFmt w:val="decimal"/>
      <w:lvlText w:val="%5)"/>
      <w:lvlJc w:val="left"/>
      <w:pPr>
        <w:ind w:left="1020" w:hanging="360"/>
      </w:pPr>
    </w:lvl>
    <w:lvl w:ilvl="5" w:tplc="A97A59FE">
      <w:start w:val="1"/>
      <w:numFmt w:val="decimal"/>
      <w:lvlText w:val="%6)"/>
      <w:lvlJc w:val="left"/>
      <w:pPr>
        <w:ind w:left="1020" w:hanging="360"/>
      </w:pPr>
    </w:lvl>
    <w:lvl w:ilvl="6" w:tplc="C39CEC7C">
      <w:start w:val="1"/>
      <w:numFmt w:val="decimal"/>
      <w:lvlText w:val="%7)"/>
      <w:lvlJc w:val="left"/>
      <w:pPr>
        <w:ind w:left="1020" w:hanging="360"/>
      </w:pPr>
    </w:lvl>
    <w:lvl w:ilvl="7" w:tplc="F182ABD0">
      <w:start w:val="1"/>
      <w:numFmt w:val="decimal"/>
      <w:lvlText w:val="%8)"/>
      <w:lvlJc w:val="left"/>
      <w:pPr>
        <w:ind w:left="1020" w:hanging="360"/>
      </w:pPr>
    </w:lvl>
    <w:lvl w:ilvl="8" w:tplc="B65C6E98">
      <w:start w:val="1"/>
      <w:numFmt w:val="decimal"/>
      <w:lvlText w:val="%9)"/>
      <w:lvlJc w:val="left"/>
      <w:pPr>
        <w:ind w:left="1020" w:hanging="360"/>
      </w:pPr>
    </w:lvl>
  </w:abstractNum>
  <w:abstractNum w:abstractNumId="32" w15:restartNumberingAfterBreak="0">
    <w:nsid w:val="40193C57"/>
    <w:multiLevelType w:val="hybridMultilevel"/>
    <w:tmpl w:val="3F46E99E"/>
    <w:lvl w:ilvl="0" w:tplc="F796BA82">
      <w:start w:val="1"/>
      <w:numFmt w:val="bullet"/>
      <w:lvlText w:val=""/>
      <w:lvlJc w:val="left"/>
      <w:pPr>
        <w:ind w:left="720" w:hanging="360"/>
      </w:pPr>
      <w:rPr>
        <w:rFonts w:ascii="Symbol" w:hAnsi="Symbol"/>
      </w:rPr>
    </w:lvl>
    <w:lvl w:ilvl="1" w:tplc="892CF3FE">
      <w:start w:val="1"/>
      <w:numFmt w:val="bullet"/>
      <w:lvlText w:val=""/>
      <w:lvlJc w:val="left"/>
      <w:pPr>
        <w:ind w:left="720" w:hanging="360"/>
      </w:pPr>
      <w:rPr>
        <w:rFonts w:ascii="Symbol" w:hAnsi="Symbol"/>
      </w:rPr>
    </w:lvl>
    <w:lvl w:ilvl="2" w:tplc="DCC04464">
      <w:start w:val="1"/>
      <w:numFmt w:val="bullet"/>
      <w:lvlText w:val=""/>
      <w:lvlJc w:val="left"/>
      <w:pPr>
        <w:ind w:left="720" w:hanging="360"/>
      </w:pPr>
      <w:rPr>
        <w:rFonts w:ascii="Symbol" w:hAnsi="Symbol"/>
      </w:rPr>
    </w:lvl>
    <w:lvl w:ilvl="3" w:tplc="401CC95A">
      <w:start w:val="1"/>
      <w:numFmt w:val="bullet"/>
      <w:lvlText w:val=""/>
      <w:lvlJc w:val="left"/>
      <w:pPr>
        <w:ind w:left="720" w:hanging="360"/>
      </w:pPr>
      <w:rPr>
        <w:rFonts w:ascii="Symbol" w:hAnsi="Symbol"/>
      </w:rPr>
    </w:lvl>
    <w:lvl w:ilvl="4" w:tplc="FE408964">
      <w:start w:val="1"/>
      <w:numFmt w:val="bullet"/>
      <w:lvlText w:val=""/>
      <w:lvlJc w:val="left"/>
      <w:pPr>
        <w:ind w:left="720" w:hanging="360"/>
      </w:pPr>
      <w:rPr>
        <w:rFonts w:ascii="Symbol" w:hAnsi="Symbol"/>
      </w:rPr>
    </w:lvl>
    <w:lvl w:ilvl="5" w:tplc="6542277C">
      <w:start w:val="1"/>
      <w:numFmt w:val="bullet"/>
      <w:lvlText w:val=""/>
      <w:lvlJc w:val="left"/>
      <w:pPr>
        <w:ind w:left="720" w:hanging="360"/>
      </w:pPr>
      <w:rPr>
        <w:rFonts w:ascii="Symbol" w:hAnsi="Symbol"/>
      </w:rPr>
    </w:lvl>
    <w:lvl w:ilvl="6" w:tplc="1BE44830">
      <w:start w:val="1"/>
      <w:numFmt w:val="bullet"/>
      <w:lvlText w:val=""/>
      <w:lvlJc w:val="left"/>
      <w:pPr>
        <w:ind w:left="720" w:hanging="360"/>
      </w:pPr>
      <w:rPr>
        <w:rFonts w:ascii="Symbol" w:hAnsi="Symbol"/>
      </w:rPr>
    </w:lvl>
    <w:lvl w:ilvl="7" w:tplc="B87CE472">
      <w:start w:val="1"/>
      <w:numFmt w:val="bullet"/>
      <w:lvlText w:val=""/>
      <w:lvlJc w:val="left"/>
      <w:pPr>
        <w:ind w:left="720" w:hanging="360"/>
      </w:pPr>
      <w:rPr>
        <w:rFonts w:ascii="Symbol" w:hAnsi="Symbol"/>
      </w:rPr>
    </w:lvl>
    <w:lvl w:ilvl="8" w:tplc="A21ED66A">
      <w:start w:val="1"/>
      <w:numFmt w:val="bullet"/>
      <w:lvlText w:val=""/>
      <w:lvlJc w:val="left"/>
      <w:pPr>
        <w:ind w:left="720" w:hanging="360"/>
      </w:pPr>
      <w:rPr>
        <w:rFonts w:ascii="Symbol" w:hAnsi="Symbol"/>
      </w:rPr>
    </w:lvl>
  </w:abstractNum>
  <w:abstractNum w:abstractNumId="33"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15:restartNumberingAfterBreak="0">
    <w:nsid w:val="431F3006"/>
    <w:multiLevelType w:val="hybridMultilevel"/>
    <w:tmpl w:val="29E46184"/>
    <w:lvl w:ilvl="0" w:tplc="7BA6325C">
      <w:start w:val="1"/>
      <w:numFmt w:val="bullet"/>
      <w:lvlText w:val=""/>
      <w:lvlJc w:val="left"/>
      <w:pPr>
        <w:ind w:left="720" w:hanging="360"/>
      </w:pPr>
      <w:rPr>
        <w:rFonts w:ascii="Symbol" w:hAnsi="Symbol"/>
      </w:rPr>
    </w:lvl>
    <w:lvl w:ilvl="1" w:tplc="76D2BDBC">
      <w:start w:val="1"/>
      <w:numFmt w:val="bullet"/>
      <w:lvlText w:val=""/>
      <w:lvlJc w:val="left"/>
      <w:pPr>
        <w:ind w:left="720" w:hanging="360"/>
      </w:pPr>
      <w:rPr>
        <w:rFonts w:ascii="Symbol" w:hAnsi="Symbol"/>
      </w:rPr>
    </w:lvl>
    <w:lvl w:ilvl="2" w:tplc="88743320">
      <w:start w:val="1"/>
      <w:numFmt w:val="bullet"/>
      <w:lvlText w:val=""/>
      <w:lvlJc w:val="left"/>
      <w:pPr>
        <w:ind w:left="720" w:hanging="360"/>
      </w:pPr>
      <w:rPr>
        <w:rFonts w:ascii="Symbol" w:hAnsi="Symbol"/>
      </w:rPr>
    </w:lvl>
    <w:lvl w:ilvl="3" w:tplc="A2820804">
      <w:start w:val="1"/>
      <w:numFmt w:val="bullet"/>
      <w:lvlText w:val=""/>
      <w:lvlJc w:val="left"/>
      <w:pPr>
        <w:ind w:left="720" w:hanging="360"/>
      </w:pPr>
      <w:rPr>
        <w:rFonts w:ascii="Symbol" w:hAnsi="Symbol"/>
      </w:rPr>
    </w:lvl>
    <w:lvl w:ilvl="4" w:tplc="E94A5A38">
      <w:start w:val="1"/>
      <w:numFmt w:val="bullet"/>
      <w:lvlText w:val=""/>
      <w:lvlJc w:val="left"/>
      <w:pPr>
        <w:ind w:left="720" w:hanging="360"/>
      </w:pPr>
      <w:rPr>
        <w:rFonts w:ascii="Symbol" w:hAnsi="Symbol"/>
      </w:rPr>
    </w:lvl>
    <w:lvl w:ilvl="5" w:tplc="95D8141E">
      <w:start w:val="1"/>
      <w:numFmt w:val="bullet"/>
      <w:lvlText w:val=""/>
      <w:lvlJc w:val="left"/>
      <w:pPr>
        <w:ind w:left="720" w:hanging="360"/>
      </w:pPr>
      <w:rPr>
        <w:rFonts w:ascii="Symbol" w:hAnsi="Symbol"/>
      </w:rPr>
    </w:lvl>
    <w:lvl w:ilvl="6" w:tplc="334C6822">
      <w:start w:val="1"/>
      <w:numFmt w:val="bullet"/>
      <w:lvlText w:val=""/>
      <w:lvlJc w:val="left"/>
      <w:pPr>
        <w:ind w:left="720" w:hanging="360"/>
      </w:pPr>
      <w:rPr>
        <w:rFonts w:ascii="Symbol" w:hAnsi="Symbol"/>
      </w:rPr>
    </w:lvl>
    <w:lvl w:ilvl="7" w:tplc="80407836">
      <w:start w:val="1"/>
      <w:numFmt w:val="bullet"/>
      <w:lvlText w:val=""/>
      <w:lvlJc w:val="left"/>
      <w:pPr>
        <w:ind w:left="720" w:hanging="360"/>
      </w:pPr>
      <w:rPr>
        <w:rFonts w:ascii="Symbol" w:hAnsi="Symbol"/>
      </w:rPr>
    </w:lvl>
    <w:lvl w:ilvl="8" w:tplc="1CF67400">
      <w:start w:val="1"/>
      <w:numFmt w:val="bullet"/>
      <w:lvlText w:val=""/>
      <w:lvlJc w:val="left"/>
      <w:pPr>
        <w:ind w:left="720" w:hanging="360"/>
      </w:pPr>
      <w:rPr>
        <w:rFonts w:ascii="Symbol" w:hAnsi="Symbol"/>
      </w:rPr>
    </w:lvl>
  </w:abstractNum>
  <w:abstractNum w:abstractNumId="35" w15:restartNumberingAfterBreak="0">
    <w:nsid w:val="43E15170"/>
    <w:multiLevelType w:val="hybridMultilevel"/>
    <w:tmpl w:val="F8DE2600"/>
    <w:lvl w:ilvl="0" w:tplc="2F94BFC0">
      <w:start w:val="1"/>
      <w:numFmt w:val="decimal"/>
      <w:lvlText w:val="%1)"/>
      <w:lvlJc w:val="left"/>
      <w:pPr>
        <w:ind w:left="1020" w:hanging="360"/>
      </w:pPr>
    </w:lvl>
    <w:lvl w:ilvl="1" w:tplc="9CF0285E">
      <w:start w:val="1"/>
      <w:numFmt w:val="decimal"/>
      <w:lvlText w:val="%2)"/>
      <w:lvlJc w:val="left"/>
      <w:pPr>
        <w:ind w:left="1020" w:hanging="360"/>
      </w:pPr>
    </w:lvl>
    <w:lvl w:ilvl="2" w:tplc="2892CA96">
      <w:start w:val="1"/>
      <w:numFmt w:val="decimal"/>
      <w:lvlText w:val="%3)"/>
      <w:lvlJc w:val="left"/>
      <w:pPr>
        <w:ind w:left="1020" w:hanging="360"/>
      </w:pPr>
    </w:lvl>
    <w:lvl w:ilvl="3" w:tplc="83362D2C">
      <w:start w:val="1"/>
      <w:numFmt w:val="decimal"/>
      <w:lvlText w:val="%4)"/>
      <w:lvlJc w:val="left"/>
      <w:pPr>
        <w:ind w:left="1020" w:hanging="360"/>
      </w:pPr>
    </w:lvl>
    <w:lvl w:ilvl="4" w:tplc="749AB04A">
      <w:start w:val="1"/>
      <w:numFmt w:val="decimal"/>
      <w:lvlText w:val="%5)"/>
      <w:lvlJc w:val="left"/>
      <w:pPr>
        <w:ind w:left="1020" w:hanging="360"/>
      </w:pPr>
    </w:lvl>
    <w:lvl w:ilvl="5" w:tplc="7A22F884">
      <w:start w:val="1"/>
      <w:numFmt w:val="decimal"/>
      <w:lvlText w:val="%6)"/>
      <w:lvlJc w:val="left"/>
      <w:pPr>
        <w:ind w:left="1020" w:hanging="360"/>
      </w:pPr>
    </w:lvl>
    <w:lvl w:ilvl="6" w:tplc="6408FB7C">
      <w:start w:val="1"/>
      <w:numFmt w:val="decimal"/>
      <w:lvlText w:val="%7)"/>
      <w:lvlJc w:val="left"/>
      <w:pPr>
        <w:ind w:left="1020" w:hanging="360"/>
      </w:pPr>
    </w:lvl>
    <w:lvl w:ilvl="7" w:tplc="70EEE942">
      <w:start w:val="1"/>
      <w:numFmt w:val="decimal"/>
      <w:lvlText w:val="%8)"/>
      <w:lvlJc w:val="left"/>
      <w:pPr>
        <w:ind w:left="1020" w:hanging="360"/>
      </w:pPr>
    </w:lvl>
    <w:lvl w:ilvl="8" w:tplc="1BEEECDE">
      <w:start w:val="1"/>
      <w:numFmt w:val="decimal"/>
      <w:lvlText w:val="%9)"/>
      <w:lvlJc w:val="left"/>
      <w:pPr>
        <w:ind w:left="1020" w:hanging="360"/>
      </w:pPr>
    </w:lvl>
  </w:abstractNum>
  <w:abstractNum w:abstractNumId="36" w15:restartNumberingAfterBreak="0">
    <w:nsid w:val="4C8B27DE"/>
    <w:multiLevelType w:val="hybridMultilevel"/>
    <w:tmpl w:val="56D6B99A"/>
    <w:lvl w:ilvl="0" w:tplc="D63EBFAE">
      <w:start w:val="1"/>
      <w:numFmt w:val="bullet"/>
      <w:lvlText w:val=""/>
      <w:lvlJc w:val="left"/>
      <w:pPr>
        <w:ind w:left="720" w:hanging="360"/>
      </w:pPr>
      <w:rPr>
        <w:rFonts w:ascii="Symbol" w:hAnsi="Symbol"/>
      </w:rPr>
    </w:lvl>
    <w:lvl w:ilvl="1" w:tplc="0C486E7C">
      <w:start w:val="1"/>
      <w:numFmt w:val="bullet"/>
      <w:lvlText w:val=""/>
      <w:lvlJc w:val="left"/>
      <w:pPr>
        <w:ind w:left="720" w:hanging="360"/>
      </w:pPr>
      <w:rPr>
        <w:rFonts w:ascii="Symbol" w:hAnsi="Symbol"/>
      </w:rPr>
    </w:lvl>
    <w:lvl w:ilvl="2" w:tplc="13B8E086">
      <w:start w:val="1"/>
      <w:numFmt w:val="bullet"/>
      <w:lvlText w:val=""/>
      <w:lvlJc w:val="left"/>
      <w:pPr>
        <w:ind w:left="720" w:hanging="360"/>
      </w:pPr>
      <w:rPr>
        <w:rFonts w:ascii="Symbol" w:hAnsi="Symbol"/>
      </w:rPr>
    </w:lvl>
    <w:lvl w:ilvl="3" w:tplc="08CCE0D8">
      <w:start w:val="1"/>
      <w:numFmt w:val="bullet"/>
      <w:lvlText w:val=""/>
      <w:lvlJc w:val="left"/>
      <w:pPr>
        <w:ind w:left="720" w:hanging="360"/>
      </w:pPr>
      <w:rPr>
        <w:rFonts w:ascii="Symbol" w:hAnsi="Symbol"/>
      </w:rPr>
    </w:lvl>
    <w:lvl w:ilvl="4" w:tplc="5F50FA7E">
      <w:start w:val="1"/>
      <w:numFmt w:val="bullet"/>
      <w:lvlText w:val=""/>
      <w:lvlJc w:val="left"/>
      <w:pPr>
        <w:ind w:left="720" w:hanging="360"/>
      </w:pPr>
      <w:rPr>
        <w:rFonts w:ascii="Symbol" w:hAnsi="Symbol"/>
      </w:rPr>
    </w:lvl>
    <w:lvl w:ilvl="5" w:tplc="575E3B3A">
      <w:start w:val="1"/>
      <w:numFmt w:val="bullet"/>
      <w:lvlText w:val=""/>
      <w:lvlJc w:val="left"/>
      <w:pPr>
        <w:ind w:left="720" w:hanging="360"/>
      </w:pPr>
      <w:rPr>
        <w:rFonts w:ascii="Symbol" w:hAnsi="Symbol"/>
      </w:rPr>
    </w:lvl>
    <w:lvl w:ilvl="6" w:tplc="A4CCB22A">
      <w:start w:val="1"/>
      <w:numFmt w:val="bullet"/>
      <w:lvlText w:val=""/>
      <w:lvlJc w:val="left"/>
      <w:pPr>
        <w:ind w:left="720" w:hanging="360"/>
      </w:pPr>
      <w:rPr>
        <w:rFonts w:ascii="Symbol" w:hAnsi="Symbol"/>
      </w:rPr>
    </w:lvl>
    <w:lvl w:ilvl="7" w:tplc="6F6E72D8">
      <w:start w:val="1"/>
      <w:numFmt w:val="bullet"/>
      <w:lvlText w:val=""/>
      <w:lvlJc w:val="left"/>
      <w:pPr>
        <w:ind w:left="720" w:hanging="360"/>
      </w:pPr>
      <w:rPr>
        <w:rFonts w:ascii="Symbol" w:hAnsi="Symbol"/>
      </w:rPr>
    </w:lvl>
    <w:lvl w:ilvl="8" w:tplc="453A3866">
      <w:start w:val="1"/>
      <w:numFmt w:val="bullet"/>
      <w:lvlText w:val=""/>
      <w:lvlJc w:val="left"/>
      <w:pPr>
        <w:ind w:left="720" w:hanging="360"/>
      </w:pPr>
      <w:rPr>
        <w:rFonts w:ascii="Symbol" w:hAnsi="Symbol"/>
      </w:rPr>
    </w:lvl>
  </w:abstractNum>
  <w:abstractNum w:abstractNumId="37" w15:restartNumberingAfterBreak="0">
    <w:nsid w:val="51852E76"/>
    <w:multiLevelType w:val="hybridMultilevel"/>
    <w:tmpl w:val="5FB07BE8"/>
    <w:lvl w:ilvl="0" w:tplc="14F43890">
      <w:start w:val="1"/>
      <w:numFmt w:val="bullet"/>
      <w:lvlText w:val=""/>
      <w:lvlJc w:val="left"/>
      <w:pPr>
        <w:ind w:left="720" w:hanging="360"/>
      </w:pPr>
      <w:rPr>
        <w:rFonts w:ascii="Symbol" w:hAnsi="Symbol"/>
      </w:rPr>
    </w:lvl>
    <w:lvl w:ilvl="1" w:tplc="3D764120">
      <w:start w:val="1"/>
      <w:numFmt w:val="bullet"/>
      <w:lvlText w:val=""/>
      <w:lvlJc w:val="left"/>
      <w:pPr>
        <w:ind w:left="720" w:hanging="360"/>
      </w:pPr>
      <w:rPr>
        <w:rFonts w:ascii="Symbol" w:hAnsi="Symbol"/>
      </w:rPr>
    </w:lvl>
    <w:lvl w:ilvl="2" w:tplc="DD56E984">
      <w:start w:val="1"/>
      <w:numFmt w:val="bullet"/>
      <w:lvlText w:val=""/>
      <w:lvlJc w:val="left"/>
      <w:pPr>
        <w:ind w:left="720" w:hanging="360"/>
      </w:pPr>
      <w:rPr>
        <w:rFonts w:ascii="Symbol" w:hAnsi="Symbol"/>
      </w:rPr>
    </w:lvl>
    <w:lvl w:ilvl="3" w:tplc="EB98A418">
      <w:start w:val="1"/>
      <w:numFmt w:val="bullet"/>
      <w:lvlText w:val=""/>
      <w:lvlJc w:val="left"/>
      <w:pPr>
        <w:ind w:left="720" w:hanging="360"/>
      </w:pPr>
      <w:rPr>
        <w:rFonts w:ascii="Symbol" w:hAnsi="Symbol"/>
      </w:rPr>
    </w:lvl>
    <w:lvl w:ilvl="4" w:tplc="B9A806A8">
      <w:start w:val="1"/>
      <w:numFmt w:val="bullet"/>
      <w:lvlText w:val=""/>
      <w:lvlJc w:val="left"/>
      <w:pPr>
        <w:ind w:left="720" w:hanging="360"/>
      </w:pPr>
      <w:rPr>
        <w:rFonts w:ascii="Symbol" w:hAnsi="Symbol"/>
      </w:rPr>
    </w:lvl>
    <w:lvl w:ilvl="5" w:tplc="C5F4C2AA">
      <w:start w:val="1"/>
      <w:numFmt w:val="bullet"/>
      <w:lvlText w:val=""/>
      <w:lvlJc w:val="left"/>
      <w:pPr>
        <w:ind w:left="720" w:hanging="360"/>
      </w:pPr>
      <w:rPr>
        <w:rFonts w:ascii="Symbol" w:hAnsi="Symbol"/>
      </w:rPr>
    </w:lvl>
    <w:lvl w:ilvl="6" w:tplc="9D2C4B10">
      <w:start w:val="1"/>
      <w:numFmt w:val="bullet"/>
      <w:lvlText w:val=""/>
      <w:lvlJc w:val="left"/>
      <w:pPr>
        <w:ind w:left="720" w:hanging="360"/>
      </w:pPr>
      <w:rPr>
        <w:rFonts w:ascii="Symbol" w:hAnsi="Symbol"/>
      </w:rPr>
    </w:lvl>
    <w:lvl w:ilvl="7" w:tplc="FC82C040">
      <w:start w:val="1"/>
      <w:numFmt w:val="bullet"/>
      <w:lvlText w:val=""/>
      <w:lvlJc w:val="left"/>
      <w:pPr>
        <w:ind w:left="720" w:hanging="360"/>
      </w:pPr>
      <w:rPr>
        <w:rFonts w:ascii="Symbol" w:hAnsi="Symbol"/>
      </w:rPr>
    </w:lvl>
    <w:lvl w:ilvl="8" w:tplc="C7DE17A0">
      <w:start w:val="1"/>
      <w:numFmt w:val="bullet"/>
      <w:lvlText w:val=""/>
      <w:lvlJc w:val="left"/>
      <w:pPr>
        <w:ind w:left="720" w:hanging="360"/>
      </w:pPr>
      <w:rPr>
        <w:rFonts w:ascii="Symbol" w:hAnsi="Symbol"/>
      </w:rPr>
    </w:lvl>
  </w:abstractNum>
  <w:abstractNum w:abstractNumId="38" w15:restartNumberingAfterBreak="0">
    <w:nsid w:val="51F55CDC"/>
    <w:multiLevelType w:val="hybridMultilevel"/>
    <w:tmpl w:val="3AEA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26215F"/>
    <w:multiLevelType w:val="hybridMultilevel"/>
    <w:tmpl w:val="D6F04444"/>
    <w:lvl w:ilvl="0" w:tplc="378E8A68">
      <w:start w:val="1"/>
      <w:numFmt w:val="bullet"/>
      <w:lvlText w:val=""/>
      <w:lvlJc w:val="left"/>
      <w:pPr>
        <w:ind w:left="720" w:hanging="360"/>
      </w:pPr>
      <w:rPr>
        <w:rFonts w:ascii="Symbol" w:hAnsi="Symbol"/>
      </w:rPr>
    </w:lvl>
    <w:lvl w:ilvl="1" w:tplc="3E8CD306">
      <w:start w:val="1"/>
      <w:numFmt w:val="bullet"/>
      <w:lvlText w:val=""/>
      <w:lvlJc w:val="left"/>
      <w:pPr>
        <w:ind w:left="720" w:hanging="360"/>
      </w:pPr>
      <w:rPr>
        <w:rFonts w:ascii="Symbol" w:hAnsi="Symbol"/>
      </w:rPr>
    </w:lvl>
    <w:lvl w:ilvl="2" w:tplc="294EEB78">
      <w:start w:val="1"/>
      <w:numFmt w:val="bullet"/>
      <w:lvlText w:val=""/>
      <w:lvlJc w:val="left"/>
      <w:pPr>
        <w:ind w:left="720" w:hanging="360"/>
      </w:pPr>
      <w:rPr>
        <w:rFonts w:ascii="Symbol" w:hAnsi="Symbol"/>
      </w:rPr>
    </w:lvl>
    <w:lvl w:ilvl="3" w:tplc="E690DCC6">
      <w:start w:val="1"/>
      <w:numFmt w:val="bullet"/>
      <w:lvlText w:val=""/>
      <w:lvlJc w:val="left"/>
      <w:pPr>
        <w:ind w:left="720" w:hanging="360"/>
      </w:pPr>
      <w:rPr>
        <w:rFonts w:ascii="Symbol" w:hAnsi="Symbol"/>
      </w:rPr>
    </w:lvl>
    <w:lvl w:ilvl="4" w:tplc="18886C3E">
      <w:start w:val="1"/>
      <w:numFmt w:val="bullet"/>
      <w:lvlText w:val=""/>
      <w:lvlJc w:val="left"/>
      <w:pPr>
        <w:ind w:left="720" w:hanging="360"/>
      </w:pPr>
      <w:rPr>
        <w:rFonts w:ascii="Symbol" w:hAnsi="Symbol"/>
      </w:rPr>
    </w:lvl>
    <w:lvl w:ilvl="5" w:tplc="EC9831FC">
      <w:start w:val="1"/>
      <w:numFmt w:val="bullet"/>
      <w:lvlText w:val=""/>
      <w:lvlJc w:val="left"/>
      <w:pPr>
        <w:ind w:left="720" w:hanging="360"/>
      </w:pPr>
      <w:rPr>
        <w:rFonts w:ascii="Symbol" w:hAnsi="Symbol"/>
      </w:rPr>
    </w:lvl>
    <w:lvl w:ilvl="6" w:tplc="1FCE86B8">
      <w:start w:val="1"/>
      <w:numFmt w:val="bullet"/>
      <w:lvlText w:val=""/>
      <w:lvlJc w:val="left"/>
      <w:pPr>
        <w:ind w:left="720" w:hanging="360"/>
      </w:pPr>
      <w:rPr>
        <w:rFonts w:ascii="Symbol" w:hAnsi="Symbol"/>
      </w:rPr>
    </w:lvl>
    <w:lvl w:ilvl="7" w:tplc="C3CC2564">
      <w:start w:val="1"/>
      <w:numFmt w:val="bullet"/>
      <w:lvlText w:val=""/>
      <w:lvlJc w:val="left"/>
      <w:pPr>
        <w:ind w:left="720" w:hanging="360"/>
      </w:pPr>
      <w:rPr>
        <w:rFonts w:ascii="Symbol" w:hAnsi="Symbol"/>
      </w:rPr>
    </w:lvl>
    <w:lvl w:ilvl="8" w:tplc="B4F480F8">
      <w:start w:val="1"/>
      <w:numFmt w:val="bullet"/>
      <w:lvlText w:val=""/>
      <w:lvlJc w:val="left"/>
      <w:pPr>
        <w:ind w:left="720" w:hanging="360"/>
      </w:pPr>
      <w:rPr>
        <w:rFonts w:ascii="Symbol" w:hAnsi="Symbol"/>
      </w:rPr>
    </w:lvl>
  </w:abstractNum>
  <w:abstractNum w:abstractNumId="40" w15:restartNumberingAfterBreak="0">
    <w:nsid w:val="550620BD"/>
    <w:multiLevelType w:val="hybridMultilevel"/>
    <w:tmpl w:val="42A6351A"/>
    <w:lvl w:ilvl="0" w:tplc="9B0EF12A">
      <w:start w:val="1"/>
      <w:numFmt w:val="bullet"/>
      <w:lvlText w:val=""/>
      <w:lvlJc w:val="left"/>
      <w:pPr>
        <w:ind w:left="720" w:hanging="360"/>
      </w:pPr>
      <w:rPr>
        <w:rFonts w:ascii="Symbol" w:hAnsi="Symbol"/>
      </w:rPr>
    </w:lvl>
    <w:lvl w:ilvl="1" w:tplc="5F8016E2">
      <w:start w:val="1"/>
      <w:numFmt w:val="bullet"/>
      <w:lvlText w:val=""/>
      <w:lvlJc w:val="left"/>
      <w:pPr>
        <w:ind w:left="720" w:hanging="360"/>
      </w:pPr>
      <w:rPr>
        <w:rFonts w:ascii="Symbol" w:hAnsi="Symbol"/>
      </w:rPr>
    </w:lvl>
    <w:lvl w:ilvl="2" w:tplc="1ACECF7A">
      <w:start w:val="1"/>
      <w:numFmt w:val="bullet"/>
      <w:lvlText w:val=""/>
      <w:lvlJc w:val="left"/>
      <w:pPr>
        <w:ind w:left="720" w:hanging="360"/>
      </w:pPr>
      <w:rPr>
        <w:rFonts w:ascii="Symbol" w:hAnsi="Symbol"/>
      </w:rPr>
    </w:lvl>
    <w:lvl w:ilvl="3" w:tplc="2730E6B2">
      <w:start w:val="1"/>
      <w:numFmt w:val="bullet"/>
      <w:lvlText w:val=""/>
      <w:lvlJc w:val="left"/>
      <w:pPr>
        <w:ind w:left="720" w:hanging="360"/>
      </w:pPr>
      <w:rPr>
        <w:rFonts w:ascii="Symbol" w:hAnsi="Symbol"/>
      </w:rPr>
    </w:lvl>
    <w:lvl w:ilvl="4" w:tplc="F282E9C6">
      <w:start w:val="1"/>
      <w:numFmt w:val="bullet"/>
      <w:lvlText w:val=""/>
      <w:lvlJc w:val="left"/>
      <w:pPr>
        <w:ind w:left="720" w:hanging="360"/>
      </w:pPr>
      <w:rPr>
        <w:rFonts w:ascii="Symbol" w:hAnsi="Symbol"/>
      </w:rPr>
    </w:lvl>
    <w:lvl w:ilvl="5" w:tplc="033A2C3A">
      <w:start w:val="1"/>
      <w:numFmt w:val="bullet"/>
      <w:lvlText w:val=""/>
      <w:lvlJc w:val="left"/>
      <w:pPr>
        <w:ind w:left="720" w:hanging="360"/>
      </w:pPr>
      <w:rPr>
        <w:rFonts w:ascii="Symbol" w:hAnsi="Symbol"/>
      </w:rPr>
    </w:lvl>
    <w:lvl w:ilvl="6" w:tplc="0420A5FC">
      <w:start w:val="1"/>
      <w:numFmt w:val="bullet"/>
      <w:lvlText w:val=""/>
      <w:lvlJc w:val="left"/>
      <w:pPr>
        <w:ind w:left="720" w:hanging="360"/>
      </w:pPr>
      <w:rPr>
        <w:rFonts w:ascii="Symbol" w:hAnsi="Symbol"/>
      </w:rPr>
    </w:lvl>
    <w:lvl w:ilvl="7" w:tplc="59CC796A">
      <w:start w:val="1"/>
      <w:numFmt w:val="bullet"/>
      <w:lvlText w:val=""/>
      <w:lvlJc w:val="left"/>
      <w:pPr>
        <w:ind w:left="720" w:hanging="360"/>
      </w:pPr>
      <w:rPr>
        <w:rFonts w:ascii="Symbol" w:hAnsi="Symbol"/>
      </w:rPr>
    </w:lvl>
    <w:lvl w:ilvl="8" w:tplc="4D52C44A">
      <w:start w:val="1"/>
      <w:numFmt w:val="bullet"/>
      <w:lvlText w:val=""/>
      <w:lvlJc w:val="left"/>
      <w:pPr>
        <w:ind w:left="720" w:hanging="360"/>
      </w:pPr>
      <w:rPr>
        <w:rFonts w:ascii="Symbol" w:hAnsi="Symbol"/>
      </w:rPr>
    </w:lvl>
  </w:abstractNum>
  <w:abstractNum w:abstractNumId="41" w15:restartNumberingAfterBreak="0">
    <w:nsid w:val="565847F1"/>
    <w:multiLevelType w:val="hybridMultilevel"/>
    <w:tmpl w:val="E9B67FFE"/>
    <w:lvl w:ilvl="0" w:tplc="04090003">
      <w:start w:val="1"/>
      <w:numFmt w:val="bullet"/>
      <w:lvlText w:val="o"/>
      <w:lvlJc w:val="left"/>
      <w:pPr>
        <w:ind w:left="1080" w:hanging="360"/>
      </w:pPr>
      <w:rPr>
        <w:rFonts w:ascii="Courier New" w:hAnsi="Courier New" w:cs="Courier New" w:hint="default"/>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4486EE9"/>
    <w:multiLevelType w:val="hybridMultilevel"/>
    <w:tmpl w:val="6144E322"/>
    <w:lvl w:ilvl="0" w:tplc="DC64818A">
      <w:start w:val="1"/>
      <w:numFmt w:val="upperLetter"/>
      <w:pStyle w:val="Heading1"/>
      <w:lvlText w:val="%1."/>
      <w:lvlJc w:val="left"/>
      <w:pPr>
        <w:ind w:left="36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3A2234"/>
    <w:multiLevelType w:val="hybridMultilevel"/>
    <w:tmpl w:val="00AE63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C3325EB"/>
    <w:multiLevelType w:val="hybridMultilevel"/>
    <w:tmpl w:val="AC76BD4E"/>
    <w:lvl w:ilvl="0" w:tplc="D20A5BDC">
      <w:start w:val="1"/>
      <w:numFmt w:val="bullet"/>
      <w:lvlText w:val=""/>
      <w:lvlJc w:val="left"/>
      <w:pPr>
        <w:ind w:left="720" w:hanging="360"/>
      </w:pPr>
      <w:rPr>
        <w:rFonts w:ascii="Symbol" w:hAnsi="Symbol"/>
      </w:rPr>
    </w:lvl>
    <w:lvl w:ilvl="1" w:tplc="97923FF0">
      <w:start w:val="1"/>
      <w:numFmt w:val="bullet"/>
      <w:lvlText w:val=""/>
      <w:lvlJc w:val="left"/>
      <w:pPr>
        <w:ind w:left="720" w:hanging="360"/>
      </w:pPr>
      <w:rPr>
        <w:rFonts w:ascii="Symbol" w:hAnsi="Symbol"/>
      </w:rPr>
    </w:lvl>
    <w:lvl w:ilvl="2" w:tplc="62EA012A">
      <w:start w:val="1"/>
      <w:numFmt w:val="bullet"/>
      <w:lvlText w:val=""/>
      <w:lvlJc w:val="left"/>
      <w:pPr>
        <w:ind w:left="720" w:hanging="360"/>
      </w:pPr>
      <w:rPr>
        <w:rFonts w:ascii="Symbol" w:hAnsi="Symbol"/>
      </w:rPr>
    </w:lvl>
    <w:lvl w:ilvl="3" w:tplc="DF86D068">
      <w:start w:val="1"/>
      <w:numFmt w:val="bullet"/>
      <w:lvlText w:val=""/>
      <w:lvlJc w:val="left"/>
      <w:pPr>
        <w:ind w:left="720" w:hanging="360"/>
      </w:pPr>
      <w:rPr>
        <w:rFonts w:ascii="Symbol" w:hAnsi="Symbol"/>
      </w:rPr>
    </w:lvl>
    <w:lvl w:ilvl="4" w:tplc="CF08EC9E">
      <w:start w:val="1"/>
      <w:numFmt w:val="bullet"/>
      <w:lvlText w:val=""/>
      <w:lvlJc w:val="left"/>
      <w:pPr>
        <w:ind w:left="720" w:hanging="360"/>
      </w:pPr>
      <w:rPr>
        <w:rFonts w:ascii="Symbol" w:hAnsi="Symbol"/>
      </w:rPr>
    </w:lvl>
    <w:lvl w:ilvl="5" w:tplc="2DC42560">
      <w:start w:val="1"/>
      <w:numFmt w:val="bullet"/>
      <w:lvlText w:val=""/>
      <w:lvlJc w:val="left"/>
      <w:pPr>
        <w:ind w:left="720" w:hanging="360"/>
      </w:pPr>
      <w:rPr>
        <w:rFonts w:ascii="Symbol" w:hAnsi="Symbol"/>
      </w:rPr>
    </w:lvl>
    <w:lvl w:ilvl="6" w:tplc="1D20A8BA">
      <w:start w:val="1"/>
      <w:numFmt w:val="bullet"/>
      <w:lvlText w:val=""/>
      <w:lvlJc w:val="left"/>
      <w:pPr>
        <w:ind w:left="720" w:hanging="360"/>
      </w:pPr>
      <w:rPr>
        <w:rFonts w:ascii="Symbol" w:hAnsi="Symbol"/>
      </w:rPr>
    </w:lvl>
    <w:lvl w:ilvl="7" w:tplc="6298D01C">
      <w:start w:val="1"/>
      <w:numFmt w:val="bullet"/>
      <w:lvlText w:val=""/>
      <w:lvlJc w:val="left"/>
      <w:pPr>
        <w:ind w:left="720" w:hanging="360"/>
      </w:pPr>
      <w:rPr>
        <w:rFonts w:ascii="Symbol" w:hAnsi="Symbol"/>
      </w:rPr>
    </w:lvl>
    <w:lvl w:ilvl="8" w:tplc="7CF64EE0">
      <w:start w:val="1"/>
      <w:numFmt w:val="bullet"/>
      <w:lvlText w:val=""/>
      <w:lvlJc w:val="left"/>
      <w:pPr>
        <w:ind w:left="720" w:hanging="360"/>
      </w:pPr>
      <w:rPr>
        <w:rFonts w:ascii="Symbol" w:hAnsi="Symbol"/>
      </w:rPr>
    </w:lvl>
  </w:abstractNum>
  <w:abstractNum w:abstractNumId="46" w15:restartNumberingAfterBreak="0">
    <w:nsid w:val="6EDC2A9B"/>
    <w:multiLevelType w:val="multilevel"/>
    <w:tmpl w:val="777C6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2C29FC"/>
    <w:multiLevelType w:val="hybridMultilevel"/>
    <w:tmpl w:val="A17459E2"/>
    <w:lvl w:ilvl="0" w:tplc="B5CCCFC8">
      <w:start w:val="1"/>
      <w:numFmt w:val="bullet"/>
      <w:lvlText w:val=""/>
      <w:lvlJc w:val="left"/>
      <w:pPr>
        <w:ind w:left="720" w:hanging="360"/>
      </w:pPr>
      <w:rPr>
        <w:rFonts w:ascii="Symbol" w:hAnsi="Symbol"/>
      </w:rPr>
    </w:lvl>
    <w:lvl w:ilvl="1" w:tplc="B776B7BE">
      <w:start w:val="1"/>
      <w:numFmt w:val="bullet"/>
      <w:lvlText w:val=""/>
      <w:lvlJc w:val="left"/>
      <w:pPr>
        <w:ind w:left="720" w:hanging="360"/>
      </w:pPr>
      <w:rPr>
        <w:rFonts w:ascii="Symbol" w:hAnsi="Symbol"/>
      </w:rPr>
    </w:lvl>
    <w:lvl w:ilvl="2" w:tplc="748448F2">
      <w:start w:val="1"/>
      <w:numFmt w:val="bullet"/>
      <w:lvlText w:val=""/>
      <w:lvlJc w:val="left"/>
      <w:pPr>
        <w:ind w:left="720" w:hanging="360"/>
      </w:pPr>
      <w:rPr>
        <w:rFonts w:ascii="Symbol" w:hAnsi="Symbol"/>
      </w:rPr>
    </w:lvl>
    <w:lvl w:ilvl="3" w:tplc="F35E1210">
      <w:start w:val="1"/>
      <w:numFmt w:val="bullet"/>
      <w:lvlText w:val=""/>
      <w:lvlJc w:val="left"/>
      <w:pPr>
        <w:ind w:left="720" w:hanging="360"/>
      </w:pPr>
      <w:rPr>
        <w:rFonts w:ascii="Symbol" w:hAnsi="Symbol"/>
      </w:rPr>
    </w:lvl>
    <w:lvl w:ilvl="4" w:tplc="70643F06">
      <w:start w:val="1"/>
      <w:numFmt w:val="bullet"/>
      <w:lvlText w:val=""/>
      <w:lvlJc w:val="left"/>
      <w:pPr>
        <w:ind w:left="720" w:hanging="360"/>
      </w:pPr>
      <w:rPr>
        <w:rFonts w:ascii="Symbol" w:hAnsi="Symbol"/>
      </w:rPr>
    </w:lvl>
    <w:lvl w:ilvl="5" w:tplc="54EEC968">
      <w:start w:val="1"/>
      <w:numFmt w:val="bullet"/>
      <w:lvlText w:val=""/>
      <w:lvlJc w:val="left"/>
      <w:pPr>
        <w:ind w:left="720" w:hanging="360"/>
      </w:pPr>
      <w:rPr>
        <w:rFonts w:ascii="Symbol" w:hAnsi="Symbol"/>
      </w:rPr>
    </w:lvl>
    <w:lvl w:ilvl="6" w:tplc="448AD0E2">
      <w:start w:val="1"/>
      <w:numFmt w:val="bullet"/>
      <w:lvlText w:val=""/>
      <w:lvlJc w:val="left"/>
      <w:pPr>
        <w:ind w:left="720" w:hanging="360"/>
      </w:pPr>
      <w:rPr>
        <w:rFonts w:ascii="Symbol" w:hAnsi="Symbol"/>
      </w:rPr>
    </w:lvl>
    <w:lvl w:ilvl="7" w:tplc="26E81D32">
      <w:start w:val="1"/>
      <w:numFmt w:val="bullet"/>
      <w:lvlText w:val=""/>
      <w:lvlJc w:val="left"/>
      <w:pPr>
        <w:ind w:left="720" w:hanging="360"/>
      </w:pPr>
      <w:rPr>
        <w:rFonts w:ascii="Symbol" w:hAnsi="Symbol"/>
      </w:rPr>
    </w:lvl>
    <w:lvl w:ilvl="8" w:tplc="67B61762">
      <w:start w:val="1"/>
      <w:numFmt w:val="bullet"/>
      <w:lvlText w:val=""/>
      <w:lvlJc w:val="left"/>
      <w:pPr>
        <w:ind w:left="720" w:hanging="360"/>
      </w:pPr>
      <w:rPr>
        <w:rFonts w:ascii="Symbol" w:hAnsi="Symbol"/>
      </w:rPr>
    </w:lvl>
  </w:abstractNum>
  <w:abstractNum w:abstractNumId="48"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E95AFF"/>
    <w:multiLevelType w:val="hybridMultilevel"/>
    <w:tmpl w:val="622824D4"/>
    <w:lvl w:ilvl="0" w:tplc="6422E8F4">
      <w:start w:val="1"/>
      <w:numFmt w:val="bullet"/>
      <w:lvlText w:val=""/>
      <w:lvlJc w:val="left"/>
      <w:pPr>
        <w:ind w:left="720" w:hanging="360"/>
      </w:pPr>
      <w:rPr>
        <w:rFonts w:ascii="Symbol" w:hAnsi="Symbol"/>
      </w:rPr>
    </w:lvl>
    <w:lvl w:ilvl="1" w:tplc="5B24C7E6">
      <w:start w:val="1"/>
      <w:numFmt w:val="bullet"/>
      <w:lvlText w:val=""/>
      <w:lvlJc w:val="left"/>
      <w:pPr>
        <w:ind w:left="720" w:hanging="360"/>
      </w:pPr>
      <w:rPr>
        <w:rFonts w:ascii="Symbol" w:hAnsi="Symbol"/>
      </w:rPr>
    </w:lvl>
    <w:lvl w:ilvl="2" w:tplc="66D8EB48">
      <w:start w:val="1"/>
      <w:numFmt w:val="bullet"/>
      <w:lvlText w:val=""/>
      <w:lvlJc w:val="left"/>
      <w:pPr>
        <w:ind w:left="720" w:hanging="360"/>
      </w:pPr>
      <w:rPr>
        <w:rFonts w:ascii="Symbol" w:hAnsi="Symbol"/>
      </w:rPr>
    </w:lvl>
    <w:lvl w:ilvl="3" w:tplc="DEEC9240">
      <w:start w:val="1"/>
      <w:numFmt w:val="bullet"/>
      <w:lvlText w:val=""/>
      <w:lvlJc w:val="left"/>
      <w:pPr>
        <w:ind w:left="720" w:hanging="360"/>
      </w:pPr>
      <w:rPr>
        <w:rFonts w:ascii="Symbol" w:hAnsi="Symbol"/>
      </w:rPr>
    </w:lvl>
    <w:lvl w:ilvl="4" w:tplc="24CACB7A">
      <w:start w:val="1"/>
      <w:numFmt w:val="bullet"/>
      <w:lvlText w:val=""/>
      <w:lvlJc w:val="left"/>
      <w:pPr>
        <w:ind w:left="720" w:hanging="360"/>
      </w:pPr>
      <w:rPr>
        <w:rFonts w:ascii="Symbol" w:hAnsi="Symbol"/>
      </w:rPr>
    </w:lvl>
    <w:lvl w:ilvl="5" w:tplc="BFA80A6A">
      <w:start w:val="1"/>
      <w:numFmt w:val="bullet"/>
      <w:lvlText w:val=""/>
      <w:lvlJc w:val="left"/>
      <w:pPr>
        <w:ind w:left="720" w:hanging="360"/>
      </w:pPr>
      <w:rPr>
        <w:rFonts w:ascii="Symbol" w:hAnsi="Symbol"/>
      </w:rPr>
    </w:lvl>
    <w:lvl w:ilvl="6" w:tplc="062ADC8C">
      <w:start w:val="1"/>
      <w:numFmt w:val="bullet"/>
      <w:lvlText w:val=""/>
      <w:lvlJc w:val="left"/>
      <w:pPr>
        <w:ind w:left="720" w:hanging="360"/>
      </w:pPr>
      <w:rPr>
        <w:rFonts w:ascii="Symbol" w:hAnsi="Symbol"/>
      </w:rPr>
    </w:lvl>
    <w:lvl w:ilvl="7" w:tplc="8FB0FC1C">
      <w:start w:val="1"/>
      <w:numFmt w:val="bullet"/>
      <w:lvlText w:val=""/>
      <w:lvlJc w:val="left"/>
      <w:pPr>
        <w:ind w:left="720" w:hanging="360"/>
      </w:pPr>
      <w:rPr>
        <w:rFonts w:ascii="Symbol" w:hAnsi="Symbol"/>
      </w:rPr>
    </w:lvl>
    <w:lvl w:ilvl="8" w:tplc="70C6C222">
      <w:start w:val="1"/>
      <w:numFmt w:val="bullet"/>
      <w:lvlText w:val=""/>
      <w:lvlJc w:val="left"/>
      <w:pPr>
        <w:ind w:left="720" w:hanging="360"/>
      </w:pPr>
      <w:rPr>
        <w:rFonts w:ascii="Symbol" w:hAnsi="Symbol"/>
      </w:rPr>
    </w:lvl>
  </w:abstractNum>
  <w:abstractNum w:abstractNumId="50" w15:restartNumberingAfterBreak="0">
    <w:nsid w:val="72A74D7C"/>
    <w:multiLevelType w:val="hybridMultilevel"/>
    <w:tmpl w:val="99F61CCA"/>
    <w:lvl w:ilvl="0" w:tplc="CE148062">
      <w:start w:val="1"/>
      <w:numFmt w:val="bullet"/>
      <w:lvlText w:val=""/>
      <w:lvlJc w:val="left"/>
      <w:pPr>
        <w:ind w:left="720" w:hanging="360"/>
      </w:pPr>
      <w:rPr>
        <w:rFonts w:ascii="Symbol" w:hAnsi="Symbol"/>
      </w:rPr>
    </w:lvl>
    <w:lvl w:ilvl="1" w:tplc="A41E9F60">
      <w:start w:val="1"/>
      <w:numFmt w:val="bullet"/>
      <w:lvlText w:val=""/>
      <w:lvlJc w:val="left"/>
      <w:pPr>
        <w:ind w:left="720" w:hanging="360"/>
      </w:pPr>
      <w:rPr>
        <w:rFonts w:ascii="Symbol" w:hAnsi="Symbol"/>
      </w:rPr>
    </w:lvl>
    <w:lvl w:ilvl="2" w:tplc="9126032E">
      <w:start w:val="1"/>
      <w:numFmt w:val="bullet"/>
      <w:lvlText w:val=""/>
      <w:lvlJc w:val="left"/>
      <w:pPr>
        <w:ind w:left="720" w:hanging="360"/>
      </w:pPr>
      <w:rPr>
        <w:rFonts w:ascii="Symbol" w:hAnsi="Symbol"/>
      </w:rPr>
    </w:lvl>
    <w:lvl w:ilvl="3" w:tplc="6BF652D0">
      <w:start w:val="1"/>
      <w:numFmt w:val="bullet"/>
      <w:lvlText w:val=""/>
      <w:lvlJc w:val="left"/>
      <w:pPr>
        <w:ind w:left="720" w:hanging="360"/>
      </w:pPr>
      <w:rPr>
        <w:rFonts w:ascii="Symbol" w:hAnsi="Symbol"/>
      </w:rPr>
    </w:lvl>
    <w:lvl w:ilvl="4" w:tplc="47760ABA">
      <w:start w:val="1"/>
      <w:numFmt w:val="bullet"/>
      <w:lvlText w:val=""/>
      <w:lvlJc w:val="left"/>
      <w:pPr>
        <w:ind w:left="720" w:hanging="360"/>
      </w:pPr>
      <w:rPr>
        <w:rFonts w:ascii="Symbol" w:hAnsi="Symbol"/>
      </w:rPr>
    </w:lvl>
    <w:lvl w:ilvl="5" w:tplc="E612BE18">
      <w:start w:val="1"/>
      <w:numFmt w:val="bullet"/>
      <w:lvlText w:val=""/>
      <w:lvlJc w:val="left"/>
      <w:pPr>
        <w:ind w:left="720" w:hanging="360"/>
      </w:pPr>
      <w:rPr>
        <w:rFonts w:ascii="Symbol" w:hAnsi="Symbol"/>
      </w:rPr>
    </w:lvl>
    <w:lvl w:ilvl="6" w:tplc="30709CBC">
      <w:start w:val="1"/>
      <w:numFmt w:val="bullet"/>
      <w:lvlText w:val=""/>
      <w:lvlJc w:val="left"/>
      <w:pPr>
        <w:ind w:left="720" w:hanging="360"/>
      </w:pPr>
      <w:rPr>
        <w:rFonts w:ascii="Symbol" w:hAnsi="Symbol"/>
      </w:rPr>
    </w:lvl>
    <w:lvl w:ilvl="7" w:tplc="74986354">
      <w:start w:val="1"/>
      <w:numFmt w:val="bullet"/>
      <w:lvlText w:val=""/>
      <w:lvlJc w:val="left"/>
      <w:pPr>
        <w:ind w:left="720" w:hanging="360"/>
      </w:pPr>
      <w:rPr>
        <w:rFonts w:ascii="Symbol" w:hAnsi="Symbol"/>
      </w:rPr>
    </w:lvl>
    <w:lvl w:ilvl="8" w:tplc="F4307B9A">
      <w:start w:val="1"/>
      <w:numFmt w:val="bullet"/>
      <w:lvlText w:val=""/>
      <w:lvlJc w:val="left"/>
      <w:pPr>
        <w:ind w:left="720" w:hanging="360"/>
      </w:pPr>
      <w:rPr>
        <w:rFonts w:ascii="Symbol" w:hAnsi="Symbol"/>
      </w:rPr>
    </w:lvl>
  </w:abstractNum>
  <w:abstractNum w:abstractNumId="51" w15:restartNumberingAfterBreak="0">
    <w:nsid w:val="72C365EF"/>
    <w:multiLevelType w:val="multilevel"/>
    <w:tmpl w:val="8962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9335BD"/>
    <w:multiLevelType w:val="hybridMultilevel"/>
    <w:tmpl w:val="B76E72FC"/>
    <w:lvl w:ilvl="0" w:tplc="EF58AEDE">
      <w:start w:val="1"/>
      <w:numFmt w:val="decimal"/>
      <w:pStyle w:val="D-SNPNumberedlist"/>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77FB2CA5"/>
    <w:multiLevelType w:val="hybridMultilevel"/>
    <w:tmpl w:val="72FA4F82"/>
    <w:lvl w:ilvl="0" w:tplc="CD04909E">
      <w:start w:val="1"/>
      <w:numFmt w:val="bullet"/>
      <w:pStyle w:val="D-SNPSecondlevelbullet"/>
      <w:lvlText w:val="o"/>
      <w:lvlJc w:val="left"/>
      <w:pPr>
        <w:ind w:left="1080" w:hanging="360"/>
      </w:pPr>
      <w:rPr>
        <w:rFonts w:ascii="Courier New" w:hAnsi="Courier New" w:cs="Courier New"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004914">
    <w:abstractNumId w:val="6"/>
  </w:num>
  <w:num w:numId="2" w16cid:durableId="1486046775">
    <w:abstractNumId w:val="42"/>
  </w:num>
  <w:num w:numId="3" w16cid:durableId="493037008">
    <w:abstractNumId w:val="33"/>
  </w:num>
  <w:num w:numId="4" w16cid:durableId="1934362542">
    <w:abstractNumId w:val="20"/>
  </w:num>
  <w:num w:numId="5" w16cid:durableId="2146501287">
    <w:abstractNumId w:val="19"/>
  </w:num>
  <w:num w:numId="6" w16cid:durableId="109710939">
    <w:abstractNumId w:val="48"/>
  </w:num>
  <w:num w:numId="7" w16cid:durableId="1482192040">
    <w:abstractNumId w:val="9"/>
  </w:num>
  <w:num w:numId="8" w16cid:durableId="133832797">
    <w:abstractNumId w:val="54"/>
  </w:num>
  <w:num w:numId="9" w16cid:durableId="704257418">
    <w:abstractNumId w:val="7"/>
  </w:num>
  <w:num w:numId="10" w16cid:durableId="1790929253">
    <w:abstractNumId w:val="24"/>
  </w:num>
  <w:num w:numId="11" w16cid:durableId="2132429748">
    <w:abstractNumId w:val="53"/>
  </w:num>
  <w:num w:numId="12" w16cid:durableId="2058048463">
    <w:abstractNumId w:val="29"/>
  </w:num>
  <w:num w:numId="13" w16cid:durableId="1199244280">
    <w:abstractNumId w:val="4"/>
  </w:num>
  <w:num w:numId="14" w16cid:durableId="1568150012">
    <w:abstractNumId w:val="5"/>
  </w:num>
  <w:num w:numId="15" w16cid:durableId="616567571">
    <w:abstractNumId w:val="3"/>
  </w:num>
  <w:num w:numId="16" w16cid:durableId="1175459584">
    <w:abstractNumId w:val="2"/>
  </w:num>
  <w:num w:numId="17" w16cid:durableId="920069953">
    <w:abstractNumId w:val="1"/>
  </w:num>
  <w:num w:numId="18" w16cid:durableId="1272974170">
    <w:abstractNumId w:val="0"/>
  </w:num>
  <w:num w:numId="19" w16cid:durableId="943534175">
    <w:abstractNumId w:val="43"/>
  </w:num>
  <w:num w:numId="20" w16cid:durableId="876551285">
    <w:abstractNumId w:val="8"/>
  </w:num>
  <w:num w:numId="21" w16cid:durableId="740371644">
    <w:abstractNumId w:val="23"/>
  </w:num>
  <w:num w:numId="22" w16cid:durableId="1208182731">
    <w:abstractNumId w:val="28"/>
  </w:num>
  <w:num w:numId="23" w16cid:durableId="111215583">
    <w:abstractNumId w:val="18"/>
  </w:num>
  <w:num w:numId="24" w16cid:durableId="2032799320">
    <w:abstractNumId w:val="52"/>
  </w:num>
  <w:num w:numId="25" w16cid:durableId="1507592628">
    <w:abstractNumId w:val="34"/>
  </w:num>
  <w:num w:numId="26" w16cid:durableId="445002048">
    <w:abstractNumId w:val="25"/>
  </w:num>
  <w:num w:numId="27" w16cid:durableId="127164012">
    <w:abstractNumId w:val="12"/>
  </w:num>
  <w:num w:numId="28" w16cid:durableId="712771237">
    <w:abstractNumId w:val="26"/>
  </w:num>
  <w:num w:numId="29" w16cid:durableId="314337002">
    <w:abstractNumId w:val="50"/>
  </w:num>
  <w:num w:numId="30" w16cid:durableId="2056661970">
    <w:abstractNumId w:val="36"/>
  </w:num>
  <w:num w:numId="31" w16cid:durableId="991176451">
    <w:abstractNumId w:val="47"/>
  </w:num>
  <w:num w:numId="32" w16cid:durableId="966013296">
    <w:abstractNumId w:val="45"/>
  </w:num>
  <w:num w:numId="33" w16cid:durableId="806553658">
    <w:abstractNumId w:val="32"/>
  </w:num>
  <w:num w:numId="34" w16cid:durableId="802891068">
    <w:abstractNumId w:val="16"/>
  </w:num>
  <w:num w:numId="35" w16cid:durableId="547651155">
    <w:abstractNumId w:val="39"/>
  </w:num>
  <w:num w:numId="36" w16cid:durableId="1757626651">
    <w:abstractNumId w:val="40"/>
  </w:num>
  <w:num w:numId="37" w16cid:durableId="89278994">
    <w:abstractNumId w:val="11"/>
  </w:num>
  <w:num w:numId="38" w16cid:durableId="624779154">
    <w:abstractNumId w:val="49"/>
  </w:num>
  <w:num w:numId="39" w16cid:durableId="2015645997">
    <w:abstractNumId w:val="15"/>
  </w:num>
  <w:num w:numId="40" w16cid:durableId="1532185912">
    <w:abstractNumId w:val="37"/>
  </w:num>
  <w:num w:numId="41" w16cid:durableId="1174565138">
    <w:abstractNumId w:val="17"/>
  </w:num>
  <w:num w:numId="42" w16cid:durableId="1676612559">
    <w:abstractNumId w:val="13"/>
  </w:num>
  <w:num w:numId="43" w16cid:durableId="2119643399">
    <w:abstractNumId w:val="27"/>
  </w:num>
  <w:num w:numId="44" w16cid:durableId="315762540">
    <w:abstractNumId w:val="14"/>
  </w:num>
  <w:num w:numId="45" w16cid:durableId="466045068">
    <w:abstractNumId w:val="44"/>
  </w:num>
  <w:num w:numId="46" w16cid:durableId="1794716469">
    <w:abstractNumId w:val="29"/>
  </w:num>
  <w:num w:numId="47" w16cid:durableId="126243615">
    <w:abstractNumId w:val="29"/>
  </w:num>
  <w:num w:numId="48" w16cid:durableId="1944073304">
    <w:abstractNumId w:val="29"/>
  </w:num>
  <w:num w:numId="49" w16cid:durableId="109518986">
    <w:abstractNumId w:val="29"/>
  </w:num>
  <w:num w:numId="50" w16cid:durableId="1109592404">
    <w:abstractNumId w:val="29"/>
  </w:num>
  <w:num w:numId="51" w16cid:durableId="1082604772">
    <w:abstractNumId w:val="29"/>
  </w:num>
  <w:num w:numId="52" w16cid:durableId="786696911">
    <w:abstractNumId w:val="38"/>
  </w:num>
  <w:num w:numId="53" w16cid:durableId="2004316711">
    <w:abstractNumId w:val="51"/>
  </w:num>
  <w:num w:numId="54" w16cid:durableId="841969932">
    <w:abstractNumId w:val="29"/>
  </w:num>
  <w:num w:numId="55" w16cid:durableId="1765875345">
    <w:abstractNumId w:val="29"/>
  </w:num>
  <w:num w:numId="56" w16cid:durableId="189146310">
    <w:abstractNumId w:val="29"/>
  </w:num>
  <w:num w:numId="57" w16cid:durableId="790712010">
    <w:abstractNumId w:val="29"/>
  </w:num>
  <w:num w:numId="58" w16cid:durableId="80807422">
    <w:abstractNumId w:val="29"/>
  </w:num>
  <w:num w:numId="59" w16cid:durableId="1543443144">
    <w:abstractNumId w:val="46"/>
  </w:num>
  <w:num w:numId="60" w16cid:durableId="1966426167">
    <w:abstractNumId w:val="29"/>
  </w:num>
  <w:num w:numId="61" w16cid:durableId="1317026533">
    <w:abstractNumId w:val="29"/>
  </w:num>
  <w:num w:numId="62" w16cid:durableId="388458047">
    <w:abstractNumId w:val="53"/>
  </w:num>
  <w:num w:numId="63" w16cid:durableId="487286369">
    <w:abstractNumId w:val="29"/>
  </w:num>
  <w:num w:numId="64" w16cid:durableId="1539778755">
    <w:abstractNumId w:val="22"/>
  </w:num>
  <w:num w:numId="65" w16cid:durableId="803426492">
    <w:abstractNumId w:val="41"/>
  </w:num>
  <w:num w:numId="66" w16cid:durableId="713040893">
    <w:abstractNumId w:val="31"/>
  </w:num>
  <w:num w:numId="67" w16cid:durableId="1685132632">
    <w:abstractNumId w:val="35"/>
  </w:num>
  <w:num w:numId="68" w16cid:durableId="1136408388">
    <w:abstractNumId w:val="21"/>
  </w:num>
  <w:num w:numId="69" w16cid:durableId="2139760183">
    <w:abstractNumId w:val="10"/>
  </w:num>
  <w:num w:numId="70" w16cid:durableId="1819301632">
    <w:abstractNumId w:val="30"/>
  </w:num>
  <w:num w:numId="71" w16cid:durableId="1895122070">
    <w:abstractNumId w:val="29"/>
  </w:num>
  <w:num w:numId="72" w16cid:durableId="1052074081">
    <w:abstractNumId w:val="29"/>
  </w:num>
  <w:num w:numId="73" w16cid:durableId="936866728">
    <w:abstractNumId w:val="2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2E"/>
    <w:rsid w:val="0000085D"/>
    <w:rsid w:val="00000A39"/>
    <w:rsid w:val="00000B59"/>
    <w:rsid w:val="00000CBA"/>
    <w:rsid w:val="00001290"/>
    <w:rsid w:val="00001CEC"/>
    <w:rsid w:val="000024E9"/>
    <w:rsid w:val="00002F64"/>
    <w:rsid w:val="0000351B"/>
    <w:rsid w:val="00003947"/>
    <w:rsid w:val="00003B6C"/>
    <w:rsid w:val="00004C41"/>
    <w:rsid w:val="00004D5F"/>
    <w:rsid w:val="00005743"/>
    <w:rsid w:val="00005904"/>
    <w:rsid w:val="00005A19"/>
    <w:rsid w:val="0000647D"/>
    <w:rsid w:val="000069E6"/>
    <w:rsid w:val="00006CC8"/>
    <w:rsid w:val="00006D68"/>
    <w:rsid w:val="0001004E"/>
    <w:rsid w:val="00010553"/>
    <w:rsid w:val="0001090D"/>
    <w:rsid w:val="00010A00"/>
    <w:rsid w:val="00010A1B"/>
    <w:rsid w:val="0001158A"/>
    <w:rsid w:val="00013969"/>
    <w:rsid w:val="00013BF6"/>
    <w:rsid w:val="000149E2"/>
    <w:rsid w:val="000150BE"/>
    <w:rsid w:val="000154C2"/>
    <w:rsid w:val="00016A24"/>
    <w:rsid w:val="00017251"/>
    <w:rsid w:val="00017727"/>
    <w:rsid w:val="00017818"/>
    <w:rsid w:val="00023626"/>
    <w:rsid w:val="0002404E"/>
    <w:rsid w:val="00025913"/>
    <w:rsid w:val="00025AD5"/>
    <w:rsid w:val="00025BA1"/>
    <w:rsid w:val="00026540"/>
    <w:rsid w:val="000265D0"/>
    <w:rsid w:val="000269D8"/>
    <w:rsid w:val="00027973"/>
    <w:rsid w:val="00027F01"/>
    <w:rsid w:val="00030CEF"/>
    <w:rsid w:val="000314A3"/>
    <w:rsid w:val="00031731"/>
    <w:rsid w:val="00032270"/>
    <w:rsid w:val="000334AC"/>
    <w:rsid w:val="000346E2"/>
    <w:rsid w:val="00036C9F"/>
    <w:rsid w:val="0003700E"/>
    <w:rsid w:val="00037B95"/>
    <w:rsid w:val="00041643"/>
    <w:rsid w:val="0004210F"/>
    <w:rsid w:val="00042457"/>
    <w:rsid w:val="00042B82"/>
    <w:rsid w:val="00043151"/>
    <w:rsid w:val="000433A3"/>
    <w:rsid w:val="00043C30"/>
    <w:rsid w:val="0004452C"/>
    <w:rsid w:val="00044E8B"/>
    <w:rsid w:val="00044F3A"/>
    <w:rsid w:val="00045816"/>
    <w:rsid w:val="0004687F"/>
    <w:rsid w:val="00046EB8"/>
    <w:rsid w:val="00047C3D"/>
    <w:rsid w:val="00050819"/>
    <w:rsid w:val="000519BC"/>
    <w:rsid w:val="00052483"/>
    <w:rsid w:val="00052BD7"/>
    <w:rsid w:val="00053058"/>
    <w:rsid w:val="000535ED"/>
    <w:rsid w:val="00053B93"/>
    <w:rsid w:val="00054283"/>
    <w:rsid w:val="000545BF"/>
    <w:rsid w:val="00055D69"/>
    <w:rsid w:val="00056A6E"/>
    <w:rsid w:val="000571F8"/>
    <w:rsid w:val="00057BA5"/>
    <w:rsid w:val="00057E16"/>
    <w:rsid w:val="000605A6"/>
    <w:rsid w:val="000605DF"/>
    <w:rsid w:val="00060D85"/>
    <w:rsid w:val="0006216A"/>
    <w:rsid w:val="00062179"/>
    <w:rsid w:val="0006393C"/>
    <w:rsid w:val="00063A8E"/>
    <w:rsid w:val="00063AC6"/>
    <w:rsid w:val="00063B2A"/>
    <w:rsid w:val="00064F0D"/>
    <w:rsid w:val="0006517E"/>
    <w:rsid w:val="000652F4"/>
    <w:rsid w:val="00070418"/>
    <w:rsid w:val="00070CA1"/>
    <w:rsid w:val="00071DD4"/>
    <w:rsid w:val="00072501"/>
    <w:rsid w:val="00072A15"/>
    <w:rsid w:val="00073F55"/>
    <w:rsid w:val="00074738"/>
    <w:rsid w:val="00074BA5"/>
    <w:rsid w:val="00075726"/>
    <w:rsid w:val="00075FAF"/>
    <w:rsid w:val="00076263"/>
    <w:rsid w:val="000765D0"/>
    <w:rsid w:val="00076BD8"/>
    <w:rsid w:val="00076FB1"/>
    <w:rsid w:val="00077533"/>
    <w:rsid w:val="000805A5"/>
    <w:rsid w:val="000807CD"/>
    <w:rsid w:val="00080966"/>
    <w:rsid w:val="00080F67"/>
    <w:rsid w:val="000815E3"/>
    <w:rsid w:val="000821A7"/>
    <w:rsid w:val="00083D4A"/>
    <w:rsid w:val="00083E54"/>
    <w:rsid w:val="00083EC5"/>
    <w:rsid w:val="0008456F"/>
    <w:rsid w:val="00084CE8"/>
    <w:rsid w:val="000856F8"/>
    <w:rsid w:val="0008730A"/>
    <w:rsid w:val="000875EE"/>
    <w:rsid w:val="00087746"/>
    <w:rsid w:val="00090393"/>
    <w:rsid w:val="000905A4"/>
    <w:rsid w:val="00090DD1"/>
    <w:rsid w:val="0009211B"/>
    <w:rsid w:val="0009263C"/>
    <w:rsid w:val="00092AA9"/>
    <w:rsid w:val="000931E5"/>
    <w:rsid w:val="000940EB"/>
    <w:rsid w:val="000943B2"/>
    <w:rsid w:val="000943E8"/>
    <w:rsid w:val="00094D95"/>
    <w:rsid w:val="00096936"/>
    <w:rsid w:val="000970A8"/>
    <w:rsid w:val="000A0D19"/>
    <w:rsid w:val="000A0D9A"/>
    <w:rsid w:val="000A20A5"/>
    <w:rsid w:val="000A2595"/>
    <w:rsid w:val="000A2834"/>
    <w:rsid w:val="000A2954"/>
    <w:rsid w:val="000A33A4"/>
    <w:rsid w:val="000A43ED"/>
    <w:rsid w:val="000A4698"/>
    <w:rsid w:val="000A4741"/>
    <w:rsid w:val="000A4E92"/>
    <w:rsid w:val="000A518A"/>
    <w:rsid w:val="000A54F2"/>
    <w:rsid w:val="000A5958"/>
    <w:rsid w:val="000A7F42"/>
    <w:rsid w:val="000B02AA"/>
    <w:rsid w:val="000B02C9"/>
    <w:rsid w:val="000B4568"/>
    <w:rsid w:val="000B4D30"/>
    <w:rsid w:val="000B502C"/>
    <w:rsid w:val="000B50F2"/>
    <w:rsid w:val="000B6996"/>
    <w:rsid w:val="000B7208"/>
    <w:rsid w:val="000B7511"/>
    <w:rsid w:val="000B7D2E"/>
    <w:rsid w:val="000C01EB"/>
    <w:rsid w:val="000C025D"/>
    <w:rsid w:val="000C03A2"/>
    <w:rsid w:val="000C08D2"/>
    <w:rsid w:val="000C0AFA"/>
    <w:rsid w:val="000C264F"/>
    <w:rsid w:val="000C2AB0"/>
    <w:rsid w:val="000C2DAE"/>
    <w:rsid w:val="000C5D7E"/>
    <w:rsid w:val="000C7AC3"/>
    <w:rsid w:val="000C7D52"/>
    <w:rsid w:val="000D0172"/>
    <w:rsid w:val="000D017C"/>
    <w:rsid w:val="000D2D02"/>
    <w:rsid w:val="000D3597"/>
    <w:rsid w:val="000D3E28"/>
    <w:rsid w:val="000D3EA9"/>
    <w:rsid w:val="000D4584"/>
    <w:rsid w:val="000D4788"/>
    <w:rsid w:val="000D485C"/>
    <w:rsid w:val="000D65B9"/>
    <w:rsid w:val="000D7358"/>
    <w:rsid w:val="000E1575"/>
    <w:rsid w:val="000E1EA2"/>
    <w:rsid w:val="000E2106"/>
    <w:rsid w:val="000E233A"/>
    <w:rsid w:val="000E2B9C"/>
    <w:rsid w:val="000E2E89"/>
    <w:rsid w:val="000E3276"/>
    <w:rsid w:val="000E40DE"/>
    <w:rsid w:val="000E4935"/>
    <w:rsid w:val="000F0F36"/>
    <w:rsid w:val="000F1690"/>
    <w:rsid w:val="000F1A68"/>
    <w:rsid w:val="000F254D"/>
    <w:rsid w:val="000F307E"/>
    <w:rsid w:val="000F53C1"/>
    <w:rsid w:val="000F59F1"/>
    <w:rsid w:val="000F5E19"/>
    <w:rsid w:val="000F5FE8"/>
    <w:rsid w:val="000F61B9"/>
    <w:rsid w:val="000F62F3"/>
    <w:rsid w:val="00100614"/>
    <w:rsid w:val="001015C0"/>
    <w:rsid w:val="00101B0F"/>
    <w:rsid w:val="00102597"/>
    <w:rsid w:val="00102B00"/>
    <w:rsid w:val="00102B7B"/>
    <w:rsid w:val="00102D33"/>
    <w:rsid w:val="00103612"/>
    <w:rsid w:val="00103D7B"/>
    <w:rsid w:val="001045DB"/>
    <w:rsid w:val="0010464D"/>
    <w:rsid w:val="0010569A"/>
    <w:rsid w:val="00105B58"/>
    <w:rsid w:val="0010602E"/>
    <w:rsid w:val="0010618E"/>
    <w:rsid w:val="00106EFF"/>
    <w:rsid w:val="00106F29"/>
    <w:rsid w:val="00111E10"/>
    <w:rsid w:val="00112B66"/>
    <w:rsid w:val="00112C60"/>
    <w:rsid w:val="00112F09"/>
    <w:rsid w:val="00112F8E"/>
    <w:rsid w:val="00113D47"/>
    <w:rsid w:val="00114693"/>
    <w:rsid w:val="00115D7B"/>
    <w:rsid w:val="00115EC2"/>
    <w:rsid w:val="00116311"/>
    <w:rsid w:val="0011661D"/>
    <w:rsid w:val="00120678"/>
    <w:rsid w:val="00120732"/>
    <w:rsid w:val="00120735"/>
    <w:rsid w:val="00120D3F"/>
    <w:rsid w:val="00121CF4"/>
    <w:rsid w:val="001244B2"/>
    <w:rsid w:val="00124E46"/>
    <w:rsid w:val="00124EBA"/>
    <w:rsid w:val="00125128"/>
    <w:rsid w:val="0012545E"/>
    <w:rsid w:val="001267F1"/>
    <w:rsid w:val="00126C97"/>
    <w:rsid w:val="00130857"/>
    <w:rsid w:val="001309C0"/>
    <w:rsid w:val="001318C0"/>
    <w:rsid w:val="00132325"/>
    <w:rsid w:val="00133676"/>
    <w:rsid w:val="00135744"/>
    <w:rsid w:val="001360B2"/>
    <w:rsid w:val="00140162"/>
    <w:rsid w:val="0014035C"/>
    <w:rsid w:val="00140D31"/>
    <w:rsid w:val="0014172B"/>
    <w:rsid w:val="00142396"/>
    <w:rsid w:val="001429DF"/>
    <w:rsid w:val="00143F0F"/>
    <w:rsid w:val="00144144"/>
    <w:rsid w:val="00144679"/>
    <w:rsid w:val="00145220"/>
    <w:rsid w:val="001467CA"/>
    <w:rsid w:val="00147523"/>
    <w:rsid w:val="001476B7"/>
    <w:rsid w:val="0014777A"/>
    <w:rsid w:val="00147C82"/>
    <w:rsid w:val="001501AF"/>
    <w:rsid w:val="0015097D"/>
    <w:rsid w:val="0015134D"/>
    <w:rsid w:val="001514C1"/>
    <w:rsid w:val="00152826"/>
    <w:rsid w:val="00152AA3"/>
    <w:rsid w:val="001537AE"/>
    <w:rsid w:val="00153B8D"/>
    <w:rsid w:val="00153F38"/>
    <w:rsid w:val="00153F84"/>
    <w:rsid w:val="00154412"/>
    <w:rsid w:val="0015532D"/>
    <w:rsid w:val="0015543F"/>
    <w:rsid w:val="001560FA"/>
    <w:rsid w:val="00156FCC"/>
    <w:rsid w:val="001575B8"/>
    <w:rsid w:val="001605C1"/>
    <w:rsid w:val="001611C2"/>
    <w:rsid w:val="0016208D"/>
    <w:rsid w:val="00162160"/>
    <w:rsid w:val="001625B5"/>
    <w:rsid w:val="001627AE"/>
    <w:rsid w:val="00162901"/>
    <w:rsid w:val="00162FA0"/>
    <w:rsid w:val="001649C8"/>
    <w:rsid w:val="00164C6D"/>
    <w:rsid w:val="0016664D"/>
    <w:rsid w:val="00166D19"/>
    <w:rsid w:val="00167C79"/>
    <w:rsid w:val="0017072C"/>
    <w:rsid w:val="0017120C"/>
    <w:rsid w:val="00171ADB"/>
    <w:rsid w:val="00172FA7"/>
    <w:rsid w:val="00173109"/>
    <w:rsid w:val="001735C5"/>
    <w:rsid w:val="00173661"/>
    <w:rsid w:val="0017456B"/>
    <w:rsid w:val="00174707"/>
    <w:rsid w:val="00175924"/>
    <w:rsid w:val="0017605D"/>
    <w:rsid w:val="0017611F"/>
    <w:rsid w:val="00176E0C"/>
    <w:rsid w:val="0017728F"/>
    <w:rsid w:val="0018096C"/>
    <w:rsid w:val="00180E01"/>
    <w:rsid w:val="00181848"/>
    <w:rsid w:val="00181CD8"/>
    <w:rsid w:val="00181D0E"/>
    <w:rsid w:val="0018234A"/>
    <w:rsid w:val="0018293D"/>
    <w:rsid w:val="00182BA6"/>
    <w:rsid w:val="00182BBB"/>
    <w:rsid w:val="00182CD5"/>
    <w:rsid w:val="00184F76"/>
    <w:rsid w:val="00185027"/>
    <w:rsid w:val="00185FAB"/>
    <w:rsid w:val="0018609B"/>
    <w:rsid w:val="00186D67"/>
    <w:rsid w:val="00190CB9"/>
    <w:rsid w:val="00192225"/>
    <w:rsid w:val="00192868"/>
    <w:rsid w:val="00192B5B"/>
    <w:rsid w:val="00193DBD"/>
    <w:rsid w:val="0019422D"/>
    <w:rsid w:val="001954BB"/>
    <w:rsid w:val="00197A7C"/>
    <w:rsid w:val="00197CFD"/>
    <w:rsid w:val="001A0DCD"/>
    <w:rsid w:val="001A0ECB"/>
    <w:rsid w:val="001A0FCB"/>
    <w:rsid w:val="001A18D0"/>
    <w:rsid w:val="001A1A50"/>
    <w:rsid w:val="001A1B76"/>
    <w:rsid w:val="001A1C7B"/>
    <w:rsid w:val="001A1CB4"/>
    <w:rsid w:val="001A2073"/>
    <w:rsid w:val="001A38F3"/>
    <w:rsid w:val="001A3C8D"/>
    <w:rsid w:val="001A43FD"/>
    <w:rsid w:val="001A4E54"/>
    <w:rsid w:val="001A5795"/>
    <w:rsid w:val="001A5E9E"/>
    <w:rsid w:val="001A76E0"/>
    <w:rsid w:val="001A7B57"/>
    <w:rsid w:val="001A7DA7"/>
    <w:rsid w:val="001B04E7"/>
    <w:rsid w:val="001B205B"/>
    <w:rsid w:val="001B2449"/>
    <w:rsid w:val="001B25E4"/>
    <w:rsid w:val="001B3B69"/>
    <w:rsid w:val="001B6990"/>
    <w:rsid w:val="001B724D"/>
    <w:rsid w:val="001B73AD"/>
    <w:rsid w:val="001C08E7"/>
    <w:rsid w:val="001C0BB0"/>
    <w:rsid w:val="001C1A59"/>
    <w:rsid w:val="001C3CDA"/>
    <w:rsid w:val="001C4419"/>
    <w:rsid w:val="001C4705"/>
    <w:rsid w:val="001C5374"/>
    <w:rsid w:val="001C58B2"/>
    <w:rsid w:val="001C622B"/>
    <w:rsid w:val="001C6E11"/>
    <w:rsid w:val="001C7F74"/>
    <w:rsid w:val="001D176A"/>
    <w:rsid w:val="001D3F05"/>
    <w:rsid w:val="001D40E5"/>
    <w:rsid w:val="001D43F7"/>
    <w:rsid w:val="001D4D62"/>
    <w:rsid w:val="001D4E56"/>
    <w:rsid w:val="001D4E5B"/>
    <w:rsid w:val="001D5013"/>
    <w:rsid w:val="001D642E"/>
    <w:rsid w:val="001D695D"/>
    <w:rsid w:val="001D6EBE"/>
    <w:rsid w:val="001E0895"/>
    <w:rsid w:val="001E332F"/>
    <w:rsid w:val="001E4288"/>
    <w:rsid w:val="001E494B"/>
    <w:rsid w:val="001E4D4D"/>
    <w:rsid w:val="001E666B"/>
    <w:rsid w:val="001E715D"/>
    <w:rsid w:val="001F02F5"/>
    <w:rsid w:val="001F0C64"/>
    <w:rsid w:val="001F1536"/>
    <w:rsid w:val="001F1E4E"/>
    <w:rsid w:val="001F1F78"/>
    <w:rsid w:val="001F2059"/>
    <w:rsid w:val="001F30C3"/>
    <w:rsid w:val="001F3ACF"/>
    <w:rsid w:val="001F3D02"/>
    <w:rsid w:val="001F438B"/>
    <w:rsid w:val="001F47D7"/>
    <w:rsid w:val="001F4D13"/>
    <w:rsid w:val="001F589C"/>
    <w:rsid w:val="001F5B9C"/>
    <w:rsid w:val="001F73C5"/>
    <w:rsid w:val="001F7DAF"/>
    <w:rsid w:val="00201048"/>
    <w:rsid w:val="002028A8"/>
    <w:rsid w:val="00203389"/>
    <w:rsid w:val="00203474"/>
    <w:rsid w:val="002036EC"/>
    <w:rsid w:val="00203B4E"/>
    <w:rsid w:val="0020475E"/>
    <w:rsid w:val="00204841"/>
    <w:rsid w:val="00206978"/>
    <w:rsid w:val="0020760B"/>
    <w:rsid w:val="00207D93"/>
    <w:rsid w:val="0021089F"/>
    <w:rsid w:val="0021122E"/>
    <w:rsid w:val="002121D7"/>
    <w:rsid w:val="0021253E"/>
    <w:rsid w:val="0021336C"/>
    <w:rsid w:val="00213D00"/>
    <w:rsid w:val="00214365"/>
    <w:rsid w:val="00214882"/>
    <w:rsid w:val="00216042"/>
    <w:rsid w:val="00216475"/>
    <w:rsid w:val="00216D59"/>
    <w:rsid w:val="00220822"/>
    <w:rsid w:val="00221DA2"/>
    <w:rsid w:val="002230CF"/>
    <w:rsid w:val="002240D8"/>
    <w:rsid w:val="002241CE"/>
    <w:rsid w:val="0022649D"/>
    <w:rsid w:val="002265A4"/>
    <w:rsid w:val="00226878"/>
    <w:rsid w:val="00226B26"/>
    <w:rsid w:val="00226F2B"/>
    <w:rsid w:val="00227F26"/>
    <w:rsid w:val="0022FDED"/>
    <w:rsid w:val="00234231"/>
    <w:rsid w:val="00234C33"/>
    <w:rsid w:val="00234ED8"/>
    <w:rsid w:val="00235516"/>
    <w:rsid w:val="002355A0"/>
    <w:rsid w:val="002358AC"/>
    <w:rsid w:val="00240A45"/>
    <w:rsid w:val="0024248D"/>
    <w:rsid w:val="00243686"/>
    <w:rsid w:val="00243827"/>
    <w:rsid w:val="002444E6"/>
    <w:rsid w:val="002445EF"/>
    <w:rsid w:val="002448FB"/>
    <w:rsid w:val="00244B93"/>
    <w:rsid w:val="00246E4F"/>
    <w:rsid w:val="00246FF6"/>
    <w:rsid w:val="0024761B"/>
    <w:rsid w:val="00247979"/>
    <w:rsid w:val="00247CCC"/>
    <w:rsid w:val="00247DF8"/>
    <w:rsid w:val="00251242"/>
    <w:rsid w:val="00252168"/>
    <w:rsid w:val="00252B3E"/>
    <w:rsid w:val="0025320C"/>
    <w:rsid w:val="002536BA"/>
    <w:rsid w:val="0025382E"/>
    <w:rsid w:val="0025533A"/>
    <w:rsid w:val="00255724"/>
    <w:rsid w:val="00256C57"/>
    <w:rsid w:val="0025725A"/>
    <w:rsid w:val="00257385"/>
    <w:rsid w:val="00260C30"/>
    <w:rsid w:val="0026101F"/>
    <w:rsid w:val="00261116"/>
    <w:rsid w:val="00261527"/>
    <w:rsid w:val="00261E4C"/>
    <w:rsid w:val="00261F83"/>
    <w:rsid w:val="00262FA5"/>
    <w:rsid w:val="002631BD"/>
    <w:rsid w:val="002633D1"/>
    <w:rsid w:val="00264FCE"/>
    <w:rsid w:val="00265727"/>
    <w:rsid w:val="00266429"/>
    <w:rsid w:val="00266816"/>
    <w:rsid w:val="002705BB"/>
    <w:rsid w:val="002705FF"/>
    <w:rsid w:val="002707A8"/>
    <w:rsid w:val="00270F7B"/>
    <w:rsid w:val="0027171C"/>
    <w:rsid w:val="00271DF9"/>
    <w:rsid w:val="00271F66"/>
    <w:rsid w:val="00272CAB"/>
    <w:rsid w:val="002735BF"/>
    <w:rsid w:val="00274A7F"/>
    <w:rsid w:val="00274BAA"/>
    <w:rsid w:val="0027531C"/>
    <w:rsid w:val="002756C0"/>
    <w:rsid w:val="00277BA5"/>
    <w:rsid w:val="00280946"/>
    <w:rsid w:val="00281398"/>
    <w:rsid w:val="00281997"/>
    <w:rsid w:val="00281B0B"/>
    <w:rsid w:val="00282A21"/>
    <w:rsid w:val="00282EA2"/>
    <w:rsid w:val="00283975"/>
    <w:rsid w:val="00284CC8"/>
    <w:rsid w:val="002857B1"/>
    <w:rsid w:val="00285968"/>
    <w:rsid w:val="00285C8A"/>
    <w:rsid w:val="00286848"/>
    <w:rsid w:val="00286EE8"/>
    <w:rsid w:val="00287273"/>
    <w:rsid w:val="00287601"/>
    <w:rsid w:val="00287D6E"/>
    <w:rsid w:val="0028D038"/>
    <w:rsid w:val="0029173A"/>
    <w:rsid w:val="00291A19"/>
    <w:rsid w:val="00291B86"/>
    <w:rsid w:val="00292036"/>
    <w:rsid w:val="0029282C"/>
    <w:rsid w:val="00292DA5"/>
    <w:rsid w:val="00293112"/>
    <w:rsid w:val="002931E1"/>
    <w:rsid w:val="00293336"/>
    <w:rsid w:val="00293424"/>
    <w:rsid w:val="00293D88"/>
    <w:rsid w:val="002946DB"/>
    <w:rsid w:val="00295464"/>
    <w:rsid w:val="00295C4D"/>
    <w:rsid w:val="002979CE"/>
    <w:rsid w:val="002A03B0"/>
    <w:rsid w:val="002A0BFA"/>
    <w:rsid w:val="002A18A1"/>
    <w:rsid w:val="002A18DA"/>
    <w:rsid w:val="002A1F75"/>
    <w:rsid w:val="002A2198"/>
    <w:rsid w:val="002A28A7"/>
    <w:rsid w:val="002A2E7F"/>
    <w:rsid w:val="002A491A"/>
    <w:rsid w:val="002A4F30"/>
    <w:rsid w:val="002A65E7"/>
    <w:rsid w:val="002B00F9"/>
    <w:rsid w:val="002B0FBB"/>
    <w:rsid w:val="002B19F7"/>
    <w:rsid w:val="002B271C"/>
    <w:rsid w:val="002B297E"/>
    <w:rsid w:val="002B383D"/>
    <w:rsid w:val="002B3B09"/>
    <w:rsid w:val="002B3D96"/>
    <w:rsid w:val="002B4406"/>
    <w:rsid w:val="002B494D"/>
    <w:rsid w:val="002B4A66"/>
    <w:rsid w:val="002B4D4C"/>
    <w:rsid w:val="002B52BF"/>
    <w:rsid w:val="002B59C1"/>
    <w:rsid w:val="002C0537"/>
    <w:rsid w:val="002C0A8A"/>
    <w:rsid w:val="002C0B9F"/>
    <w:rsid w:val="002C0BEB"/>
    <w:rsid w:val="002C2E7C"/>
    <w:rsid w:val="002C5614"/>
    <w:rsid w:val="002C6F33"/>
    <w:rsid w:val="002C7779"/>
    <w:rsid w:val="002C7887"/>
    <w:rsid w:val="002CCCB6"/>
    <w:rsid w:val="002D024B"/>
    <w:rsid w:val="002D158B"/>
    <w:rsid w:val="002D2DC4"/>
    <w:rsid w:val="002D5281"/>
    <w:rsid w:val="002D6469"/>
    <w:rsid w:val="002D7AC1"/>
    <w:rsid w:val="002D7FFB"/>
    <w:rsid w:val="002E008C"/>
    <w:rsid w:val="002E1503"/>
    <w:rsid w:val="002E2F98"/>
    <w:rsid w:val="002E3E4C"/>
    <w:rsid w:val="002E3F2B"/>
    <w:rsid w:val="002E4330"/>
    <w:rsid w:val="002E4743"/>
    <w:rsid w:val="002E4C39"/>
    <w:rsid w:val="002E4E37"/>
    <w:rsid w:val="002E4E67"/>
    <w:rsid w:val="002E4EF3"/>
    <w:rsid w:val="002E4F88"/>
    <w:rsid w:val="002E6514"/>
    <w:rsid w:val="002E6849"/>
    <w:rsid w:val="002E7806"/>
    <w:rsid w:val="002E7C9E"/>
    <w:rsid w:val="002F03AE"/>
    <w:rsid w:val="002F0AA8"/>
    <w:rsid w:val="002F117F"/>
    <w:rsid w:val="002F242C"/>
    <w:rsid w:val="002F26A3"/>
    <w:rsid w:val="002F26CC"/>
    <w:rsid w:val="002F2973"/>
    <w:rsid w:val="002F2B57"/>
    <w:rsid w:val="002F2D65"/>
    <w:rsid w:val="002F3734"/>
    <w:rsid w:val="002F5131"/>
    <w:rsid w:val="002F5D93"/>
    <w:rsid w:val="002F6276"/>
    <w:rsid w:val="002F653B"/>
    <w:rsid w:val="002F79A6"/>
    <w:rsid w:val="002F79C4"/>
    <w:rsid w:val="003006B7"/>
    <w:rsid w:val="00300704"/>
    <w:rsid w:val="00300E27"/>
    <w:rsid w:val="003013FF"/>
    <w:rsid w:val="003026A4"/>
    <w:rsid w:val="00302EAD"/>
    <w:rsid w:val="00303B9C"/>
    <w:rsid w:val="00303EE8"/>
    <w:rsid w:val="00304001"/>
    <w:rsid w:val="00304108"/>
    <w:rsid w:val="003042EC"/>
    <w:rsid w:val="00305638"/>
    <w:rsid w:val="00305780"/>
    <w:rsid w:val="003057E1"/>
    <w:rsid w:val="00306583"/>
    <w:rsid w:val="003074B9"/>
    <w:rsid w:val="003078FE"/>
    <w:rsid w:val="0031040D"/>
    <w:rsid w:val="00311AAE"/>
    <w:rsid w:val="003125C5"/>
    <w:rsid w:val="003129FE"/>
    <w:rsid w:val="00312A4F"/>
    <w:rsid w:val="00313F88"/>
    <w:rsid w:val="00315A19"/>
    <w:rsid w:val="00320E68"/>
    <w:rsid w:val="00321C7B"/>
    <w:rsid w:val="00322852"/>
    <w:rsid w:val="00324332"/>
    <w:rsid w:val="003253EB"/>
    <w:rsid w:val="00326517"/>
    <w:rsid w:val="00326610"/>
    <w:rsid w:val="00327831"/>
    <w:rsid w:val="0033085D"/>
    <w:rsid w:val="00330C71"/>
    <w:rsid w:val="00331F78"/>
    <w:rsid w:val="00332E10"/>
    <w:rsid w:val="003335A6"/>
    <w:rsid w:val="00333CBA"/>
    <w:rsid w:val="00334499"/>
    <w:rsid w:val="00334FB1"/>
    <w:rsid w:val="00335327"/>
    <w:rsid w:val="00335CB5"/>
    <w:rsid w:val="003361C6"/>
    <w:rsid w:val="003363EE"/>
    <w:rsid w:val="00336829"/>
    <w:rsid w:val="00336B42"/>
    <w:rsid w:val="00336DCC"/>
    <w:rsid w:val="00337615"/>
    <w:rsid w:val="003379C0"/>
    <w:rsid w:val="00340703"/>
    <w:rsid w:val="00340830"/>
    <w:rsid w:val="00342378"/>
    <w:rsid w:val="00342856"/>
    <w:rsid w:val="003429D9"/>
    <w:rsid w:val="00342C44"/>
    <w:rsid w:val="00342E4B"/>
    <w:rsid w:val="00343EB9"/>
    <w:rsid w:val="00343FDB"/>
    <w:rsid w:val="00344874"/>
    <w:rsid w:val="003463F8"/>
    <w:rsid w:val="00346A87"/>
    <w:rsid w:val="00347189"/>
    <w:rsid w:val="00347B30"/>
    <w:rsid w:val="00347D07"/>
    <w:rsid w:val="00347E35"/>
    <w:rsid w:val="00347EB3"/>
    <w:rsid w:val="00347FBE"/>
    <w:rsid w:val="003505A0"/>
    <w:rsid w:val="003509F8"/>
    <w:rsid w:val="003516BA"/>
    <w:rsid w:val="00353A8C"/>
    <w:rsid w:val="003545AC"/>
    <w:rsid w:val="00354652"/>
    <w:rsid w:val="00355824"/>
    <w:rsid w:val="00355A79"/>
    <w:rsid w:val="00356005"/>
    <w:rsid w:val="003571DA"/>
    <w:rsid w:val="00360583"/>
    <w:rsid w:val="00360FE0"/>
    <w:rsid w:val="00361207"/>
    <w:rsid w:val="0036223F"/>
    <w:rsid w:val="00362708"/>
    <w:rsid w:val="003627C4"/>
    <w:rsid w:val="0036286C"/>
    <w:rsid w:val="00362BAE"/>
    <w:rsid w:val="00362BCD"/>
    <w:rsid w:val="00364C22"/>
    <w:rsid w:val="003654FC"/>
    <w:rsid w:val="0036569E"/>
    <w:rsid w:val="003660AA"/>
    <w:rsid w:val="00367C3D"/>
    <w:rsid w:val="00367CE2"/>
    <w:rsid w:val="00370E2D"/>
    <w:rsid w:val="0037132C"/>
    <w:rsid w:val="003721C2"/>
    <w:rsid w:val="003733C7"/>
    <w:rsid w:val="0037379F"/>
    <w:rsid w:val="0037393A"/>
    <w:rsid w:val="003739D3"/>
    <w:rsid w:val="0037466F"/>
    <w:rsid w:val="00374A71"/>
    <w:rsid w:val="00374CC0"/>
    <w:rsid w:val="00375321"/>
    <w:rsid w:val="00375AE8"/>
    <w:rsid w:val="00375DC3"/>
    <w:rsid w:val="00376931"/>
    <w:rsid w:val="00376A1F"/>
    <w:rsid w:val="00380424"/>
    <w:rsid w:val="003808B2"/>
    <w:rsid w:val="00381332"/>
    <w:rsid w:val="00381392"/>
    <w:rsid w:val="00381696"/>
    <w:rsid w:val="003821EB"/>
    <w:rsid w:val="0038266D"/>
    <w:rsid w:val="00382A9D"/>
    <w:rsid w:val="00382BE3"/>
    <w:rsid w:val="00382F5F"/>
    <w:rsid w:val="0038392B"/>
    <w:rsid w:val="00384486"/>
    <w:rsid w:val="00384571"/>
    <w:rsid w:val="0038499B"/>
    <w:rsid w:val="00384C9C"/>
    <w:rsid w:val="00384D49"/>
    <w:rsid w:val="00385040"/>
    <w:rsid w:val="00385B60"/>
    <w:rsid w:val="00386EA6"/>
    <w:rsid w:val="00386FDF"/>
    <w:rsid w:val="00390808"/>
    <w:rsid w:val="00391542"/>
    <w:rsid w:val="00391756"/>
    <w:rsid w:val="00392062"/>
    <w:rsid w:val="0039232E"/>
    <w:rsid w:val="00392923"/>
    <w:rsid w:val="0039379A"/>
    <w:rsid w:val="00393D5B"/>
    <w:rsid w:val="00394D26"/>
    <w:rsid w:val="003953F3"/>
    <w:rsid w:val="00395B72"/>
    <w:rsid w:val="00395E19"/>
    <w:rsid w:val="00396E61"/>
    <w:rsid w:val="0039790B"/>
    <w:rsid w:val="003A08EF"/>
    <w:rsid w:val="003A11FE"/>
    <w:rsid w:val="003A1918"/>
    <w:rsid w:val="003A1E0A"/>
    <w:rsid w:val="003A256C"/>
    <w:rsid w:val="003A2DD9"/>
    <w:rsid w:val="003A2EAD"/>
    <w:rsid w:val="003A4BAD"/>
    <w:rsid w:val="003A5270"/>
    <w:rsid w:val="003A5285"/>
    <w:rsid w:val="003A571E"/>
    <w:rsid w:val="003A595F"/>
    <w:rsid w:val="003A5DA7"/>
    <w:rsid w:val="003A5E58"/>
    <w:rsid w:val="003A67B0"/>
    <w:rsid w:val="003A70A3"/>
    <w:rsid w:val="003B0DE7"/>
    <w:rsid w:val="003B1EE1"/>
    <w:rsid w:val="003B249F"/>
    <w:rsid w:val="003B268F"/>
    <w:rsid w:val="003B28D2"/>
    <w:rsid w:val="003B34A4"/>
    <w:rsid w:val="003B3968"/>
    <w:rsid w:val="003B3D51"/>
    <w:rsid w:val="003B3ED0"/>
    <w:rsid w:val="003B4F5A"/>
    <w:rsid w:val="003B500F"/>
    <w:rsid w:val="003B5320"/>
    <w:rsid w:val="003B5A65"/>
    <w:rsid w:val="003B5E2E"/>
    <w:rsid w:val="003B6023"/>
    <w:rsid w:val="003B6455"/>
    <w:rsid w:val="003B6729"/>
    <w:rsid w:val="003C1AA1"/>
    <w:rsid w:val="003C1C0F"/>
    <w:rsid w:val="003C2172"/>
    <w:rsid w:val="003C2C46"/>
    <w:rsid w:val="003C2DDD"/>
    <w:rsid w:val="003C3821"/>
    <w:rsid w:val="003C4503"/>
    <w:rsid w:val="003C4958"/>
    <w:rsid w:val="003C4EB0"/>
    <w:rsid w:val="003C5673"/>
    <w:rsid w:val="003C65E6"/>
    <w:rsid w:val="003C7992"/>
    <w:rsid w:val="003C7A7B"/>
    <w:rsid w:val="003D162C"/>
    <w:rsid w:val="003D22A9"/>
    <w:rsid w:val="003D3231"/>
    <w:rsid w:val="003D405E"/>
    <w:rsid w:val="003D50CC"/>
    <w:rsid w:val="003D5982"/>
    <w:rsid w:val="003D5C42"/>
    <w:rsid w:val="003D6EC0"/>
    <w:rsid w:val="003D728D"/>
    <w:rsid w:val="003D78D8"/>
    <w:rsid w:val="003D7D57"/>
    <w:rsid w:val="003D7F5D"/>
    <w:rsid w:val="003E149E"/>
    <w:rsid w:val="003E22BA"/>
    <w:rsid w:val="003E28DC"/>
    <w:rsid w:val="003E3226"/>
    <w:rsid w:val="003E4D49"/>
    <w:rsid w:val="003F014F"/>
    <w:rsid w:val="003F0B5A"/>
    <w:rsid w:val="003F1CB2"/>
    <w:rsid w:val="003F2EBB"/>
    <w:rsid w:val="003F303E"/>
    <w:rsid w:val="003F353E"/>
    <w:rsid w:val="003F3864"/>
    <w:rsid w:val="003F3FF6"/>
    <w:rsid w:val="003F496B"/>
    <w:rsid w:val="003F58FC"/>
    <w:rsid w:val="003F5ABF"/>
    <w:rsid w:val="003F5BF0"/>
    <w:rsid w:val="003F65D0"/>
    <w:rsid w:val="003F7628"/>
    <w:rsid w:val="003F7AF1"/>
    <w:rsid w:val="003F7D9F"/>
    <w:rsid w:val="003F7F28"/>
    <w:rsid w:val="0040014C"/>
    <w:rsid w:val="00400177"/>
    <w:rsid w:val="0040157D"/>
    <w:rsid w:val="004016E5"/>
    <w:rsid w:val="004018F9"/>
    <w:rsid w:val="004028FB"/>
    <w:rsid w:val="00403ECA"/>
    <w:rsid w:val="00404B0A"/>
    <w:rsid w:val="00405A9E"/>
    <w:rsid w:val="004064D3"/>
    <w:rsid w:val="00407F64"/>
    <w:rsid w:val="00410483"/>
    <w:rsid w:val="00410B84"/>
    <w:rsid w:val="004117E6"/>
    <w:rsid w:val="00411814"/>
    <w:rsid w:val="00411845"/>
    <w:rsid w:val="00412959"/>
    <w:rsid w:val="00413392"/>
    <w:rsid w:val="004140C7"/>
    <w:rsid w:val="0041455F"/>
    <w:rsid w:val="00415BE0"/>
    <w:rsid w:val="00415E0F"/>
    <w:rsid w:val="004177EB"/>
    <w:rsid w:val="004210E3"/>
    <w:rsid w:val="00421CC6"/>
    <w:rsid w:val="00421E1B"/>
    <w:rsid w:val="00421E24"/>
    <w:rsid w:val="00423301"/>
    <w:rsid w:val="00423DC6"/>
    <w:rsid w:val="004243F7"/>
    <w:rsid w:val="0042489E"/>
    <w:rsid w:val="004248C1"/>
    <w:rsid w:val="00424BED"/>
    <w:rsid w:val="00425AD8"/>
    <w:rsid w:val="00426C21"/>
    <w:rsid w:val="00427522"/>
    <w:rsid w:val="0042762E"/>
    <w:rsid w:val="0042771A"/>
    <w:rsid w:val="00427885"/>
    <w:rsid w:val="00430D76"/>
    <w:rsid w:val="00430DDC"/>
    <w:rsid w:val="004313F2"/>
    <w:rsid w:val="004316D4"/>
    <w:rsid w:val="0043183C"/>
    <w:rsid w:val="00431918"/>
    <w:rsid w:val="0043207D"/>
    <w:rsid w:val="004320D8"/>
    <w:rsid w:val="00433368"/>
    <w:rsid w:val="00435B0E"/>
    <w:rsid w:val="00435D0F"/>
    <w:rsid w:val="0044007D"/>
    <w:rsid w:val="00440BCC"/>
    <w:rsid w:val="00442071"/>
    <w:rsid w:val="004420F4"/>
    <w:rsid w:val="0044213B"/>
    <w:rsid w:val="00442C73"/>
    <w:rsid w:val="004431EA"/>
    <w:rsid w:val="004438DF"/>
    <w:rsid w:val="00443EAB"/>
    <w:rsid w:val="00444714"/>
    <w:rsid w:val="004447AE"/>
    <w:rsid w:val="00444C8F"/>
    <w:rsid w:val="00445017"/>
    <w:rsid w:val="004458EF"/>
    <w:rsid w:val="00446609"/>
    <w:rsid w:val="0044673C"/>
    <w:rsid w:val="004502D8"/>
    <w:rsid w:val="004503C2"/>
    <w:rsid w:val="00451554"/>
    <w:rsid w:val="00453011"/>
    <w:rsid w:val="004530FA"/>
    <w:rsid w:val="0045354D"/>
    <w:rsid w:val="0045393B"/>
    <w:rsid w:val="00453F3E"/>
    <w:rsid w:val="00454394"/>
    <w:rsid w:val="00454A97"/>
    <w:rsid w:val="00454B8B"/>
    <w:rsid w:val="004562C5"/>
    <w:rsid w:val="00456789"/>
    <w:rsid w:val="00457CC0"/>
    <w:rsid w:val="00457CFD"/>
    <w:rsid w:val="004616B7"/>
    <w:rsid w:val="0046249F"/>
    <w:rsid w:val="00462748"/>
    <w:rsid w:val="00462855"/>
    <w:rsid w:val="0046297F"/>
    <w:rsid w:val="00462B87"/>
    <w:rsid w:val="00463127"/>
    <w:rsid w:val="0046317F"/>
    <w:rsid w:val="00463660"/>
    <w:rsid w:val="00463AB8"/>
    <w:rsid w:val="0046469D"/>
    <w:rsid w:val="00465994"/>
    <w:rsid w:val="00470837"/>
    <w:rsid w:val="004712DB"/>
    <w:rsid w:val="00472331"/>
    <w:rsid w:val="00472959"/>
    <w:rsid w:val="0047319D"/>
    <w:rsid w:val="0047390C"/>
    <w:rsid w:val="004745C4"/>
    <w:rsid w:val="00474E88"/>
    <w:rsid w:val="004756B1"/>
    <w:rsid w:val="00475DEE"/>
    <w:rsid w:val="00476CDC"/>
    <w:rsid w:val="00476E42"/>
    <w:rsid w:val="004771F2"/>
    <w:rsid w:val="00477D5B"/>
    <w:rsid w:val="00477EAC"/>
    <w:rsid w:val="0048026A"/>
    <w:rsid w:val="004806B3"/>
    <w:rsid w:val="00482985"/>
    <w:rsid w:val="004834E5"/>
    <w:rsid w:val="00485A6D"/>
    <w:rsid w:val="00486662"/>
    <w:rsid w:val="00486A10"/>
    <w:rsid w:val="00490031"/>
    <w:rsid w:val="00490301"/>
    <w:rsid w:val="00490F03"/>
    <w:rsid w:val="00491BD7"/>
    <w:rsid w:val="004922FA"/>
    <w:rsid w:val="0049260E"/>
    <w:rsid w:val="00493349"/>
    <w:rsid w:val="00494EB7"/>
    <w:rsid w:val="00496A73"/>
    <w:rsid w:val="004974B5"/>
    <w:rsid w:val="004975D8"/>
    <w:rsid w:val="00497B53"/>
    <w:rsid w:val="004A24EF"/>
    <w:rsid w:val="004A3093"/>
    <w:rsid w:val="004A37DB"/>
    <w:rsid w:val="004A3C6A"/>
    <w:rsid w:val="004A3DB2"/>
    <w:rsid w:val="004A3E09"/>
    <w:rsid w:val="004A40C9"/>
    <w:rsid w:val="004A4824"/>
    <w:rsid w:val="004A4AED"/>
    <w:rsid w:val="004A5D40"/>
    <w:rsid w:val="004A5E64"/>
    <w:rsid w:val="004A62EC"/>
    <w:rsid w:val="004A64AB"/>
    <w:rsid w:val="004A6C1C"/>
    <w:rsid w:val="004A6E0D"/>
    <w:rsid w:val="004A73BA"/>
    <w:rsid w:val="004A7AAE"/>
    <w:rsid w:val="004B0626"/>
    <w:rsid w:val="004B0A2F"/>
    <w:rsid w:val="004B12A2"/>
    <w:rsid w:val="004B151C"/>
    <w:rsid w:val="004B48A2"/>
    <w:rsid w:val="004B4CCF"/>
    <w:rsid w:val="004B6341"/>
    <w:rsid w:val="004B64DB"/>
    <w:rsid w:val="004B66D4"/>
    <w:rsid w:val="004B683E"/>
    <w:rsid w:val="004B7356"/>
    <w:rsid w:val="004B7C10"/>
    <w:rsid w:val="004B7E30"/>
    <w:rsid w:val="004C0035"/>
    <w:rsid w:val="004C0BE0"/>
    <w:rsid w:val="004C113B"/>
    <w:rsid w:val="004C131B"/>
    <w:rsid w:val="004C1445"/>
    <w:rsid w:val="004C2388"/>
    <w:rsid w:val="004C2C82"/>
    <w:rsid w:val="004C326D"/>
    <w:rsid w:val="004C335F"/>
    <w:rsid w:val="004C3EDD"/>
    <w:rsid w:val="004C651C"/>
    <w:rsid w:val="004C65FF"/>
    <w:rsid w:val="004D1B7B"/>
    <w:rsid w:val="004D201C"/>
    <w:rsid w:val="004D20E5"/>
    <w:rsid w:val="004D2599"/>
    <w:rsid w:val="004D25E2"/>
    <w:rsid w:val="004D45A9"/>
    <w:rsid w:val="004D4DAB"/>
    <w:rsid w:val="004D7004"/>
    <w:rsid w:val="004E062C"/>
    <w:rsid w:val="004E166E"/>
    <w:rsid w:val="004E1BAC"/>
    <w:rsid w:val="004E1C39"/>
    <w:rsid w:val="004E2D32"/>
    <w:rsid w:val="004E49B8"/>
    <w:rsid w:val="004E4DFE"/>
    <w:rsid w:val="004E4ED3"/>
    <w:rsid w:val="004E5841"/>
    <w:rsid w:val="004E5E15"/>
    <w:rsid w:val="004E710E"/>
    <w:rsid w:val="004E76BD"/>
    <w:rsid w:val="004F0352"/>
    <w:rsid w:val="004F160A"/>
    <w:rsid w:val="004F1AF5"/>
    <w:rsid w:val="004F1DE5"/>
    <w:rsid w:val="004F2483"/>
    <w:rsid w:val="004F454B"/>
    <w:rsid w:val="004F538F"/>
    <w:rsid w:val="004F548A"/>
    <w:rsid w:val="004F54DF"/>
    <w:rsid w:val="004F60BA"/>
    <w:rsid w:val="004F6D07"/>
    <w:rsid w:val="005002F8"/>
    <w:rsid w:val="00500441"/>
    <w:rsid w:val="00503258"/>
    <w:rsid w:val="00503563"/>
    <w:rsid w:val="00503AF1"/>
    <w:rsid w:val="00503B5E"/>
    <w:rsid w:val="00503E56"/>
    <w:rsid w:val="00504F3B"/>
    <w:rsid w:val="00504FF4"/>
    <w:rsid w:val="00505250"/>
    <w:rsid w:val="00505CEC"/>
    <w:rsid w:val="00505F1B"/>
    <w:rsid w:val="00506C18"/>
    <w:rsid w:val="00506C29"/>
    <w:rsid w:val="005074A2"/>
    <w:rsid w:val="0050780B"/>
    <w:rsid w:val="005079F5"/>
    <w:rsid w:val="00507A0F"/>
    <w:rsid w:val="005105AB"/>
    <w:rsid w:val="00513089"/>
    <w:rsid w:val="00513335"/>
    <w:rsid w:val="00513B63"/>
    <w:rsid w:val="0051430D"/>
    <w:rsid w:val="0051516D"/>
    <w:rsid w:val="005162AD"/>
    <w:rsid w:val="00517032"/>
    <w:rsid w:val="005176BF"/>
    <w:rsid w:val="00517D81"/>
    <w:rsid w:val="00522C91"/>
    <w:rsid w:val="0052377F"/>
    <w:rsid w:val="0052400C"/>
    <w:rsid w:val="00524DBC"/>
    <w:rsid w:val="005262E9"/>
    <w:rsid w:val="00526BE5"/>
    <w:rsid w:val="00526D66"/>
    <w:rsid w:val="00530021"/>
    <w:rsid w:val="00531338"/>
    <w:rsid w:val="0053363A"/>
    <w:rsid w:val="005342D6"/>
    <w:rsid w:val="005349D9"/>
    <w:rsid w:val="0053536B"/>
    <w:rsid w:val="00535837"/>
    <w:rsid w:val="00535CF2"/>
    <w:rsid w:val="00536136"/>
    <w:rsid w:val="00536169"/>
    <w:rsid w:val="0053656C"/>
    <w:rsid w:val="005367A2"/>
    <w:rsid w:val="00537393"/>
    <w:rsid w:val="00537CF7"/>
    <w:rsid w:val="00540145"/>
    <w:rsid w:val="00540D53"/>
    <w:rsid w:val="005417C8"/>
    <w:rsid w:val="0054255E"/>
    <w:rsid w:val="00544494"/>
    <w:rsid w:val="0054597B"/>
    <w:rsid w:val="0054630B"/>
    <w:rsid w:val="0054663E"/>
    <w:rsid w:val="00546851"/>
    <w:rsid w:val="005468A3"/>
    <w:rsid w:val="00546A80"/>
    <w:rsid w:val="00547020"/>
    <w:rsid w:val="0054729A"/>
    <w:rsid w:val="005477CF"/>
    <w:rsid w:val="00547FDD"/>
    <w:rsid w:val="005509A7"/>
    <w:rsid w:val="00550DBF"/>
    <w:rsid w:val="00552A3C"/>
    <w:rsid w:val="00552FFE"/>
    <w:rsid w:val="00553192"/>
    <w:rsid w:val="00553328"/>
    <w:rsid w:val="00553F1B"/>
    <w:rsid w:val="00554347"/>
    <w:rsid w:val="00554ED7"/>
    <w:rsid w:val="00555D0F"/>
    <w:rsid w:val="00556B75"/>
    <w:rsid w:val="005573B2"/>
    <w:rsid w:val="0055769C"/>
    <w:rsid w:val="00557D5F"/>
    <w:rsid w:val="00561005"/>
    <w:rsid w:val="005618B9"/>
    <w:rsid w:val="00561E47"/>
    <w:rsid w:val="00563697"/>
    <w:rsid w:val="005638D2"/>
    <w:rsid w:val="00564E13"/>
    <w:rsid w:val="005651E3"/>
    <w:rsid w:val="00566298"/>
    <w:rsid w:val="005665EF"/>
    <w:rsid w:val="00566E22"/>
    <w:rsid w:val="005671BA"/>
    <w:rsid w:val="00567DDA"/>
    <w:rsid w:val="00571150"/>
    <w:rsid w:val="005737C0"/>
    <w:rsid w:val="005740BB"/>
    <w:rsid w:val="00574EE8"/>
    <w:rsid w:val="00575A39"/>
    <w:rsid w:val="00576FCC"/>
    <w:rsid w:val="00577607"/>
    <w:rsid w:val="00577CAE"/>
    <w:rsid w:val="005808D4"/>
    <w:rsid w:val="00581943"/>
    <w:rsid w:val="00581A1A"/>
    <w:rsid w:val="00581B72"/>
    <w:rsid w:val="00582DCE"/>
    <w:rsid w:val="00583806"/>
    <w:rsid w:val="00584048"/>
    <w:rsid w:val="00584AB2"/>
    <w:rsid w:val="00584C38"/>
    <w:rsid w:val="005850DD"/>
    <w:rsid w:val="005868BB"/>
    <w:rsid w:val="005869C0"/>
    <w:rsid w:val="00587902"/>
    <w:rsid w:val="00587F88"/>
    <w:rsid w:val="005908B0"/>
    <w:rsid w:val="0059140D"/>
    <w:rsid w:val="00592FE9"/>
    <w:rsid w:val="0059347F"/>
    <w:rsid w:val="005940CD"/>
    <w:rsid w:val="0059436A"/>
    <w:rsid w:val="00594418"/>
    <w:rsid w:val="005945AB"/>
    <w:rsid w:val="00594C98"/>
    <w:rsid w:val="0059553E"/>
    <w:rsid w:val="00595DF9"/>
    <w:rsid w:val="005961D1"/>
    <w:rsid w:val="005A0357"/>
    <w:rsid w:val="005A0617"/>
    <w:rsid w:val="005A0CB2"/>
    <w:rsid w:val="005A0D82"/>
    <w:rsid w:val="005A18B6"/>
    <w:rsid w:val="005A1C25"/>
    <w:rsid w:val="005A2007"/>
    <w:rsid w:val="005A2993"/>
    <w:rsid w:val="005A3583"/>
    <w:rsid w:val="005A3D0D"/>
    <w:rsid w:val="005A4134"/>
    <w:rsid w:val="005A468F"/>
    <w:rsid w:val="005A554B"/>
    <w:rsid w:val="005A631E"/>
    <w:rsid w:val="005A659D"/>
    <w:rsid w:val="005A7D99"/>
    <w:rsid w:val="005B00DF"/>
    <w:rsid w:val="005B112F"/>
    <w:rsid w:val="005B3A32"/>
    <w:rsid w:val="005B3AE6"/>
    <w:rsid w:val="005B3DEF"/>
    <w:rsid w:val="005B4AF1"/>
    <w:rsid w:val="005B4D1E"/>
    <w:rsid w:val="005B541E"/>
    <w:rsid w:val="005B56FC"/>
    <w:rsid w:val="005B5BFA"/>
    <w:rsid w:val="005B68FC"/>
    <w:rsid w:val="005B7696"/>
    <w:rsid w:val="005B76F1"/>
    <w:rsid w:val="005C1399"/>
    <w:rsid w:val="005C13AD"/>
    <w:rsid w:val="005C2E7C"/>
    <w:rsid w:val="005C36A9"/>
    <w:rsid w:val="005C55D8"/>
    <w:rsid w:val="005C5775"/>
    <w:rsid w:val="005C5901"/>
    <w:rsid w:val="005C5A78"/>
    <w:rsid w:val="005C5A89"/>
    <w:rsid w:val="005C5D0C"/>
    <w:rsid w:val="005C7FF3"/>
    <w:rsid w:val="005D22D2"/>
    <w:rsid w:val="005D23BE"/>
    <w:rsid w:val="005D3072"/>
    <w:rsid w:val="005D37E6"/>
    <w:rsid w:val="005D3B5C"/>
    <w:rsid w:val="005D40C0"/>
    <w:rsid w:val="005D43DE"/>
    <w:rsid w:val="005D57AF"/>
    <w:rsid w:val="005D5831"/>
    <w:rsid w:val="005D61C4"/>
    <w:rsid w:val="005D6B47"/>
    <w:rsid w:val="005D76FF"/>
    <w:rsid w:val="005E0CD2"/>
    <w:rsid w:val="005E2DA8"/>
    <w:rsid w:val="005E3EC4"/>
    <w:rsid w:val="005E415B"/>
    <w:rsid w:val="005E4457"/>
    <w:rsid w:val="005E5861"/>
    <w:rsid w:val="005E605A"/>
    <w:rsid w:val="005E6B13"/>
    <w:rsid w:val="005E6CD7"/>
    <w:rsid w:val="005E6D73"/>
    <w:rsid w:val="005E6DA8"/>
    <w:rsid w:val="005E6FDB"/>
    <w:rsid w:val="005E78EA"/>
    <w:rsid w:val="005F0613"/>
    <w:rsid w:val="005F0BD3"/>
    <w:rsid w:val="005F250B"/>
    <w:rsid w:val="005F2D9E"/>
    <w:rsid w:val="005F2E99"/>
    <w:rsid w:val="005F33C2"/>
    <w:rsid w:val="005F5407"/>
    <w:rsid w:val="005F570D"/>
    <w:rsid w:val="005F5996"/>
    <w:rsid w:val="005F6843"/>
    <w:rsid w:val="005F758B"/>
    <w:rsid w:val="006003A3"/>
    <w:rsid w:val="00600C86"/>
    <w:rsid w:val="0060105B"/>
    <w:rsid w:val="00601AA1"/>
    <w:rsid w:val="00602552"/>
    <w:rsid w:val="0060269F"/>
    <w:rsid w:val="0060365C"/>
    <w:rsid w:val="00604262"/>
    <w:rsid w:val="00604714"/>
    <w:rsid w:val="00605C0B"/>
    <w:rsid w:val="0060628F"/>
    <w:rsid w:val="00606A64"/>
    <w:rsid w:val="00606B1A"/>
    <w:rsid w:val="00606CA3"/>
    <w:rsid w:val="00606FD4"/>
    <w:rsid w:val="00610159"/>
    <w:rsid w:val="00610200"/>
    <w:rsid w:val="00610B9A"/>
    <w:rsid w:val="00610D91"/>
    <w:rsid w:val="00610F3E"/>
    <w:rsid w:val="006113F5"/>
    <w:rsid w:val="0061274D"/>
    <w:rsid w:val="00612F14"/>
    <w:rsid w:val="006146C9"/>
    <w:rsid w:val="006147E9"/>
    <w:rsid w:val="006154B9"/>
    <w:rsid w:val="006159C5"/>
    <w:rsid w:val="0061648A"/>
    <w:rsid w:val="006165CE"/>
    <w:rsid w:val="006171AB"/>
    <w:rsid w:val="00617DA8"/>
    <w:rsid w:val="0062031E"/>
    <w:rsid w:val="00620F45"/>
    <w:rsid w:val="006212CB"/>
    <w:rsid w:val="0062190F"/>
    <w:rsid w:val="0062191B"/>
    <w:rsid w:val="00621D6D"/>
    <w:rsid w:val="00622065"/>
    <w:rsid w:val="006223E3"/>
    <w:rsid w:val="006235AA"/>
    <w:rsid w:val="00623BCA"/>
    <w:rsid w:val="006247FB"/>
    <w:rsid w:val="0062652B"/>
    <w:rsid w:val="00626812"/>
    <w:rsid w:val="00626B7A"/>
    <w:rsid w:val="00626D22"/>
    <w:rsid w:val="00627CF9"/>
    <w:rsid w:val="006311DA"/>
    <w:rsid w:val="006313A5"/>
    <w:rsid w:val="006320AE"/>
    <w:rsid w:val="00632AEF"/>
    <w:rsid w:val="00633261"/>
    <w:rsid w:val="00633543"/>
    <w:rsid w:val="00633A7D"/>
    <w:rsid w:val="006354D8"/>
    <w:rsid w:val="00635681"/>
    <w:rsid w:val="0063649F"/>
    <w:rsid w:val="00636B74"/>
    <w:rsid w:val="00636E22"/>
    <w:rsid w:val="00637A1B"/>
    <w:rsid w:val="0064000D"/>
    <w:rsid w:val="006403D8"/>
    <w:rsid w:val="00640692"/>
    <w:rsid w:val="00640A11"/>
    <w:rsid w:val="00640CE4"/>
    <w:rsid w:val="00641C42"/>
    <w:rsid w:val="00641E8D"/>
    <w:rsid w:val="006427B5"/>
    <w:rsid w:val="00642D73"/>
    <w:rsid w:val="006433E5"/>
    <w:rsid w:val="00643940"/>
    <w:rsid w:val="00643AAD"/>
    <w:rsid w:val="00643D4D"/>
    <w:rsid w:val="006456E0"/>
    <w:rsid w:val="006457F5"/>
    <w:rsid w:val="00646EC6"/>
    <w:rsid w:val="006477BB"/>
    <w:rsid w:val="00650D01"/>
    <w:rsid w:val="006516AD"/>
    <w:rsid w:val="00651A70"/>
    <w:rsid w:val="0065216D"/>
    <w:rsid w:val="006525ED"/>
    <w:rsid w:val="00652618"/>
    <w:rsid w:val="006540E2"/>
    <w:rsid w:val="00654967"/>
    <w:rsid w:val="00654A1C"/>
    <w:rsid w:val="00654DA1"/>
    <w:rsid w:val="0065559B"/>
    <w:rsid w:val="00655B9C"/>
    <w:rsid w:val="00655C8E"/>
    <w:rsid w:val="00655DC5"/>
    <w:rsid w:val="00656740"/>
    <w:rsid w:val="00656860"/>
    <w:rsid w:val="00656914"/>
    <w:rsid w:val="006606BE"/>
    <w:rsid w:val="006606CC"/>
    <w:rsid w:val="00661F59"/>
    <w:rsid w:val="00662A13"/>
    <w:rsid w:val="00662CD9"/>
    <w:rsid w:val="006630A4"/>
    <w:rsid w:val="00665B12"/>
    <w:rsid w:val="0066673D"/>
    <w:rsid w:val="00667401"/>
    <w:rsid w:val="00667AC2"/>
    <w:rsid w:val="00670E57"/>
    <w:rsid w:val="00672F52"/>
    <w:rsid w:val="00673E45"/>
    <w:rsid w:val="00674032"/>
    <w:rsid w:val="006744FB"/>
    <w:rsid w:val="00674A57"/>
    <w:rsid w:val="00674FBB"/>
    <w:rsid w:val="00677087"/>
    <w:rsid w:val="00677872"/>
    <w:rsid w:val="00677FAD"/>
    <w:rsid w:val="00681C5A"/>
    <w:rsid w:val="0068413D"/>
    <w:rsid w:val="0068441B"/>
    <w:rsid w:val="006846F8"/>
    <w:rsid w:val="00684E5C"/>
    <w:rsid w:val="006856E1"/>
    <w:rsid w:val="006857B6"/>
    <w:rsid w:val="00685E5C"/>
    <w:rsid w:val="00686700"/>
    <w:rsid w:val="006902FE"/>
    <w:rsid w:val="00690C98"/>
    <w:rsid w:val="0069149F"/>
    <w:rsid w:val="006921C0"/>
    <w:rsid w:val="006925BF"/>
    <w:rsid w:val="00692703"/>
    <w:rsid w:val="00692F41"/>
    <w:rsid w:val="00694555"/>
    <w:rsid w:val="00694F27"/>
    <w:rsid w:val="006959A3"/>
    <w:rsid w:val="006961B2"/>
    <w:rsid w:val="006972D3"/>
    <w:rsid w:val="006A0E67"/>
    <w:rsid w:val="006A1747"/>
    <w:rsid w:val="006A215C"/>
    <w:rsid w:val="006A24FC"/>
    <w:rsid w:val="006A2A03"/>
    <w:rsid w:val="006A3BBD"/>
    <w:rsid w:val="006A47CB"/>
    <w:rsid w:val="006A47DE"/>
    <w:rsid w:val="006A4EF7"/>
    <w:rsid w:val="006A72AE"/>
    <w:rsid w:val="006A7D0A"/>
    <w:rsid w:val="006B0266"/>
    <w:rsid w:val="006B0BB8"/>
    <w:rsid w:val="006B17D8"/>
    <w:rsid w:val="006B20C9"/>
    <w:rsid w:val="006B23B6"/>
    <w:rsid w:val="006B3B3F"/>
    <w:rsid w:val="006B60D4"/>
    <w:rsid w:val="006C057D"/>
    <w:rsid w:val="006C190F"/>
    <w:rsid w:val="006C1C12"/>
    <w:rsid w:val="006C2316"/>
    <w:rsid w:val="006C322B"/>
    <w:rsid w:val="006C3713"/>
    <w:rsid w:val="006C4CC6"/>
    <w:rsid w:val="006C6AF3"/>
    <w:rsid w:val="006C6E4D"/>
    <w:rsid w:val="006D0A2D"/>
    <w:rsid w:val="006D0FB5"/>
    <w:rsid w:val="006D1309"/>
    <w:rsid w:val="006D2D10"/>
    <w:rsid w:val="006D2D43"/>
    <w:rsid w:val="006D33ED"/>
    <w:rsid w:val="006D4213"/>
    <w:rsid w:val="006D4319"/>
    <w:rsid w:val="006D5684"/>
    <w:rsid w:val="006D5B4D"/>
    <w:rsid w:val="006D5FB8"/>
    <w:rsid w:val="006D67C6"/>
    <w:rsid w:val="006D6899"/>
    <w:rsid w:val="006D6F31"/>
    <w:rsid w:val="006D7D46"/>
    <w:rsid w:val="006E1914"/>
    <w:rsid w:val="006E219D"/>
    <w:rsid w:val="006E3BCC"/>
    <w:rsid w:val="006E3CE1"/>
    <w:rsid w:val="006E5489"/>
    <w:rsid w:val="006E54CA"/>
    <w:rsid w:val="006E6517"/>
    <w:rsid w:val="006E7B7D"/>
    <w:rsid w:val="006E7C92"/>
    <w:rsid w:val="006F0090"/>
    <w:rsid w:val="006F0753"/>
    <w:rsid w:val="006F13DD"/>
    <w:rsid w:val="006F1FCC"/>
    <w:rsid w:val="006F2514"/>
    <w:rsid w:val="006F2E1C"/>
    <w:rsid w:val="006F3E54"/>
    <w:rsid w:val="006F4733"/>
    <w:rsid w:val="006F4B06"/>
    <w:rsid w:val="006F4B41"/>
    <w:rsid w:val="006F5428"/>
    <w:rsid w:val="006F5A3B"/>
    <w:rsid w:val="006F5A5B"/>
    <w:rsid w:val="006F60BA"/>
    <w:rsid w:val="006F6F57"/>
    <w:rsid w:val="006F7B0A"/>
    <w:rsid w:val="00701471"/>
    <w:rsid w:val="0070203E"/>
    <w:rsid w:val="00702E48"/>
    <w:rsid w:val="007041F7"/>
    <w:rsid w:val="00704354"/>
    <w:rsid w:val="0070483F"/>
    <w:rsid w:val="00704F25"/>
    <w:rsid w:val="00706CB8"/>
    <w:rsid w:val="00706E42"/>
    <w:rsid w:val="007072DD"/>
    <w:rsid w:val="0070752C"/>
    <w:rsid w:val="0071032C"/>
    <w:rsid w:val="0071076C"/>
    <w:rsid w:val="007113D8"/>
    <w:rsid w:val="00711641"/>
    <w:rsid w:val="00711BF1"/>
    <w:rsid w:val="00712210"/>
    <w:rsid w:val="007127C3"/>
    <w:rsid w:val="00712C1A"/>
    <w:rsid w:val="0071388E"/>
    <w:rsid w:val="007144BA"/>
    <w:rsid w:val="00714949"/>
    <w:rsid w:val="007153FF"/>
    <w:rsid w:val="00715604"/>
    <w:rsid w:val="00716368"/>
    <w:rsid w:val="00716991"/>
    <w:rsid w:val="007177FF"/>
    <w:rsid w:val="00717958"/>
    <w:rsid w:val="007206FF"/>
    <w:rsid w:val="00720EF6"/>
    <w:rsid w:val="00721669"/>
    <w:rsid w:val="007216B7"/>
    <w:rsid w:val="00721F29"/>
    <w:rsid w:val="00723847"/>
    <w:rsid w:val="00725370"/>
    <w:rsid w:val="0072612C"/>
    <w:rsid w:val="007266B1"/>
    <w:rsid w:val="00727388"/>
    <w:rsid w:val="00727D62"/>
    <w:rsid w:val="0073013B"/>
    <w:rsid w:val="007304CC"/>
    <w:rsid w:val="00730B9B"/>
    <w:rsid w:val="00731CF8"/>
    <w:rsid w:val="007325B7"/>
    <w:rsid w:val="007328CE"/>
    <w:rsid w:val="00733396"/>
    <w:rsid w:val="00733E86"/>
    <w:rsid w:val="00734FBF"/>
    <w:rsid w:val="00736291"/>
    <w:rsid w:val="00736E70"/>
    <w:rsid w:val="00737974"/>
    <w:rsid w:val="00737DD9"/>
    <w:rsid w:val="0074042E"/>
    <w:rsid w:val="0074080C"/>
    <w:rsid w:val="0074428E"/>
    <w:rsid w:val="007449DB"/>
    <w:rsid w:val="00744D4F"/>
    <w:rsid w:val="00745E46"/>
    <w:rsid w:val="00746056"/>
    <w:rsid w:val="0074620D"/>
    <w:rsid w:val="007503EE"/>
    <w:rsid w:val="00750CE1"/>
    <w:rsid w:val="007527CA"/>
    <w:rsid w:val="00752FC0"/>
    <w:rsid w:val="00753BC7"/>
    <w:rsid w:val="00754201"/>
    <w:rsid w:val="0075475A"/>
    <w:rsid w:val="00755114"/>
    <w:rsid w:val="00755710"/>
    <w:rsid w:val="00755D4C"/>
    <w:rsid w:val="00755F8E"/>
    <w:rsid w:val="007566CF"/>
    <w:rsid w:val="0075670B"/>
    <w:rsid w:val="00757443"/>
    <w:rsid w:val="00757989"/>
    <w:rsid w:val="00757F17"/>
    <w:rsid w:val="007606A5"/>
    <w:rsid w:val="0076165A"/>
    <w:rsid w:val="00761CAD"/>
    <w:rsid w:val="007622B9"/>
    <w:rsid w:val="00763CB2"/>
    <w:rsid w:val="007654D8"/>
    <w:rsid w:val="0076597E"/>
    <w:rsid w:val="0076598C"/>
    <w:rsid w:val="00765B37"/>
    <w:rsid w:val="007668CC"/>
    <w:rsid w:val="00766F98"/>
    <w:rsid w:val="0077056E"/>
    <w:rsid w:val="00770729"/>
    <w:rsid w:val="00770902"/>
    <w:rsid w:val="00770A8F"/>
    <w:rsid w:val="007712D3"/>
    <w:rsid w:val="0077152B"/>
    <w:rsid w:val="00771F65"/>
    <w:rsid w:val="007725B0"/>
    <w:rsid w:val="00772BA8"/>
    <w:rsid w:val="00772E99"/>
    <w:rsid w:val="00772FA9"/>
    <w:rsid w:val="0077339C"/>
    <w:rsid w:val="00774808"/>
    <w:rsid w:val="007765A5"/>
    <w:rsid w:val="00776AE0"/>
    <w:rsid w:val="00777ADB"/>
    <w:rsid w:val="00777ADE"/>
    <w:rsid w:val="00782384"/>
    <w:rsid w:val="007825C7"/>
    <w:rsid w:val="00782C32"/>
    <w:rsid w:val="007838FB"/>
    <w:rsid w:val="00784B47"/>
    <w:rsid w:val="0078680C"/>
    <w:rsid w:val="0078769F"/>
    <w:rsid w:val="00790BA1"/>
    <w:rsid w:val="0079125B"/>
    <w:rsid w:val="00791906"/>
    <w:rsid w:val="0079196C"/>
    <w:rsid w:val="00792148"/>
    <w:rsid w:val="007928C5"/>
    <w:rsid w:val="00792A7C"/>
    <w:rsid w:val="00792D3E"/>
    <w:rsid w:val="00794CDB"/>
    <w:rsid w:val="007950C0"/>
    <w:rsid w:val="007958BB"/>
    <w:rsid w:val="00796626"/>
    <w:rsid w:val="00797929"/>
    <w:rsid w:val="007A02E4"/>
    <w:rsid w:val="007A0804"/>
    <w:rsid w:val="007A092B"/>
    <w:rsid w:val="007A0E60"/>
    <w:rsid w:val="007A1B9A"/>
    <w:rsid w:val="007A20D1"/>
    <w:rsid w:val="007A2F00"/>
    <w:rsid w:val="007A3916"/>
    <w:rsid w:val="007A4990"/>
    <w:rsid w:val="007A5DEE"/>
    <w:rsid w:val="007A6766"/>
    <w:rsid w:val="007A6C60"/>
    <w:rsid w:val="007A7238"/>
    <w:rsid w:val="007B0A4F"/>
    <w:rsid w:val="007B0F03"/>
    <w:rsid w:val="007B1379"/>
    <w:rsid w:val="007B20F8"/>
    <w:rsid w:val="007B2BF1"/>
    <w:rsid w:val="007B3936"/>
    <w:rsid w:val="007B5666"/>
    <w:rsid w:val="007B5C3C"/>
    <w:rsid w:val="007B6EB0"/>
    <w:rsid w:val="007B7B1D"/>
    <w:rsid w:val="007C0C45"/>
    <w:rsid w:val="007C186C"/>
    <w:rsid w:val="007C35AD"/>
    <w:rsid w:val="007C36D2"/>
    <w:rsid w:val="007C3FF5"/>
    <w:rsid w:val="007C504A"/>
    <w:rsid w:val="007C5883"/>
    <w:rsid w:val="007C5B1D"/>
    <w:rsid w:val="007C6B02"/>
    <w:rsid w:val="007C74A3"/>
    <w:rsid w:val="007C76AD"/>
    <w:rsid w:val="007C7904"/>
    <w:rsid w:val="007C7A6E"/>
    <w:rsid w:val="007C7EBD"/>
    <w:rsid w:val="007D021D"/>
    <w:rsid w:val="007D0AFF"/>
    <w:rsid w:val="007D0C71"/>
    <w:rsid w:val="007D28C4"/>
    <w:rsid w:val="007D2999"/>
    <w:rsid w:val="007D37E2"/>
    <w:rsid w:val="007D3ACC"/>
    <w:rsid w:val="007D4D50"/>
    <w:rsid w:val="007D5044"/>
    <w:rsid w:val="007D7421"/>
    <w:rsid w:val="007E097C"/>
    <w:rsid w:val="007E0EAD"/>
    <w:rsid w:val="007E0EFD"/>
    <w:rsid w:val="007E1CFB"/>
    <w:rsid w:val="007E2373"/>
    <w:rsid w:val="007E23DD"/>
    <w:rsid w:val="007E26AA"/>
    <w:rsid w:val="007E2754"/>
    <w:rsid w:val="007E2B4F"/>
    <w:rsid w:val="007E3166"/>
    <w:rsid w:val="007E3420"/>
    <w:rsid w:val="007E415B"/>
    <w:rsid w:val="007E55AE"/>
    <w:rsid w:val="007E5E60"/>
    <w:rsid w:val="007E633B"/>
    <w:rsid w:val="007E6A5D"/>
    <w:rsid w:val="007F02B6"/>
    <w:rsid w:val="007F0F13"/>
    <w:rsid w:val="007F1397"/>
    <w:rsid w:val="007F1896"/>
    <w:rsid w:val="007F213E"/>
    <w:rsid w:val="007F24AE"/>
    <w:rsid w:val="007F3076"/>
    <w:rsid w:val="007F3811"/>
    <w:rsid w:val="007F42C2"/>
    <w:rsid w:val="007F43BE"/>
    <w:rsid w:val="007F538F"/>
    <w:rsid w:val="007F64E8"/>
    <w:rsid w:val="007F6616"/>
    <w:rsid w:val="007F6CE0"/>
    <w:rsid w:val="007F6DC1"/>
    <w:rsid w:val="00801182"/>
    <w:rsid w:val="00801CEE"/>
    <w:rsid w:val="00802423"/>
    <w:rsid w:val="00802440"/>
    <w:rsid w:val="0080424A"/>
    <w:rsid w:val="00804602"/>
    <w:rsid w:val="00804E02"/>
    <w:rsid w:val="00804E3B"/>
    <w:rsid w:val="008050DD"/>
    <w:rsid w:val="008053CF"/>
    <w:rsid w:val="00805B1A"/>
    <w:rsid w:val="00807120"/>
    <w:rsid w:val="008072CD"/>
    <w:rsid w:val="008072D7"/>
    <w:rsid w:val="008105EA"/>
    <w:rsid w:val="00810FB5"/>
    <w:rsid w:val="008110B7"/>
    <w:rsid w:val="008121D4"/>
    <w:rsid w:val="00812FBC"/>
    <w:rsid w:val="00813BA0"/>
    <w:rsid w:val="00814C27"/>
    <w:rsid w:val="00815F18"/>
    <w:rsid w:val="00816416"/>
    <w:rsid w:val="008166CB"/>
    <w:rsid w:val="00816FA0"/>
    <w:rsid w:val="008174E0"/>
    <w:rsid w:val="00817558"/>
    <w:rsid w:val="00821568"/>
    <w:rsid w:val="008219FF"/>
    <w:rsid w:val="00821EE0"/>
    <w:rsid w:val="008230A2"/>
    <w:rsid w:val="008238C9"/>
    <w:rsid w:val="00823DCB"/>
    <w:rsid w:val="00823F1E"/>
    <w:rsid w:val="0082454C"/>
    <w:rsid w:val="008252A9"/>
    <w:rsid w:val="00825CC9"/>
    <w:rsid w:val="0082645B"/>
    <w:rsid w:val="00826655"/>
    <w:rsid w:val="0082672F"/>
    <w:rsid w:val="00826E94"/>
    <w:rsid w:val="0082716D"/>
    <w:rsid w:val="0082722D"/>
    <w:rsid w:val="008278B5"/>
    <w:rsid w:val="008315D7"/>
    <w:rsid w:val="00831C5E"/>
    <w:rsid w:val="00831E60"/>
    <w:rsid w:val="00832213"/>
    <w:rsid w:val="00833395"/>
    <w:rsid w:val="00833506"/>
    <w:rsid w:val="00835768"/>
    <w:rsid w:val="00835C82"/>
    <w:rsid w:val="00835E55"/>
    <w:rsid w:val="0083617E"/>
    <w:rsid w:val="00836198"/>
    <w:rsid w:val="0083679E"/>
    <w:rsid w:val="008370E9"/>
    <w:rsid w:val="00840445"/>
    <w:rsid w:val="00840E7A"/>
    <w:rsid w:val="0084124B"/>
    <w:rsid w:val="00841A36"/>
    <w:rsid w:val="00841A88"/>
    <w:rsid w:val="00842E13"/>
    <w:rsid w:val="00843006"/>
    <w:rsid w:val="0084357F"/>
    <w:rsid w:val="0084372A"/>
    <w:rsid w:val="008441A7"/>
    <w:rsid w:val="008442B4"/>
    <w:rsid w:val="00844A1E"/>
    <w:rsid w:val="00845517"/>
    <w:rsid w:val="00845A76"/>
    <w:rsid w:val="00846013"/>
    <w:rsid w:val="008472B3"/>
    <w:rsid w:val="0084796E"/>
    <w:rsid w:val="00847BC4"/>
    <w:rsid w:val="0085072C"/>
    <w:rsid w:val="0085185D"/>
    <w:rsid w:val="008526F6"/>
    <w:rsid w:val="00853D0D"/>
    <w:rsid w:val="00855D41"/>
    <w:rsid w:val="00856D4F"/>
    <w:rsid w:val="008572E6"/>
    <w:rsid w:val="00857896"/>
    <w:rsid w:val="00857B27"/>
    <w:rsid w:val="008605E3"/>
    <w:rsid w:val="00860859"/>
    <w:rsid w:val="00860CD4"/>
    <w:rsid w:val="00860F1A"/>
    <w:rsid w:val="00862518"/>
    <w:rsid w:val="00862B44"/>
    <w:rsid w:val="008630DF"/>
    <w:rsid w:val="00863626"/>
    <w:rsid w:val="00863975"/>
    <w:rsid w:val="00864046"/>
    <w:rsid w:val="008640EF"/>
    <w:rsid w:val="008643DB"/>
    <w:rsid w:val="00865242"/>
    <w:rsid w:val="0086575A"/>
    <w:rsid w:val="00865D1E"/>
    <w:rsid w:val="008660D3"/>
    <w:rsid w:val="0086664D"/>
    <w:rsid w:val="008666CC"/>
    <w:rsid w:val="008674A3"/>
    <w:rsid w:val="008676DE"/>
    <w:rsid w:val="00867ABB"/>
    <w:rsid w:val="00867DEF"/>
    <w:rsid w:val="0087014C"/>
    <w:rsid w:val="008715A6"/>
    <w:rsid w:val="00871BF5"/>
    <w:rsid w:val="00872634"/>
    <w:rsid w:val="008727F8"/>
    <w:rsid w:val="00872A9D"/>
    <w:rsid w:val="00873AC3"/>
    <w:rsid w:val="0087443E"/>
    <w:rsid w:val="008757CD"/>
    <w:rsid w:val="00875952"/>
    <w:rsid w:val="00875A79"/>
    <w:rsid w:val="00875DD4"/>
    <w:rsid w:val="0087604F"/>
    <w:rsid w:val="00876A62"/>
    <w:rsid w:val="008771CD"/>
    <w:rsid w:val="00880A76"/>
    <w:rsid w:val="00880CD0"/>
    <w:rsid w:val="00881947"/>
    <w:rsid w:val="00881E93"/>
    <w:rsid w:val="00881EB2"/>
    <w:rsid w:val="00882E42"/>
    <w:rsid w:val="008835E5"/>
    <w:rsid w:val="008842A5"/>
    <w:rsid w:val="0088518A"/>
    <w:rsid w:val="008855B7"/>
    <w:rsid w:val="00885A54"/>
    <w:rsid w:val="00885AC6"/>
    <w:rsid w:val="008861B0"/>
    <w:rsid w:val="008869AB"/>
    <w:rsid w:val="008879F5"/>
    <w:rsid w:val="00887E5F"/>
    <w:rsid w:val="008901B1"/>
    <w:rsid w:val="00890FC0"/>
    <w:rsid w:val="008918E7"/>
    <w:rsid w:val="00892D03"/>
    <w:rsid w:val="0089318B"/>
    <w:rsid w:val="008932CF"/>
    <w:rsid w:val="008960AF"/>
    <w:rsid w:val="0089618E"/>
    <w:rsid w:val="00896E0E"/>
    <w:rsid w:val="00897C55"/>
    <w:rsid w:val="00897C81"/>
    <w:rsid w:val="00897F5A"/>
    <w:rsid w:val="008A3C87"/>
    <w:rsid w:val="008A4CFE"/>
    <w:rsid w:val="008A512C"/>
    <w:rsid w:val="008A60B0"/>
    <w:rsid w:val="008A618C"/>
    <w:rsid w:val="008A6AE1"/>
    <w:rsid w:val="008A7AE4"/>
    <w:rsid w:val="008A7EF0"/>
    <w:rsid w:val="008B0C94"/>
    <w:rsid w:val="008B166A"/>
    <w:rsid w:val="008B18C7"/>
    <w:rsid w:val="008B257C"/>
    <w:rsid w:val="008B264D"/>
    <w:rsid w:val="008B2B69"/>
    <w:rsid w:val="008B316E"/>
    <w:rsid w:val="008B3633"/>
    <w:rsid w:val="008B417F"/>
    <w:rsid w:val="008B5787"/>
    <w:rsid w:val="008B63BD"/>
    <w:rsid w:val="008B6CB6"/>
    <w:rsid w:val="008B6E81"/>
    <w:rsid w:val="008B7C81"/>
    <w:rsid w:val="008C0D22"/>
    <w:rsid w:val="008C0D28"/>
    <w:rsid w:val="008C2022"/>
    <w:rsid w:val="008C2057"/>
    <w:rsid w:val="008C2B28"/>
    <w:rsid w:val="008C2FA6"/>
    <w:rsid w:val="008C36C5"/>
    <w:rsid w:val="008C3D15"/>
    <w:rsid w:val="008C3DCF"/>
    <w:rsid w:val="008C416F"/>
    <w:rsid w:val="008C41A9"/>
    <w:rsid w:val="008C425B"/>
    <w:rsid w:val="008C4CBF"/>
    <w:rsid w:val="008C53B5"/>
    <w:rsid w:val="008C5813"/>
    <w:rsid w:val="008C6290"/>
    <w:rsid w:val="008C6C9D"/>
    <w:rsid w:val="008C79BE"/>
    <w:rsid w:val="008D0702"/>
    <w:rsid w:val="008D1468"/>
    <w:rsid w:val="008D2022"/>
    <w:rsid w:val="008D2E7F"/>
    <w:rsid w:val="008D38F9"/>
    <w:rsid w:val="008D3B07"/>
    <w:rsid w:val="008D4D43"/>
    <w:rsid w:val="008D4DA1"/>
    <w:rsid w:val="008D4E53"/>
    <w:rsid w:val="008D5931"/>
    <w:rsid w:val="008E0196"/>
    <w:rsid w:val="008E073C"/>
    <w:rsid w:val="008E0CFE"/>
    <w:rsid w:val="008E0DDA"/>
    <w:rsid w:val="008E1E58"/>
    <w:rsid w:val="008E286A"/>
    <w:rsid w:val="008E2BF2"/>
    <w:rsid w:val="008E2D7F"/>
    <w:rsid w:val="008E38D4"/>
    <w:rsid w:val="008E3A2F"/>
    <w:rsid w:val="008E3B46"/>
    <w:rsid w:val="008E3BEA"/>
    <w:rsid w:val="008E3E56"/>
    <w:rsid w:val="008E4007"/>
    <w:rsid w:val="008E45E9"/>
    <w:rsid w:val="008E4611"/>
    <w:rsid w:val="008E5D04"/>
    <w:rsid w:val="008E6557"/>
    <w:rsid w:val="008E65CC"/>
    <w:rsid w:val="008E6953"/>
    <w:rsid w:val="008E6D7F"/>
    <w:rsid w:val="008E7344"/>
    <w:rsid w:val="008E7949"/>
    <w:rsid w:val="008F1B6E"/>
    <w:rsid w:val="008F1E07"/>
    <w:rsid w:val="008F2036"/>
    <w:rsid w:val="008F2C93"/>
    <w:rsid w:val="008F3F87"/>
    <w:rsid w:val="008F6014"/>
    <w:rsid w:val="008F64E9"/>
    <w:rsid w:val="008F72AE"/>
    <w:rsid w:val="008F739C"/>
    <w:rsid w:val="008F796D"/>
    <w:rsid w:val="008F7B4C"/>
    <w:rsid w:val="008F7B5B"/>
    <w:rsid w:val="0090032D"/>
    <w:rsid w:val="0090082B"/>
    <w:rsid w:val="0090106A"/>
    <w:rsid w:val="009026CA"/>
    <w:rsid w:val="009029C6"/>
    <w:rsid w:val="0090385E"/>
    <w:rsid w:val="00904568"/>
    <w:rsid w:val="00904A4D"/>
    <w:rsid w:val="00905148"/>
    <w:rsid w:val="00905743"/>
    <w:rsid w:val="009066DC"/>
    <w:rsid w:val="00906CB4"/>
    <w:rsid w:val="00906D2B"/>
    <w:rsid w:val="0091078C"/>
    <w:rsid w:val="00910A96"/>
    <w:rsid w:val="0091127E"/>
    <w:rsid w:val="00911881"/>
    <w:rsid w:val="0091223B"/>
    <w:rsid w:val="009124FB"/>
    <w:rsid w:val="00912C3C"/>
    <w:rsid w:val="00912CC1"/>
    <w:rsid w:val="00913CAE"/>
    <w:rsid w:val="0091417E"/>
    <w:rsid w:val="009141A1"/>
    <w:rsid w:val="009142A5"/>
    <w:rsid w:val="009149B4"/>
    <w:rsid w:val="009150E6"/>
    <w:rsid w:val="00915648"/>
    <w:rsid w:val="00916A69"/>
    <w:rsid w:val="00916C5B"/>
    <w:rsid w:val="00916E45"/>
    <w:rsid w:val="0091726B"/>
    <w:rsid w:val="00917D7E"/>
    <w:rsid w:val="009201DC"/>
    <w:rsid w:val="00920496"/>
    <w:rsid w:val="00920FA4"/>
    <w:rsid w:val="00921C01"/>
    <w:rsid w:val="00921E90"/>
    <w:rsid w:val="009230D7"/>
    <w:rsid w:val="00925767"/>
    <w:rsid w:val="009259E2"/>
    <w:rsid w:val="00927A58"/>
    <w:rsid w:val="00927BE1"/>
    <w:rsid w:val="00930010"/>
    <w:rsid w:val="00930605"/>
    <w:rsid w:val="00931FA3"/>
    <w:rsid w:val="0093289A"/>
    <w:rsid w:val="00933084"/>
    <w:rsid w:val="00933DBD"/>
    <w:rsid w:val="009344C6"/>
    <w:rsid w:val="00935358"/>
    <w:rsid w:val="0094013C"/>
    <w:rsid w:val="00940715"/>
    <w:rsid w:val="0094071D"/>
    <w:rsid w:val="00940E28"/>
    <w:rsid w:val="009418CD"/>
    <w:rsid w:val="00942C6A"/>
    <w:rsid w:val="009435AF"/>
    <w:rsid w:val="00945516"/>
    <w:rsid w:val="0094575D"/>
    <w:rsid w:val="00946FDB"/>
    <w:rsid w:val="009470B2"/>
    <w:rsid w:val="009471FF"/>
    <w:rsid w:val="00947BC9"/>
    <w:rsid w:val="00950192"/>
    <w:rsid w:val="00950476"/>
    <w:rsid w:val="009504B9"/>
    <w:rsid w:val="00950D6C"/>
    <w:rsid w:val="00950FD4"/>
    <w:rsid w:val="00951252"/>
    <w:rsid w:val="00952C7D"/>
    <w:rsid w:val="00952CCD"/>
    <w:rsid w:val="00952F54"/>
    <w:rsid w:val="00952F87"/>
    <w:rsid w:val="00953872"/>
    <w:rsid w:val="0095399E"/>
    <w:rsid w:val="00953B2A"/>
    <w:rsid w:val="009550FF"/>
    <w:rsid w:val="00955DE4"/>
    <w:rsid w:val="00956164"/>
    <w:rsid w:val="00956231"/>
    <w:rsid w:val="00956728"/>
    <w:rsid w:val="00957CEB"/>
    <w:rsid w:val="00957FC2"/>
    <w:rsid w:val="00960903"/>
    <w:rsid w:val="00960C0B"/>
    <w:rsid w:val="00960DFF"/>
    <w:rsid w:val="00960EFA"/>
    <w:rsid w:val="009615AA"/>
    <w:rsid w:val="0096178C"/>
    <w:rsid w:val="00961888"/>
    <w:rsid w:val="0096206B"/>
    <w:rsid w:val="00962DF6"/>
    <w:rsid w:val="00962E6C"/>
    <w:rsid w:val="0096367F"/>
    <w:rsid w:val="0096443D"/>
    <w:rsid w:val="00965EB2"/>
    <w:rsid w:val="00966199"/>
    <w:rsid w:val="00966428"/>
    <w:rsid w:val="009709C3"/>
    <w:rsid w:val="00970C8B"/>
    <w:rsid w:val="00971D75"/>
    <w:rsid w:val="0097262E"/>
    <w:rsid w:val="00976B60"/>
    <w:rsid w:val="00976C3A"/>
    <w:rsid w:val="00977798"/>
    <w:rsid w:val="00977837"/>
    <w:rsid w:val="00981F17"/>
    <w:rsid w:val="00982CF2"/>
    <w:rsid w:val="0098380B"/>
    <w:rsid w:val="0098394B"/>
    <w:rsid w:val="00984028"/>
    <w:rsid w:val="00984CB7"/>
    <w:rsid w:val="009857D6"/>
    <w:rsid w:val="009858E4"/>
    <w:rsid w:val="0098739D"/>
    <w:rsid w:val="00987B25"/>
    <w:rsid w:val="00987D7B"/>
    <w:rsid w:val="00990AF1"/>
    <w:rsid w:val="00991051"/>
    <w:rsid w:val="009912FE"/>
    <w:rsid w:val="00991442"/>
    <w:rsid w:val="0099202B"/>
    <w:rsid w:val="009929E4"/>
    <w:rsid w:val="0099451E"/>
    <w:rsid w:val="009946CD"/>
    <w:rsid w:val="00994AB5"/>
    <w:rsid w:val="00995F3E"/>
    <w:rsid w:val="00996071"/>
    <w:rsid w:val="009967BE"/>
    <w:rsid w:val="0099784C"/>
    <w:rsid w:val="00997B52"/>
    <w:rsid w:val="009A0CFF"/>
    <w:rsid w:val="009A0F2C"/>
    <w:rsid w:val="009A1F37"/>
    <w:rsid w:val="009A210C"/>
    <w:rsid w:val="009A2176"/>
    <w:rsid w:val="009A25C2"/>
    <w:rsid w:val="009A2B53"/>
    <w:rsid w:val="009A31AB"/>
    <w:rsid w:val="009A4766"/>
    <w:rsid w:val="009A4807"/>
    <w:rsid w:val="009A4C79"/>
    <w:rsid w:val="009A4FCD"/>
    <w:rsid w:val="009A5567"/>
    <w:rsid w:val="009A5F9C"/>
    <w:rsid w:val="009A6F7A"/>
    <w:rsid w:val="009A7141"/>
    <w:rsid w:val="009A7641"/>
    <w:rsid w:val="009B05E6"/>
    <w:rsid w:val="009B0860"/>
    <w:rsid w:val="009B0875"/>
    <w:rsid w:val="009B0FCB"/>
    <w:rsid w:val="009B15FB"/>
    <w:rsid w:val="009B1883"/>
    <w:rsid w:val="009B21F2"/>
    <w:rsid w:val="009B37BF"/>
    <w:rsid w:val="009B399C"/>
    <w:rsid w:val="009B3E88"/>
    <w:rsid w:val="009B43E1"/>
    <w:rsid w:val="009B45E7"/>
    <w:rsid w:val="009B5247"/>
    <w:rsid w:val="009B5765"/>
    <w:rsid w:val="009B5778"/>
    <w:rsid w:val="009B5F00"/>
    <w:rsid w:val="009B6F8A"/>
    <w:rsid w:val="009B7066"/>
    <w:rsid w:val="009B7A5E"/>
    <w:rsid w:val="009B7CCD"/>
    <w:rsid w:val="009BDE56"/>
    <w:rsid w:val="009C157E"/>
    <w:rsid w:val="009C191D"/>
    <w:rsid w:val="009C1AC0"/>
    <w:rsid w:val="009C1B60"/>
    <w:rsid w:val="009C1B9C"/>
    <w:rsid w:val="009C1E24"/>
    <w:rsid w:val="009C2834"/>
    <w:rsid w:val="009C2CC2"/>
    <w:rsid w:val="009C2F97"/>
    <w:rsid w:val="009C3102"/>
    <w:rsid w:val="009C3405"/>
    <w:rsid w:val="009C3560"/>
    <w:rsid w:val="009C35A2"/>
    <w:rsid w:val="009C4557"/>
    <w:rsid w:val="009C4F54"/>
    <w:rsid w:val="009C7218"/>
    <w:rsid w:val="009C7243"/>
    <w:rsid w:val="009C79E5"/>
    <w:rsid w:val="009D1FC5"/>
    <w:rsid w:val="009D2BCB"/>
    <w:rsid w:val="009D3AC7"/>
    <w:rsid w:val="009D4606"/>
    <w:rsid w:val="009D498E"/>
    <w:rsid w:val="009D53E8"/>
    <w:rsid w:val="009D55B1"/>
    <w:rsid w:val="009D58C7"/>
    <w:rsid w:val="009D5C5B"/>
    <w:rsid w:val="009D7664"/>
    <w:rsid w:val="009E029B"/>
    <w:rsid w:val="009E1064"/>
    <w:rsid w:val="009E19CF"/>
    <w:rsid w:val="009E1F56"/>
    <w:rsid w:val="009E21F0"/>
    <w:rsid w:val="009E22FE"/>
    <w:rsid w:val="009E3CE8"/>
    <w:rsid w:val="009E4575"/>
    <w:rsid w:val="009E4A50"/>
    <w:rsid w:val="009E5039"/>
    <w:rsid w:val="009E5BA1"/>
    <w:rsid w:val="009E5CC5"/>
    <w:rsid w:val="009E6008"/>
    <w:rsid w:val="009E66BD"/>
    <w:rsid w:val="009E683D"/>
    <w:rsid w:val="009E6BC2"/>
    <w:rsid w:val="009E6DE0"/>
    <w:rsid w:val="009E6EAA"/>
    <w:rsid w:val="009F00A1"/>
    <w:rsid w:val="009F01FB"/>
    <w:rsid w:val="009F0D26"/>
    <w:rsid w:val="009F1896"/>
    <w:rsid w:val="009F29DB"/>
    <w:rsid w:val="009F2C7C"/>
    <w:rsid w:val="009F30C7"/>
    <w:rsid w:val="009F349A"/>
    <w:rsid w:val="009F394A"/>
    <w:rsid w:val="009F3CB7"/>
    <w:rsid w:val="009F4169"/>
    <w:rsid w:val="009F4172"/>
    <w:rsid w:val="009F4284"/>
    <w:rsid w:val="009F4287"/>
    <w:rsid w:val="009F52B7"/>
    <w:rsid w:val="009F5A24"/>
    <w:rsid w:val="009F5B51"/>
    <w:rsid w:val="009F6232"/>
    <w:rsid w:val="009F6BE7"/>
    <w:rsid w:val="00A011F0"/>
    <w:rsid w:val="00A017A6"/>
    <w:rsid w:val="00A01E08"/>
    <w:rsid w:val="00A0273D"/>
    <w:rsid w:val="00A038FD"/>
    <w:rsid w:val="00A0517D"/>
    <w:rsid w:val="00A074A9"/>
    <w:rsid w:val="00A075D9"/>
    <w:rsid w:val="00A10402"/>
    <w:rsid w:val="00A106D0"/>
    <w:rsid w:val="00A106EC"/>
    <w:rsid w:val="00A11CF6"/>
    <w:rsid w:val="00A137FC"/>
    <w:rsid w:val="00A13F45"/>
    <w:rsid w:val="00A14906"/>
    <w:rsid w:val="00A14A81"/>
    <w:rsid w:val="00A15024"/>
    <w:rsid w:val="00A15468"/>
    <w:rsid w:val="00A15797"/>
    <w:rsid w:val="00A15E84"/>
    <w:rsid w:val="00A20A0C"/>
    <w:rsid w:val="00A221E5"/>
    <w:rsid w:val="00A229B1"/>
    <w:rsid w:val="00A23C65"/>
    <w:rsid w:val="00A24537"/>
    <w:rsid w:val="00A249B4"/>
    <w:rsid w:val="00A24DDA"/>
    <w:rsid w:val="00A26404"/>
    <w:rsid w:val="00A26A40"/>
    <w:rsid w:val="00A26C8B"/>
    <w:rsid w:val="00A2755C"/>
    <w:rsid w:val="00A309AA"/>
    <w:rsid w:val="00A309ED"/>
    <w:rsid w:val="00A3108F"/>
    <w:rsid w:val="00A32209"/>
    <w:rsid w:val="00A33005"/>
    <w:rsid w:val="00A334DF"/>
    <w:rsid w:val="00A3448D"/>
    <w:rsid w:val="00A351AE"/>
    <w:rsid w:val="00A35457"/>
    <w:rsid w:val="00A364C3"/>
    <w:rsid w:val="00A37189"/>
    <w:rsid w:val="00A37223"/>
    <w:rsid w:val="00A37C5E"/>
    <w:rsid w:val="00A4064D"/>
    <w:rsid w:val="00A40ADB"/>
    <w:rsid w:val="00A418BA"/>
    <w:rsid w:val="00A420D7"/>
    <w:rsid w:val="00A4289F"/>
    <w:rsid w:val="00A429BB"/>
    <w:rsid w:val="00A43F86"/>
    <w:rsid w:val="00A44A25"/>
    <w:rsid w:val="00A44D4A"/>
    <w:rsid w:val="00A46A23"/>
    <w:rsid w:val="00A51076"/>
    <w:rsid w:val="00A51C20"/>
    <w:rsid w:val="00A53163"/>
    <w:rsid w:val="00A53436"/>
    <w:rsid w:val="00A535C3"/>
    <w:rsid w:val="00A5392C"/>
    <w:rsid w:val="00A53F68"/>
    <w:rsid w:val="00A54090"/>
    <w:rsid w:val="00A540ED"/>
    <w:rsid w:val="00A54536"/>
    <w:rsid w:val="00A556B2"/>
    <w:rsid w:val="00A561A6"/>
    <w:rsid w:val="00A562A2"/>
    <w:rsid w:val="00A56499"/>
    <w:rsid w:val="00A568BE"/>
    <w:rsid w:val="00A56B56"/>
    <w:rsid w:val="00A56C92"/>
    <w:rsid w:val="00A57072"/>
    <w:rsid w:val="00A575C8"/>
    <w:rsid w:val="00A576CD"/>
    <w:rsid w:val="00A578BC"/>
    <w:rsid w:val="00A57993"/>
    <w:rsid w:val="00A60E0D"/>
    <w:rsid w:val="00A62D49"/>
    <w:rsid w:val="00A63310"/>
    <w:rsid w:val="00A637FE"/>
    <w:rsid w:val="00A64E04"/>
    <w:rsid w:val="00A65800"/>
    <w:rsid w:val="00A66BAB"/>
    <w:rsid w:val="00A6796F"/>
    <w:rsid w:val="00A67F9A"/>
    <w:rsid w:val="00A706C2"/>
    <w:rsid w:val="00A71045"/>
    <w:rsid w:val="00A72898"/>
    <w:rsid w:val="00A7307F"/>
    <w:rsid w:val="00A73B43"/>
    <w:rsid w:val="00A73D01"/>
    <w:rsid w:val="00A74273"/>
    <w:rsid w:val="00A74987"/>
    <w:rsid w:val="00A75CBC"/>
    <w:rsid w:val="00A761E4"/>
    <w:rsid w:val="00A76412"/>
    <w:rsid w:val="00A764DC"/>
    <w:rsid w:val="00A7732E"/>
    <w:rsid w:val="00A77758"/>
    <w:rsid w:val="00A802D2"/>
    <w:rsid w:val="00A806D8"/>
    <w:rsid w:val="00A81B8F"/>
    <w:rsid w:val="00A8250B"/>
    <w:rsid w:val="00A8263F"/>
    <w:rsid w:val="00A82F2A"/>
    <w:rsid w:val="00A82F70"/>
    <w:rsid w:val="00A83D8E"/>
    <w:rsid w:val="00A8403D"/>
    <w:rsid w:val="00A84320"/>
    <w:rsid w:val="00A84C91"/>
    <w:rsid w:val="00A86250"/>
    <w:rsid w:val="00A870FC"/>
    <w:rsid w:val="00A87894"/>
    <w:rsid w:val="00A87B9B"/>
    <w:rsid w:val="00A9055C"/>
    <w:rsid w:val="00A907D6"/>
    <w:rsid w:val="00A90F63"/>
    <w:rsid w:val="00A91188"/>
    <w:rsid w:val="00A91912"/>
    <w:rsid w:val="00A9211D"/>
    <w:rsid w:val="00A93504"/>
    <w:rsid w:val="00A93B26"/>
    <w:rsid w:val="00A95FBC"/>
    <w:rsid w:val="00A966BB"/>
    <w:rsid w:val="00A9725A"/>
    <w:rsid w:val="00AA025E"/>
    <w:rsid w:val="00AA038B"/>
    <w:rsid w:val="00AA1253"/>
    <w:rsid w:val="00AA23BA"/>
    <w:rsid w:val="00AA2C5C"/>
    <w:rsid w:val="00AA2FF4"/>
    <w:rsid w:val="00AA34EA"/>
    <w:rsid w:val="00AA3866"/>
    <w:rsid w:val="00AA4CCB"/>
    <w:rsid w:val="00AA5FE8"/>
    <w:rsid w:val="00AA70CB"/>
    <w:rsid w:val="00AB0A59"/>
    <w:rsid w:val="00AB0D85"/>
    <w:rsid w:val="00AB0DFE"/>
    <w:rsid w:val="00AB1797"/>
    <w:rsid w:val="00AB1AFF"/>
    <w:rsid w:val="00AB1C21"/>
    <w:rsid w:val="00AB1CB4"/>
    <w:rsid w:val="00AB21C1"/>
    <w:rsid w:val="00AB2B43"/>
    <w:rsid w:val="00AB3232"/>
    <w:rsid w:val="00AB3D2B"/>
    <w:rsid w:val="00AB47CE"/>
    <w:rsid w:val="00AB493E"/>
    <w:rsid w:val="00AB4DA3"/>
    <w:rsid w:val="00AB565D"/>
    <w:rsid w:val="00AB5B4B"/>
    <w:rsid w:val="00AB729B"/>
    <w:rsid w:val="00AB7E4C"/>
    <w:rsid w:val="00AC0293"/>
    <w:rsid w:val="00AC034F"/>
    <w:rsid w:val="00AC0A30"/>
    <w:rsid w:val="00AC1554"/>
    <w:rsid w:val="00AC1D20"/>
    <w:rsid w:val="00AC2244"/>
    <w:rsid w:val="00AC3078"/>
    <w:rsid w:val="00AC411F"/>
    <w:rsid w:val="00AC589D"/>
    <w:rsid w:val="00AC59AA"/>
    <w:rsid w:val="00AC611B"/>
    <w:rsid w:val="00AC6DA3"/>
    <w:rsid w:val="00AC716F"/>
    <w:rsid w:val="00AC7229"/>
    <w:rsid w:val="00AC72F6"/>
    <w:rsid w:val="00AC770D"/>
    <w:rsid w:val="00AD0F63"/>
    <w:rsid w:val="00AD20DC"/>
    <w:rsid w:val="00AD56A0"/>
    <w:rsid w:val="00AD5937"/>
    <w:rsid w:val="00AD6572"/>
    <w:rsid w:val="00AD6897"/>
    <w:rsid w:val="00AD715A"/>
    <w:rsid w:val="00AD7251"/>
    <w:rsid w:val="00AD784A"/>
    <w:rsid w:val="00AD7A69"/>
    <w:rsid w:val="00AD7D6F"/>
    <w:rsid w:val="00AE052A"/>
    <w:rsid w:val="00AE10E1"/>
    <w:rsid w:val="00AE1F1B"/>
    <w:rsid w:val="00AE234B"/>
    <w:rsid w:val="00AE3975"/>
    <w:rsid w:val="00AE3D41"/>
    <w:rsid w:val="00AE3DC1"/>
    <w:rsid w:val="00AE4885"/>
    <w:rsid w:val="00AE4B5E"/>
    <w:rsid w:val="00AE4BAA"/>
    <w:rsid w:val="00AE7365"/>
    <w:rsid w:val="00AE744C"/>
    <w:rsid w:val="00AF16C1"/>
    <w:rsid w:val="00AF1848"/>
    <w:rsid w:val="00AF187E"/>
    <w:rsid w:val="00AF1944"/>
    <w:rsid w:val="00AF223F"/>
    <w:rsid w:val="00AF254F"/>
    <w:rsid w:val="00AF263B"/>
    <w:rsid w:val="00AF3545"/>
    <w:rsid w:val="00AF35CD"/>
    <w:rsid w:val="00AF3753"/>
    <w:rsid w:val="00AF38B4"/>
    <w:rsid w:val="00AF3DFD"/>
    <w:rsid w:val="00AF53F3"/>
    <w:rsid w:val="00AF55D7"/>
    <w:rsid w:val="00AF55F8"/>
    <w:rsid w:val="00AF5BD4"/>
    <w:rsid w:val="00AF5D2B"/>
    <w:rsid w:val="00AF5F02"/>
    <w:rsid w:val="00AF6175"/>
    <w:rsid w:val="00AF6CC8"/>
    <w:rsid w:val="00AF6D54"/>
    <w:rsid w:val="00AF6D6A"/>
    <w:rsid w:val="00AF6DD6"/>
    <w:rsid w:val="00AF7EBF"/>
    <w:rsid w:val="00AF7FA5"/>
    <w:rsid w:val="00B00992"/>
    <w:rsid w:val="00B01554"/>
    <w:rsid w:val="00B0177A"/>
    <w:rsid w:val="00B01F75"/>
    <w:rsid w:val="00B01F9D"/>
    <w:rsid w:val="00B0236D"/>
    <w:rsid w:val="00B02832"/>
    <w:rsid w:val="00B02CFD"/>
    <w:rsid w:val="00B04AE6"/>
    <w:rsid w:val="00B04B3C"/>
    <w:rsid w:val="00B05414"/>
    <w:rsid w:val="00B06ABF"/>
    <w:rsid w:val="00B10117"/>
    <w:rsid w:val="00B10DAF"/>
    <w:rsid w:val="00B11173"/>
    <w:rsid w:val="00B120E7"/>
    <w:rsid w:val="00B12B4D"/>
    <w:rsid w:val="00B13730"/>
    <w:rsid w:val="00B13D2C"/>
    <w:rsid w:val="00B143E3"/>
    <w:rsid w:val="00B14D14"/>
    <w:rsid w:val="00B15390"/>
    <w:rsid w:val="00B16673"/>
    <w:rsid w:val="00B17094"/>
    <w:rsid w:val="00B17E6C"/>
    <w:rsid w:val="00B21534"/>
    <w:rsid w:val="00B21CF0"/>
    <w:rsid w:val="00B22144"/>
    <w:rsid w:val="00B227E1"/>
    <w:rsid w:val="00B228D2"/>
    <w:rsid w:val="00B22F72"/>
    <w:rsid w:val="00B2320E"/>
    <w:rsid w:val="00B23DD4"/>
    <w:rsid w:val="00B2485F"/>
    <w:rsid w:val="00B25E74"/>
    <w:rsid w:val="00B25EB6"/>
    <w:rsid w:val="00B2620A"/>
    <w:rsid w:val="00B2627C"/>
    <w:rsid w:val="00B30295"/>
    <w:rsid w:val="00B32065"/>
    <w:rsid w:val="00B34534"/>
    <w:rsid w:val="00B346CF"/>
    <w:rsid w:val="00B346D2"/>
    <w:rsid w:val="00B351F4"/>
    <w:rsid w:val="00B35FBF"/>
    <w:rsid w:val="00B40823"/>
    <w:rsid w:val="00B41553"/>
    <w:rsid w:val="00B4379C"/>
    <w:rsid w:val="00B43A0C"/>
    <w:rsid w:val="00B44938"/>
    <w:rsid w:val="00B44CF3"/>
    <w:rsid w:val="00B45291"/>
    <w:rsid w:val="00B4658C"/>
    <w:rsid w:val="00B465E4"/>
    <w:rsid w:val="00B47A13"/>
    <w:rsid w:val="00B5108C"/>
    <w:rsid w:val="00B513F0"/>
    <w:rsid w:val="00B519E9"/>
    <w:rsid w:val="00B51CAC"/>
    <w:rsid w:val="00B53A2F"/>
    <w:rsid w:val="00B543B5"/>
    <w:rsid w:val="00B56A16"/>
    <w:rsid w:val="00B57EF7"/>
    <w:rsid w:val="00B60968"/>
    <w:rsid w:val="00B6101A"/>
    <w:rsid w:val="00B6103A"/>
    <w:rsid w:val="00B61870"/>
    <w:rsid w:val="00B62C37"/>
    <w:rsid w:val="00B63D67"/>
    <w:rsid w:val="00B64606"/>
    <w:rsid w:val="00B663F4"/>
    <w:rsid w:val="00B665E0"/>
    <w:rsid w:val="00B66A83"/>
    <w:rsid w:val="00B6769A"/>
    <w:rsid w:val="00B70022"/>
    <w:rsid w:val="00B7038D"/>
    <w:rsid w:val="00B70A98"/>
    <w:rsid w:val="00B71B92"/>
    <w:rsid w:val="00B71E2E"/>
    <w:rsid w:val="00B72399"/>
    <w:rsid w:val="00B73065"/>
    <w:rsid w:val="00B7311F"/>
    <w:rsid w:val="00B738F3"/>
    <w:rsid w:val="00B743D2"/>
    <w:rsid w:val="00B7456D"/>
    <w:rsid w:val="00B75012"/>
    <w:rsid w:val="00B7537B"/>
    <w:rsid w:val="00B75BE1"/>
    <w:rsid w:val="00B7707E"/>
    <w:rsid w:val="00B801BD"/>
    <w:rsid w:val="00B809A6"/>
    <w:rsid w:val="00B81118"/>
    <w:rsid w:val="00B81139"/>
    <w:rsid w:val="00B8165F"/>
    <w:rsid w:val="00B81E3E"/>
    <w:rsid w:val="00B82968"/>
    <w:rsid w:val="00B82CEB"/>
    <w:rsid w:val="00B83295"/>
    <w:rsid w:val="00B83F7A"/>
    <w:rsid w:val="00B848BB"/>
    <w:rsid w:val="00B84A0C"/>
    <w:rsid w:val="00B851BF"/>
    <w:rsid w:val="00B8563E"/>
    <w:rsid w:val="00B856C0"/>
    <w:rsid w:val="00B86106"/>
    <w:rsid w:val="00B872AF"/>
    <w:rsid w:val="00B87758"/>
    <w:rsid w:val="00B87824"/>
    <w:rsid w:val="00B9006E"/>
    <w:rsid w:val="00B907C1"/>
    <w:rsid w:val="00B91C0B"/>
    <w:rsid w:val="00B931D2"/>
    <w:rsid w:val="00B95100"/>
    <w:rsid w:val="00B9705F"/>
    <w:rsid w:val="00B97395"/>
    <w:rsid w:val="00B975C0"/>
    <w:rsid w:val="00B978A9"/>
    <w:rsid w:val="00BA04D8"/>
    <w:rsid w:val="00BA0F48"/>
    <w:rsid w:val="00BA1580"/>
    <w:rsid w:val="00BA1800"/>
    <w:rsid w:val="00BA3394"/>
    <w:rsid w:val="00BA3948"/>
    <w:rsid w:val="00BA3B5D"/>
    <w:rsid w:val="00BA56A2"/>
    <w:rsid w:val="00BA5789"/>
    <w:rsid w:val="00BA5BE3"/>
    <w:rsid w:val="00BA622C"/>
    <w:rsid w:val="00BA704C"/>
    <w:rsid w:val="00BA736C"/>
    <w:rsid w:val="00BA7A0F"/>
    <w:rsid w:val="00BA7D2F"/>
    <w:rsid w:val="00BA7E25"/>
    <w:rsid w:val="00BB0246"/>
    <w:rsid w:val="00BB08A6"/>
    <w:rsid w:val="00BB09B8"/>
    <w:rsid w:val="00BB0B3B"/>
    <w:rsid w:val="00BB0D56"/>
    <w:rsid w:val="00BB1659"/>
    <w:rsid w:val="00BB1914"/>
    <w:rsid w:val="00BB2C64"/>
    <w:rsid w:val="00BB2CB7"/>
    <w:rsid w:val="00BB30CA"/>
    <w:rsid w:val="00BB4957"/>
    <w:rsid w:val="00BB5014"/>
    <w:rsid w:val="00BB50EB"/>
    <w:rsid w:val="00BB5ADA"/>
    <w:rsid w:val="00BB6D07"/>
    <w:rsid w:val="00BB7603"/>
    <w:rsid w:val="00BC1067"/>
    <w:rsid w:val="00BC1139"/>
    <w:rsid w:val="00BC157A"/>
    <w:rsid w:val="00BC175D"/>
    <w:rsid w:val="00BC1AED"/>
    <w:rsid w:val="00BC200E"/>
    <w:rsid w:val="00BC2322"/>
    <w:rsid w:val="00BC261D"/>
    <w:rsid w:val="00BC26E2"/>
    <w:rsid w:val="00BC2FB9"/>
    <w:rsid w:val="00BC40C0"/>
    <w:rsid w:val="00BC5BC9"/>
    <w:rsid w:val="00BC6046"/>
    <w:rsid w:val="00BD01C0"/>
    <w:rsid w:val="00BD0340"/>
    <w:rsid w:val="00BD0A60"/>
    <w:rsid w:val="00BD0C15"/>
    <w:rsid w:val="00BD14DD"/>
    <w:rsid w:val="00BD220B"/>
    <w:rsid w:val="00BD2EEA"/>
    <w:rsid w:val="00BD3304"/>
    <w:rsid w:val="00BD39CE"/>
    <w:rsid w:val="00BD3D1D"/>
    <w:rsid w:val="00BD4583"/>
    <w:rsid w:val="00BD45F1"/>
    <w:rsid w:val="00BD5A4D"/>
    <w:rsid w:val="00BD66A2"/>
    <w:rsid w:val="00BD6B13"/>
    <w:rsid w:val="00BD72B0"/>
    <w:rsid w:val="00BD7483"/>
    <w:rsid w:val="00BD788B"/>
    <w:rsid w:val="00BE02BE"/>
    <w:rsid w:val="00BE078F"/>
    <w:rsid w:val="00BE164C"/>
    <w:rsid w:val="00BE1700"/>
    <w:rsid w:val="00BE1E0A"/>
    <w:rsid w:val="00BE30C2"/>
    <w:rsid w:val="00BE364F"/>
    <w:rsid w:val="00BE4408"/>
    <w:rsid w:val="00BE4830"/>
    <w:rsid w:val="00BE4C87"/>
    <w:rsid w:val="00BE5F8F"/>
    <w:rsid w:val="00BE6BE5"/>
    <w:rsid w:val="00BE6DE9"/>
    <w:rsid w:val="00BF0115"/>
    <w:rsid w:val="00BF125D"/>
    <w:rsid w:val="00BF25F9"/>
    <w:rsid w:val="00BF2C43"/>
    <w:rsid w:val="00BF33FF"/>
    <w:rsid w:val="00BF3A8F"/>
    <w:rsid w:val="00BF3E36"/>
    <w:rsid w:val="00BF3E55"/>
    <w:rsid w:val="00BF45C8"/>
    <w:rsid w:val="00BF4A7F"/>
    <w:rsid w:val="00BF5351"/>
    <w:rsid w:val="00BF5424"/>
    <w:rsid w:val="00BF5461"/>
    <w:rsid w:val="00BF5767"/>
    <w:rsid w:val="00BF7F53"/>
    <w:rsid w:val="00C00B57"/>
    <w:rsid w:val="00C00EEF"/>
    <w:rsid w:val="00C014DA"/>
    <w:rsid w:val="00C018BE"/>
    <w:rsid w:val="00C01EBD"/>
    <w:rsid w:val="00C02164"/>
    <w:rsid w:val="00C02C36"/>
    <w:rsid w:val="00C03545"/>
    <w:rsid w:val="00C04A7E"/>
    <w:rsid w:val="00C04E88"/>
    <w:rsid w:val="00C05B2F"/>
    <w:rsid w:val="00C05FD7"/>
    <w:rsid w:val="00C07505"/>
    <w:rsid w:val="00C102A0"/>
    <w:rsid w:val="00C10997"/>
    <w:rsid w:val="00C113BE"/>
    <w:rsid w:val="00C119F1"/>
    <w:rsid w:val="00C123DA"/>
    <w:rsid w:val="00C12889"/>
    <w:rsid w:val="00C14222"/>
    <w:rsid w:val="00C14D90"/>
    <w:rsid w:val="00C151B8"/>
    <w:rsid w:val="00C16751"/>
    <w:rsid w:val="00C16B99"/>
    <w:rsid w:val="00C16CD2"/>
    <w:rsid w:val="00C16DAD"/>
    <w:rsid w:val="00C17B79"/>
    <w:rsid w:val="00C20DDD"/>
    <w:rsid w:val="00C20ECA"/>
    <w:rsid w:val="00C2103F"/>
    <w:rsid w:val="00C219B4"/>
    <w:rsid w:val="00C22D90"/>
    <w:rsid w:val="00C23622"/>
    <w:rsid w:val="00C23D7E"/>
    <w:rsid w:val="00C253A6"/>
    <w:rsid w:val="00C253D3"/>
    <w:rsid w:val="00C25C06"/>
    <w:rsid w:val="00C25DA1"/>
    <w:rsid w:val="00C26D02"/>
    <w:rsid w:val="00C26EDB"/>
    <w:rsid w:val="00C273DF"/>
    <w:rsid w:val="00C27D3A"/>
    <w:rsid w:val="00C3126B"/>
    <w:rsid w:val="00C31387"/>
    <w:rsid w:val="00C316E6"/>
    <w:rsid w:val="00C3170F"/>
    <w:rsid w:val="00C319D5"/>
    <w:rsid w:val="00C31D7C"/>
    <w:rsid w:val="00C3220A"/>
    <w:rsid w:val="00C328D3"/>
    <w:rsid w:val="00C32C9C"/>
    <w:rsid w:val="00C33950"/>
    <w:rsid w:val="00C33A86"/>
    <w:rsid w:val="00C34297"/>
    <w:rsid w:val="00C34743"/>
    <w:rsid w:val="00C352C1"/>
    <w:rsid w:val="00C354F4"/>
    <w:rsid w:val="00C359C8"/>
    <w:rsid w:val="00C365F8"/>
    <w:rsid w:val="00C370D6"/>
    <w:rsid w:val="00C3735A"/>
    <w:rsid w:val="00C37A8D"/>
    <w:rsid w:val="00C37F62"/>
    <w:rsid w:val="00C40504"/>
    <w:rsid w:val="00C406B2"/>
    <w:rsid w:val="00C40CFE"/>
    <w:rsid w:val="00C40E7B"/>
    <w:rsid w:val="00C412A6"/>
    <w:rsid w:val="00C41453"/>
    <w:rsid w:val="00C41F94"/>
    <w:rsid w:val="00C420E1"/>
    <w:rsid w:val="00C4542F"/>
    <w:rsid w:val="00C46677"/>
    <w:rsid w:val="00C466E8"/>
    <w:rsid w:val="00C47607"/>
    <w:rsid w:val="00C47A27"/>
    <w:rsid w:val="00C47E3B"/>
    <w:rsid w:val="00C510E4"/>
    <w:rsid w:val="00C51465"/>
    <w:rsid w:val="00C51D21"/>
    <w:rsid w:val="00C532EA"/>
    <w:rsid w:val="00C5349F"/>
    <w:rsid w:val="00C53A9B"/>
    <w:rsid w:val="00C55CFF"/>
    <w:rsid w:val="00C56FCA"/>
    <w:rsid w:val="00C5759F"/>
    <w:rsid w:val="00C60E92"/>
    <w:rsid w:val="00C60EC7"/>
    <w:rsid w:val="00C6191D"/>
    <w:rsid w:val="00C61BF8"/>
    <w:rsid w:val="00C6297C"/>
    <w:rsid w:val="00C633C8"/>
    <w:rsid w:val="00C64B04"/>
    <w:rsid w:val="00C651C6"/>
    <w:rsid w:val="00C659DC"/>
    <w:rsid w:val="00C65E5B"/>
    <w:rsid w:val="00C66BC0"/>
    <w:rsid w:val="00C7018D"/>
    <w:rsid w:val="00C70198"/>
    <w:rsid w:val="00C70460"/>
    <w:rsid w:val="00C70C49"/>
    <w:rsid w:val="00C71114"/>
    <w:rsid w:val="00C7176F"/>
    <w:rsid w:val="00C7189D"/>
    <w:rsid w:val="00C71A01"/>
    <w:rsid w:val="00C72587"/>
    <w:rsid w:val="00C72663"/>
    <w:rsid w:val="00C73EE6"/>
    <w:rsid w:val="00C75168"/>
    <w:rsid w:val="00C75CA5"/>
    <w:rsid w:val="00C75DB1"/>
    <w:rsid w:val="00C76CC9"/>
    <w:rsid w:val="00C77630"/>
    <w:rsid w:val="00C77F1F"/>
    <w:rsid w:val="00C80628"/>
    <w:rsid w:val="00C8244E"/>
    <w:rsid w:val="00C826B3"/>
    <w:rsid w:val="00C827DE"/>
    <w:rsid w:val="00C82CA9"/>
    <w:rsid w:val="00C844D4"/>
    <w:rsid w:val="00C8500D"/>
    <w:rsid w:val="00C8525B"/>
    <w:rsid w:val="00C86556"/>
    <w:rsid w:val="00C86908"/>
    <w:rsid w:val="00C86A21"/>
    <w:rsid w:val="00C86BF3"/>
    <w:rsid w:val="00C90158"/>
    <w:rsid w:val="00C90AFA"/>
    <w:rsid w:val="00C92799"/>
    <w:rsid w:val="00C92960"/>
    <w:rsid w:val="00C92D99"/>
    <w:rsid w:val="00C93932"/>
    <w:rsid w:val="00C93A95"/>
    <w:rsid w:val="00C93DF3"/>
    <w:rsid w:val="00C941CD"/>
    <w:rsid w:val="00C94B5C"/>
    <w:rsid w:val="00C94DC7"/>
    <w:rsid w:val="00CA0098"/>
    <w:rsid w:val="00CA232C"/>
    <w:rsid w:val="00CA27B2"/>
    <w:rsid w:val="00CA2812"/>
    <w:rsid w:val="00CA3105"/>
    <w:rsid w:val="00CA543E"/>
    <w:rsid w:val="00CA58FD"/>
    <w:rsid w:val="00CA6439"/>
    <w:rsid w:val="00CA684B"/>
    <w:rsid w:val="00CA73C0"/>
    <w:rsid w:val="00CB2199"/>
    <w:rsid w:val="00CB28B2"/>
    <w:rsid w:val="00CB2C9F"/>
    <w:rsid w:val="00CB3D28"/>
    <w:rsid w:val="00CB44D1"/>
    <w:rsid w:val="00CB58E3"/>
    <w:rsid w:val="00CB6186"/>
    <w:rsid w:val="00CB7690"/>
    <w:rsid w:val="00CC0033"/>
    <w:rsid w:val="00CC19E0"/>
    <w:rsid w:val="00CC19E3"/>
    <w:rsid w:val="00CC1F21"/>
    <w:rsid w:val="00CC1FE8"/>
    <w:rsid w:val="00CC20D9"/>
    <w:rsid w:val="00CC2910"/>
    <w:rsid w:val="00CC2A7E"/>
    <w:rsid w:val="00CC2DAC"/>
    <w:rsid w:val="00CC4385"/>
    <w:rsid w:val="00CC6550"/>
    <w:rsid w:val="00CC6840"/>
    <w:rsid w:val="00CC7887"/>
    <w:rsid w:val="00CD0D47"/>
    <w:rsid w:val="00CD0E38"/>
    <w:rsid w:val="00CD1644"/>
    <w:rsid w:val="00CD16CE"/>
    <w:rsid w:val="00CD211E"/>
    <w:rsid w:val="00CD2D8B"/>
    <w:rsid w:val="00CD4010"/>
    <w:rsid w:val="00CD5F08"/>
    <w:rsid w:val="00CD662E"/>
    <w:rsid w:val="00CD6801"/>
    <w:rsid w:val="00CD725C"/>
    <w:rsid w:val="00CD7993"/>
    <w:rsid w:val="00CD7E96"/>
    <w:rsid w:val="00CD7F0D"/>
    <w:rsid w:val="00CE0572"/>
    <w:rsid w:val="00CE0717"/>
    <w:rsid w:val="00CE19B4"/>
    <w:rsid w:val="00CE2554"/>
    <w:rsid w:val="00CE27F9"/>
    <w:rsid w:val="00CE2820"/>
    <w:rsid w:val="00CE30FE"/>
    <w:rsid w:val="00CE375A"/>
    <w:rsid w:val="00CE437F"/>
    <w:rsid w:val="00CE4555"/>
    <w:rsid w:val="00CE4E7B"/>
    <w:rsid w:val="00CE4E9D"/>
    <w:rsid w:val="00CE5D46"/>
    <w:rsid w:val="00CE6CBC"/>
    <w:rsid w:val="00CE766A"/>
    <w:rsid w:val="00CE7941"/>
    <w:rsid w:val="00CF0410"/>
    <w:rsid w:val="00CF0EBE"/>
    <w:rsid w:val="00CF1246"/>
    <w:rsid w:val="00CF16BC"/>
    <w:rsid w:val="00CF2A84"/>
    <w:rsid w:val="00CF38D4"/>
    <w:rsid w:val="00CF4793"/>
    <w:rsid w:val="00CF4977"/>
    <w:rsid w:val="00CF4D63"/>
    <w:rsid w:val="00CF6004"/>
    <w:rsid w:val="00CF60F2"/>
    <w:rsid w:val="00CF6790"/>
    <w:rsid w:val="00D0067F"/>
    <w:rsid w:val="00D00DD1"/>
    <w:rsid w:val="00D01BB8"/>
    <w:rsid w:val="00D01D6E"/>
    <w:rsid w:val="00D0286A"/>
    <w:rsid w:val="00D02CD0"/>
    <w:rsid w:val="00D034B6"/>
    <w:rsid w:val="00D03809"/>
    <w:rsid w:val="00D0518E"/>
    <w:rsid w:val="00D07B53"/>
    <w:rsid w:val="00D07FDB"/>
    <w:rsid w:val="00D10074"/>
    <w:rsid w:val="00D10551"/>
    <w:rsid w:val="00D11C23"/>
    <w:rsid w:val="00D11C43"/>
    <w:rsid w:val="00D13CF7"/>
    <w:rsid w:val="00D14E25"/>
    <w:rsid w:val="00D15506"/>
    <w:rsid w:val="00D1567F"/>
    <w:rsid w:val="00D16065"/>
    <w:rsid w:val="00D163D2"/>
    <w:rsid w:val="00D16BFF"/>
    <w:rsid w:val="00D17087"/>
    <w:rsid w:val="00D172E3"/>
    <w:rsid w:val="00D17426"/>
    <w:rsid w:val="00D21E1F"/>
    <w:rsid w:val="00D22037"/>
    <w:rsid w:val="00D25029"/>
    <w:rsid w:val="00D2528D"/>
    <w:rsid w:val="00D25B78"/>
    <w:rsid w:val="00D26C8E"/>
    <w:rsid w:val="00D27419"/>
    <w:rsid w:val="00D27717"/>
    <w:rsid w:val="00D3027F"/>
    <w:rsid w:val="00D30797"/>
    <w:rsid w:val="00D31D3B"/>
    <w:rsid w:val="00D31FBB"/>
    <w:rsid w:val="00D3254A"/>
    <w:rsid w:val="00D325F8"/>
    <w:rsid w:val="00D32928"/>
    <w:rsid w:val="00D32DB6"/>
    <w:rsid w:val="00D33542"/>
    <w:rsid w:val="00D3359B"/>
    <w:rsid w:val="00D338BA"/>
    <w:rsid w:val="00D345F1"/>
    <w:rsid w:val="00D34D44"/>
    <w:rsid w:val="00D34EF0"/>
    <w:rsid w:val="00D37366"/>
    <w:rsid w:val="00D378F8"/>
    <w:rsid w:val="00D40D78"/>
    <w:rsid w:val="00D421BF"/>
    <w:rsid w:val="00D42AA8"/>
    <w:rsid w:val="00D42B81"/>
    <w:rsid w:val="00D43FD0"/>
    <w:rsid w:val="00D458E4"/>
    <w:rsid w:val="00D45CD5"/>
    <w:rsid w:val="00D46ADE"/>
    <w:rsid w:val="00D47ADD"/>
    <w:rsid w:val="00D47D65"/>
    <w:rsid w:val="00D47E7F"/>
    <w:rsid w:val="00D51401"/>
    <w:rsid w:val="00D517E0"/>
    <w:rsid w:val="00D51B00"/>
    <w:rsid w:val="00D52BAC"/>
    <w:rsid w:val="00D52C18"/>
    <w:rsid w:val="00D531FA"/>
    <w:rsid w:val="00D53805"/>
    <w:rsid w:val="00D53B4A"/>
    <w:rsid w:val="00D573C4"/>
    <w:rsid w:val="00D579EB"/>
    <w:rsid w:val="00D61141"/>
    <w:rsid w:val="00D617E7"/>
    <w:rsid w:val="00D61C77"/>
    <w:rsid w:val="00D62C22"/>
    <w:rsid w:val="00D63705"/>
    <w:rsid w:val="00D63D0C"/>
    <w:rsid w:val="00D63F82"/>
    <w:rsid w:val="00D64509"/>
    <w:rsid w:val="00D64A45"/>
    <w:rsid w:val="00D64C27"/>
    <w:rsid w:val="00D65059"/>
    <w:rsid w:val="00D65A5E"/>
    <w:rsid w:val="00D666CC"/>
    <w:rsid w:val="00D670A5"/>
    <w:rsid w:val="00D67AB0"/>
    <w:rsid w:val="00D67ABC"/>
    <w:rsid w:val="00D7052A"/>
    <w:rsid w:val="00D708FF"/>
    <w:rsid w:val="00D7140C"/>
    <w:rsid w:val="00D72A62"/>
    <w:rsid w:val="00D73961"/>
    <w:rsid w:val="00D73D73"/>
    <w:rsid w:val="00D73FE3"/>
    <w:rsid w:val="00D7509C"/>
    <w:rsid w:val="00D75569"/>
    <w:rsid w:val="00D75FAE"/>
    <w:rsid w:val="00D7608D"/>
    <w:rsid w:val="00D76488"/>
    <w:rsid w:val="00D7695A"/>
    <w:rsid w:val="00D76B08"/>
    <w:rsid w:val="00D77525"/>
    <w:rsid w:val="00D801A5"/>
    <w:rsid w:val="00D8065B"/>
    <w:rsid w:val="00D8090D"/>
    <w:rsid w:val="00D80B71"/>
    <w:rsid w:val="00D81C49"/>
    <w:rsid w:val="00D82066"/>
    <w:rsid w:val="00D84377"/>
    <w:rsid w:val="00D858E8"/>
    <w:rsid w:val="00D86FF6"/>
    <w:rsid w:val="00D875CD"/>
    <w:rsid w:val="00D878B3"/>
    <w:rsid w:val="00D87C99"/>
    <w:rsid w:val="00D90626"/>
    <w:rsid w:val="00D92606"/>
    <w:rsid w:val="00D92D31"/>
    <w:rsid w:val="00D9328F"/>
    <w:rsid w:val="00D93465"/>
    <w:rsid w:val="00D9438C"/>
    <w:rsid w:val="00D94A80"/>
    <w:rsid w:val="00D9514A"/>
    <w:rsid w:val="00D952D0"/>
    <w:rsid w:val="00D957D6"/>
    <w:rsid w:val="00D973AC"/>
    <w:rsid w:val="00D974BC"/>
    <w:rsid w:val="00D9758B"/>
    <w:rsid w:val="00D97709"/>
    <w:rsid w:val="00D97CED"/>
    <w:rsid w:val="00DA10E7"/>
    <w:rsid w:val="00DA132C"/>
    <w:rsid w:val="00DA1A46"/>
    <w:rsid w:val="00DA2152"/>
    <w:rsid w:val="00DA2E4E"/>
    <w:rsid w:val="00DA3F29"/>
    <w:rsid w:val="00DA4A68"/>
    <w:rsid w:val="00DA4DAD"/>
    <w:rsid w:val="00DA4EDA"/>
    <w:rsid w:val="00DA5A78"/>
    <w:rsid w:val="00DA6629"/>
    <w:rsid w:val="00DA6787"/>
    <w:rsid w:val="00DB03B2"/>
    <w:rsid w:val="00DB0827"/>
    <w:rsid w:val="00DB08E8"/>
    <w:rsid w:val="00DB14AA"/>
    <w:rsid w:val="00DB1D3E"/>
    <w:rsid w:val="00DB2228"/>
    <w:rsid w:val="00DB24F8"/>
    <w:rsid w:val="00DB2F36"/>
    <w:rsid w:val="00DB309B"/>
    <w:rsid w:val="00DB36D8"/>
    <w:rsid w:val="00DB47E4"/>
    <w:rsid w:val="00DB4C37"/>
    <w:rsid w:val="00DB5A30"/>
    <w:rsid w:val="00DB5E01"/>
    <w:rsid w:val="00DB6095"/>
    <w:rsid w:val="00DB6A2E"/>
    <w:rsid w:val="00DB6E7C"/>
    <w:rsid w:val="00DB737E"/>
    <w:rsid w:val="00DB7815"/>
    <w:rsid w:val="00DC13E1"/>
    <w:rsid w:val="00DC2B90"/>
    <w:rsid w:val="00DC2BF6"/>
    <w:rsid w:val="00DC361E"/>
    <w:rsid w:val="00DC3EB5"/>
    <w:rsid w:val="00DC42E7"/>
    <w:rsid w:val="00DC5735"/>
    <w:rsid w:val="00DC587C"/>
    <w:rsid w:val="00DC5FFE"/>
    <w:rsid w:val="00DC6EF7"/>
    <w:rsid w:val="00DD09AD"/>
    <w:rsid w:val="00DD0F8D"/>
    <w:rsid w:val="00DD1088"/>
    <w:rsid w:val="00DD111A"/>
    <w:rsid w:val="00DD113C"/>
    <w:rsid w:val="00DD144E"/>
    <w:rsid w:val="00DD1824"/>
    <w:rsid w:val="00DD1FA2"/>
    <w:rsid w:val="00DD20B3"/>
    <w:rsid w:val="00DD227B"/>
    <w:rsid w:val="00DD24AE"/>
    <w:rsid w:val="00DD312B"/>
    <w:rsid w:val="00DD3176"/>
    <w:rsid w:val="00DD341B"/>
    <w:rsid w:val="00DD4597"/>
    <w:rsid w:val="00DD4CDF"/>
    <w:rsid w:val="00DD4E0E"/>
    <w:rsid w:val="00DD5185"/>
    <w:rsid w:val="00DD59AA"/>
    <w:rsid w:val="00DD59AB"/>
    <w:rsid w:val="00DD6555"/>
    <w:rsid w:val="00DD6684"/>
    <w:rsid w:val="00DD6F76"/>
    <w:rsid w:val="00DD7514"/>
    <w:rsid w:val="00DD7ED8"/>
    <w:rsid w:val="00DE0764"/>
    <w:rsid w:val="00DE1C51"/>
    <w:rsid w:val="00DE228C"/>
    <w:rsid w:val="00DE30F3"/>
    <w:rsid w:val="00DE3195"/>
    <w:rsid w:val="00DE346B"/>
    <w:rsid w:val="00DE393A"/>
    <w:rsid w:val="00DE3FFF"/>
    <w:rsid w:val="00DE4503"/>
    <w:rsid w:val="00DE4FFE"/>
    <w:rsid w:val="00DE5012"/>
    <w:rsid w:val="00DE50FB"/>
    <w:rsid w:val="00DE5773"/>
    <w:rsid w:val="00DE65E0"/>
    <w:rsid w:val="00DE6BDB"/>
    <w:rsid w:val="00DE6EAA"/>
    <w:rsid w:val="00DE72C7"/>
    <w:rsid w:val="00DE7B28"/>
    <w:rsid w:val="00DF0D18"/>
    <w:rsid w:val="00DF1060"/>
    <w:rsid w:val="00DF1372"/>
    <w:rsid w:val="00DF378B"/>
    <w:rsid w:val="00DF5CAF"/>
    <w:rsid w:val="00DF5EBD"/>
    <w:rsid w:val="00DF7916"/>
    <w:rsid w:val="00DF7931"/>
    <w:rsid w:val="00DF7CE3"/>
    <w:rsid w:val="00E00636"/>
    <w:rsid w:val="00E007D6"/>
    <w:rsid w:val="00E00BE9"/>
    <w:rsid w:val="00E01133"/>
    <w:rsid w:val="00E0165E"/>
    <w:rsid w:val="00E01A86"/>
    <w:rsid w:val="00E01E06"/>
    <w:rsid w:val="00E0275F"/>
    <w:rsid w:val="00E0305D"/>
    <w:rsid w:val="00E03532"/>
    <w:rsid w:val="00E0397F"/>
    <w:rsid w:val="00E04BE6"/>
    <w:rsid w:val="00E04F49"/>
    <w:rsid w:val="00E051D3"/>
    <w:rsid w:val="00E05308"/>
    <w:rsid w:val="00E07390"/>
    <w:rsid w:val="00E10884"/>
    <w:rsid w:val="00E10A7A"/>
    <w:rsid w:val="00E11500"/>
    <w:rsid w:val="00E12C3A"/>
    <w:rsid w:val="00E135CF"/>
    <w:rsid w:val="00E158D0"/>
    <w:rsid w:val="00E16A70"/>
    <w:rsid w:val="00E16DAB"/>
    <w:rsid w:val="00E1739F"/>
    <w:rsid w:val="00E1755A"/>
    <w:rsid w:val="00E1759B"/>
    <w:rsid w:val="00E17881"/>
    <w:rsid w:val="00E21FE5"/>
    <w:rsid w:val="00E23757"/>
    <w:rsid w:val="00E23A38"/>
    <w:rsid w:val="00E24A5B"/>
    <w:rsid w:val="00E254F7"/>
    <w:rsid w:val="00E25B30"/>
    <w:rsid w:val="00E26847"/>
    <w:rsid w:val="00E2739F"/>
    <w:rsid w:val="00E27528"/>
    <w:rsid w:val="00E31BEB"/>
    <w:rsid w:val="00E321CE"/>
    <w:rsid w:val="00E3312E"/>
    <w:rsid w:val="00E335B1"/>
    <w:rsid w:val="00E33AF5"/>
    <w:rsid w:val="00E3456D"/>
    <w:rsid w:val="00E34B4F"/>
    <w:rsid w:val="00E36A73"/>
    <w:rsid w:val="00E403C3"/>
    <w:rsid w:val="00E41783"/>
    <w:rsid w:val="00E41A9D"/>
    <w:rsid w:val="00E42406"/>
    <w:rsid w:val="00E433A6"/>
    <w:rsid w:val="00E43551"/>
    <w:rsid w:val="00E43588"/>
    <w:rsid w:val="00E44669"/>
    <w:rsid w:val="00E447DB"/>
    <w:rsid w:val="00E458BD"/>
    <w:rsid w:val="00E46533"/>
    <w:rsid w:val="00E5001A"/>
    <w:rsid w:val="00E508FA"/>
    <w:rsid w:val="00E50BA7"/>
    <w:rsid w:val="00E51985"/>
    <w:rsid w:val="00E53312"/>
    <w:rsid w:val="00E53FCE"/>
    <w:rsid w:val="00E541FF"/>
    <w:rsid w:val="00E54D86"/>
    <w:rsid w:val="00E552E1"/>
    <w:rsid w:val="00E56F05"/>
    <w:rsid w:val="00E579EC"/>
    <w:rsid w:val="00E57D6D"/>
    <w:rsid w:val="00E60EDF"/>
    <w:rsid w:val="00E6140B"/>
    <w:rsid w:val="00E6177E"/>
    <w:rsid w:val="00E63105"/>
    <w:rsid w:val="00E63668"/>
    <w:rsid w:val="00E63999"/>
    <w:rsid w:val="00E63CA6"/>
    <w:rsid w:val="00E64935"/>
    <w:rsid w:val="00E64B10"/>
    <w:rsid w:val="00E64DDE"/>
    <w:rsid w:val="00E659F2"/>
    <w:rsid w:val="00E66788"/>
    <w:rsid w:val="00E66808"/>
    <w:rsid w:val="00E66BB6"/>
    <w:rsid w:val="00E6789D"/>
    <w:rsid w:val="00E705EA"/>
    <w:rsid w:val="00E70731"/>
    <w:rsid w:val="00E709E4"/>
    <w:rsid w:val="00E70A17"/>
    <w:rsid w:val="00E70A93"/>
    <w:rsid w:val="00E723A9"/>
    <w:rsid w:val="00E72517"/>
    <w:rsid w:val="00E73E8F"/>
    <w:rsid w:val="00E73F95"/>
    <w:rsid w:val="00E741D0"/>
    <w:rsid w:val="00E7434F"/>
    <w:rsid w:val="00E77AB8"/>
    <w:rsid w:val="00E77CC5"/>
    <w:rsid w:val="00E800C9"/>
    <w:rsid w:val="00E803BA"/>
    <w:rsid w:val="00E81159"/>
    <w:rsid w:val="00E81777"/>
    <w:rsid w:val="00E81E64"/>
    <w:rsid w:val="00E82071"/>
    <w:rsid w:val="00E82658"/>
    <w:rsid w:val="00E82ADC"/>
    <w:rsid w:val="00E831A1"/>
    <w:rsid w:val="00E8485B"/>
    <w:rsid w:val="00E853BE"/>
    <w:rsid w:val="00E85FBD"/>
    <w:rsid w:val="00E86EC6"/>
    <w:rsid w:val="00E86FA2"/>
    <w:rsid w:val="00E872D6"/>
    <w:rsid w:val="00E900FF"/>
    <w:rsid w:val="00E93233"/>
    <w:rsid w:val="00E93AAC"/>
    <w:rsid w:val="00E9495E"/>
    <w:rsid w:val="00E95159"/>
    <w:rsid w:val="00E9538F"/>
    <w:rsid w:val="00E95F7F"/>
    <w:rsid w:val="00E961F1"/>
    <w:rsid w:val="00E968F7"/>
    <w:rsid w:val="00E96AB2"/>
    <w:rsid w:val="00EA07AE"/>
    <w:rsid w:val="00EA0B23"/>
    <w:rsid w:val="00EA0BB6"/>
    <w:rsid w:val="00EA0E14"/>
    <w:rsid w:val="00EA117F"/>
    <w:rsid w:val="00EA2811"/>
    <w:rsid w:val="00EA2BD4"/>
    <w:rsid w:val="00EA2EE2"/>
    <w:rsid w:val="00EA33A6"/>
    <w:rsid w:val="00EA3454"/>
    <w:rsid w:val="00EA41CB"/>
    <w:rsid w:val="00EA4A7F"/>
    <w:rsid w:val="00EA5357"/>
    <w:rsid w:val="00EA53A3"/>
    <w:rsid w:val="00EA554D"/>
    <w:rsid w:val="00EA5AD6"/>
    <w:rsid w:val="00EA735E"/>
    <w:rsid w:val="00EA7B42"/>
    <w:rsid w:val="00EA7C09"/>
    <w:rsid w:val="00EB071E"/>
    <w:rsid w:val="00EB10BF"/>
    <w:rsid w:val="00EB2018"/>
    <w:rsid w:val="00EB2896"/>
    <w:rsid w:val="00EB2D8D"/>
    <w:rsid w:val="00EB38AA"/>
    <w:rsid w:val="00EB3A09"/>
    <w:rsid w:val="00EB3B78"/>
    <w:rsid w:val="00EB4163"/>
    <w:rsid w:val="00EB4211"/>
    <w:rsid w:val="00EB4257"/>
    <w:rsid w:val="00EB4391"/>
    <w:rsid w:val="00EB4E20"/>
    <w:rsid w:val="00EB533A"/>
    <w:rsid w:val="00EB57CC"/>
    <w:rsid w:val="00EB58F6"/>
    <w:rsid w:val="00EB5DAB"/>
    <w:rsid w:val="00EB5E0A"/>
    <w:rsid w:val="00EB6545"/>
    <w:rsid w:val="00EB739F"/>
    <w:rsid w:val="00EC0172"/>
    <w:rsid w:val="00EC07D2"/>
    <w:rsid w:val="00EC10D0"/>
    <w:rsid w:val="00EC1A31"/>
    <w:rsid w:val="00EC1BC2"/>
    <w:rsid w:val="00EC3448"/>
    <w:rsid w:val="00EC3B3D"/>
    <w:rsid w:val="00EC4056"/>
    <w:rsid w:val="00EC4F64"/>
    <w:rsid w:val="00EC50C4"/>
    <w:rsid w:val="00EC5F70"/>
    <w:rsid w:val="00EC6226"/>
    <w:rsid w:val="00EC6491"/>
    <w:rsid w:val="00EC7B51"/>
    <w:rsid w:val="00EC7D1F"/>
    <w:rsid w:val="00ED054C"/>
    <w:rsid w:val="00ED0BB6"/>
    <w:rsid w:val="00ED0D3B"/>
    <w:rsid w:val="00ED0D71"/>
    <w:rsid w:val="00ED0FD2"/>
    <w:rsid w:val="00ED20AA"/>
    <w:rsid w:val="00ED26D5"/>
    <w:rsid w:val="00ED2FD5"/>
    <w:rsid w:val="00ED378A"/>
    <w:rsid w:val="00ED37F9"/>
    <w:rsid w:val="00ED5B5F"/>
    <w:rsid w:val="00ED5E07"/>
    <w:rsid w:val="00ED6495"/>
    <w:rsid w:val="00ED6860"/>
    <w:rsid w:val="00ED6D60"/>
    <w:rsid w:val="00ED70E9"/>
    <w:rsid w:val="00ED731A"/>
    <w:rsid w:val="00ED7453"/>
    <w:rsid w:val="00ED76C8"/>
    <w:rsid w:val="00ED76E5"/>
    <w:rsid w:val="00EE0AE4"/>
    <w:rsid w:val="00EE1402"/>
    <w:rsid w:val="00EE1C16"/>
    <w:rsid w:val="00EE361F"/>
    <w:rsid w:val="00EE3C27"/>
    <w:rsid w:val="00EE407D"/>
    <w:rsid w:val="00EE4CF9"/>
    <w:rsid w:val="00EE543C"/>
    <w:rsid w:val="00EE5572"/>
    <w:rsid w:val="00EE5C6B"/>
    <w:rsid w:val="00EE6895"/>
    <w:rsid w:val="00EE7542"/>
    <w:rsid w:val="00EE789B"/>
    <w:rsid w:val="00EE7DFB"/>
    <w:rsid w:val="00EF1250"/>
    <w:rsid w:val="00EF2202"/>
    <w:rsid w:val="00EF23CC"/>
    <w:rsid w:val="00EF342E"/>
    <w:rsid w:val="00EF3995"/>
    <w:rsid w:val="00EF5A68"/>
    <w:rsid w:val="00EF5C54"/>
    <w:rsid w:val="00EF62FA"/>
    <w:rsid w:val="00EF65AA"/>
    <w:rsid w:val="00EF70BF"/>
    <w:rsid w:val="00EF75F4"/>
    <w:rsid w:val="00EF7B3F"/>
    <w:rsid w:val="00F00566"/>
    <w:rsid w:val="00F00A20"/>
    <w:rsid w:val="00F0112E"/>
    <w:rsid w:val="00F019E7"/>
    <w:rsid w:val="00F01A5B"/>
    <w:rsid w:val="00F02104"/>
    <w:rsid w:val="00F02A94"/>
    <w:rsid w:val="00F02D9D"/>
    <w:rsid w:val="00F031FA"/>
    <w:rsid w:val="00F04924"/>
    <w:rsid w:val="00F04D6F"/>
    <w:rsid w:val="00F05316"/>
    <w:rsid w:val="00F05DBB"/>
    <w:rsid w:val="00F06140"/>
    <w:rsid w:val="00F06716"/>
    <w:rsid w:val="00F0718C"/>
    <w:rsid w:val="00F1027C"/>
    <w:rsid w:val="00F12371"/>
    <w:rsid w:val="00F12421"/>
    <w:rsid w:val="00F1245F"/>
    <w:rsid w:val="00F12621"/>
    <w:rsid w:val="00F1304B"/>
    <w:rsid w:val="00F13BE7"/>
    <w:rsid w:val="00F14BAA"/>
    <w:rsid w:val="00F15400"/>
    <w:rsid w:val="00F159D8"/>
    <w:rsid w:val="00F201B5"/>
    <w:rsid w:val="00F2021F"/>
    <w:rsid w:val="00F20526"/>
    <w:rsid w:val="00F207B1"/>
    <w:rsid w:val="00F22339"/>
    <w:rsid w:val="00F22487"/>
    <w:rsid w:val="00F22544"/>
    <w:rsid w:val="00F23F41"/>
    <w:rsid w:val="00F24509"/>
    <w:rsid w:val="00F25014"/>
    <w:rsid w:val="00F2649C"/>
    <w:rsid w:val="00F266F9"/>
    <w:rsid w:val="00F26A00"/>
    <w:rsid w:val="00F26A09"/>
    <w:rsid w:val="00F27AD3"/>
    <w:rsid w:val="00F324A3"/>
    <w:rsid w:val="00F32CC7"/>
    <w:rsid w:val="00F33203"/>
    <w:rsid w:val="00F33B0B"/>
    <w:rsid w:val="00F342C5"/>
    <w:rsid w:val="00F348DF"/>
    <w:rsid w:val="00F358E5"/>
    <w:rsid w:val="00F359D4"/>
    <w:rsid w:val="00F361BD"/>
    <w:rsid w:val="00F3755B"/>
    <w:rsid w:val="00F40309"/>
    <w:rsid w:val="00F4108F"/>
    <w:rsid w:val="00F45FDA"/>
    <w:rsid w:val="00F46CDE"/>
    <w:rsid w:val="00F46E17"/>
    <w:rsid w:val="00F46E67"/>
    <w:rsid w:val="00F47E72"/>
    <w:rsid w:val="00F50054"/>
    <w:rsid w:val="00F515A5"/>
    <w:rsid w:val="00F51D79"/>
    <w:rsid w:val="00F51FC2"/>
    <w:rsid w:val="00F525DD"/>
    <w:rsid w:val="00F52AA8"/>
    <w:rsid w:val="00F52B8A"/>
    <w:rsid w:val="00F52E54"/>
    <w:rsid w:val="00F52F91"/>
    <w:rsid w:val="00F53372"/>
    <w:rsid w:val="00F538E2"/>
    <w:rsid w:val="00F5556B"/>
    <w:rsid w:val="00F55761"/>
    <w:rsid w:val="00F55D0D"/>
    <w:rsid w:val="00F56C3F"/>
    <w:rsid w:val="00F56F05"/>
    <w:rsid w:val="00F570CF"/>
    <w:rsid w:val="00F57122"/>
    <w:rsid w:val="00F6047F"/>
    <w:rsid w:val="00F605FB"/>
    <w:rsid w:val="00F60B35"/>
    <w:rsid w:val="00F6126B"/>
    <w:rsid w:val="00F617F6"/>
    <w:rsid w:val="00F61D10"/>
    <w:rsid w:val="00F62351"/>
    <w:rsid w:val="00F6245B"/>
    <w:rsid w:val="00F62E6A"/>
    <w:rsid w:val="00F63600"/>
    <w:rsid w:val="00F6378B"/>
    <w:rsid w:val="00F64350"/>
    <w:rsid w:val="00F645E6"/>
    <w:rsid w:val="00F64A85"/>
    <w:rsid w:val="00F6567F"/>
    <w:rsid w:val="00F65DE1"/>
    <w:rsid w:val="00F65E98"/>
    <w:rsid w:val="00F661C0"/>
    <w:rsid w:val="00F66495"/>
    <w:rsid w:val="00F6689F"/>
    <w:rsid w:val="00F66C2C"/>
    <w:rsid w:val="00F67A48"/>
    <w:rsid w:val="00F67DF4"/>
    <w:rsid w:val="00F67ECC"/>
    <w:rsid w:val="00F67F92"/>
    <w:rsid w:val="00F70561"/>
    <w:rsid w:val="00F72C2A"/>
    <w:rsid w:val="00F734EA"/>
    <w:rsid w:val="00F73CB4"/>
    <w:rsid w:val="00F74919"/>
    <w:rsid w:val="00F749F0"/>
    <w:rsid w:val="00F74E05"/>
    <w:rsid w:val="00F751B3"/>
    <w:rsid w:val="00F75594"/>
    <w:rsid w:val="00F75DC8"/>
    <w:rsid w:val="00F766EF"/>
    <w:rsid w:val="00F7701E"/>
    <w:rsid w:val="00F77234"/>
    <w:rsid w:val="00F7769A"/>
    <w:rsid w:val="00F8058B"/>
    <w:rsid w:val="00F839AC"/>
    <w:rsid w:val="00F843CB"/>
    <w:rsid w:val="00F8476A"/>
    <w:rsid w:val="00F84BB5"/>
    <w:rsid w:val="00F8580B"/>
    <w:rsid w:val="00F867ED"/>
    <w:rsid w:val="00F86DBA"/>
    <w:rsid w:val="00F86DE9"/>
    <w:rsid w:val="00F87711"/>
    <w:rsid w:val="00F87C95"/>
    <w:rsid w:val="00F908FB"/>
    <w:rsid w:val="00F90F41"/>
    <w:rsid w:val="00F922FE"/>
    <w:rsid w:val="00F9326F"/>
    <w:rsid w:val="00F94A75"/>
    <w:rsid w:val="00F95230"/>
    <w:rsid w:val="00F97F75"/>
    <w:rsid w:val="00FA1AA0"/>
    <w:rsid w:val="00FA1CBB"/>
    <w:rsid w:val="00FA2B28"/>
    <w:rsid w:val="00FA36F5"/>
    <w:rsid w:val="00FA3910"/>
    <w:rsid w:val="00FA4075"/>
    <w:rsid w:val="00FA41EC"/>
    <w:rsid w:val="00FA42C0"/>
    <w:rsid w:val="00FA50DF"/>
    <w:rsid w:val="00FA58E8"/>
    <w:rsid w:val="00FA5C14"/>
    <w:rsid w:val="00FA5DEC"/>
    <w:rsid w:val="00FA651B"/>
    <w:rsid w:val="00FA6E7D"/>
    <w:rsid w:val="00FA6F75"/>
    <w:rsid w:val="00FA711A"/>
    <w:rsid w:val="00FB0393"/>
    <w:rsid w:val="00FB03B2"/>
    <w:rsid w:val="00FB0C49"/>
    <w:rsid w:val="00FB3003"/>
    <w:rsid w:val="00FB3F16"/>
    <w:rsid w:val="00FB3F6A"/>
    <w:rsid w:val="00FB460C"/>
    <w:rsid w:val="00FB4FF2"/>
    <w:rsid w:val="00FB5389"/>
    <w:rsid w:val="00FB5F1F"/>
    <w:rsid w:val="00FB6836"/>
    <w:rsid w:val="00FB6E30"/>
    <w:rsid w:val="00FB7637"/>
    <w:rsid w:val="00FB7B59"/>
    <w:rsid w:val="00FC00D8"/>
    <w:rsid w:val="00FC2327"/>
    <w:rsid w:val="00FC271D"/>
    <w:rsid w:val="00FC372D"/>
    <w:rsid w:val="00FC3C9F"/>
    <w:rsid w:val="00FC3E37"/>
    <w:rsid w:val="00FC49E1"/>
    <w:rsid w:val="00FC4AC3"/>
    <w:rsid w:val="00FC4F90"/>
    <w:rsid w:val="00FC6982"/>
    <w:rsid w:val="00FC7136"/>
    <w:rsid w:val="00FC7451"/>
    <w:rsid w:val="00FC7E49"/>
    <w:rsid w:val="00FD077B"/>
    <w:rsid w:val="00FD1D04"/>
    <w:rsid w:val="00FD1D99"/>
    <w:rsid w:val="00FD24D3"/>
    <w:rsid w:val="00FD279C"/>
    <w:rsid w:val="00FD3066"/>
    <w:rsid w:val="00FD346E"/>
    <w:rsid w:val="00FD388E"/>
    <w:rsid w:val="00FD4B17"/>
    <w:rsid w:val="00FD609E"/>
    <w:rsid w:val="00FD7205"/>
    <w:rsid w:val="00FD72BE"/>
    <w:rsid w:val="00FD79C6"/>
    <w:rsid w:val="00FE0A4F"/>
    <w:rsid w:val="00FE1D94"/>
    <w:rsid w:val="00FE2441"/>
    <w:rsid w:val="00FE2471"/>
    <w:rsid w:val="00FE2E40"/>
    <w:rsid w:val="00FE2EC5"/>
    <w:rsid w:val="00FE49E6"/>
    <w:rsid w:val="00FE4C81"/>
    <w:rsid w:val="00FE56DF"/>
    <w:rsid w:val="00FE5D0C"/>
    <w:rsid w:val="00FE6B26"/>
    <w:rsid w:val="00FE70D7"/>
    <w:rsid w:val="00FE7E98"/>
    <w:rsid w:val="00FF0043"/>
    <w:rsid w:val="00FF0C72"/>
    <w:rsid w:val="00FF2AA2"/>
    <w:rsid w:val="00FF360A"/>
    <w:rsid w:val="00FF369F"/>
    <w:rsid w:val="00FF47CB"/>
    <w:rsid w:val="00FF52A0"/>
    <w:rsid w:val="00FF54E1"/>
    <w:rsid w:val="00FF6BD4"/>
    <w:rsid w:val="00FF7CC1"/>
    <w:rsid w:val="01666A9E"/>
    <w:rsid w:val="018A8193"/>
    <w:rsid w:val="022CF741"/>
    <w:rsid w:val="025D7E73"/>
    <w:rsid w:val="027FD113"/>
    <w:rsid w:val="02AD0FAA"/>
    <w:rsid w:val="02C7F99A"/>
    <w:rsid w:val="02CDBE9E"/>
    <w:rsid w:val="030301D0"/>
    <w:rsid w:val="0351712A"/>
    <w:rsid w:val="03D282F9"/>
    <w:rsid w:val="03D88D79"/>
    <w:rsid w:val="0408EAC5"/>
    <w:rsid w:val="0461FA28"/>
    <w:rsid w:val="04672748"/>
    <w:rsid w:val="0477ED55"/>
    <w:rsid w:val="04CDBE19"/>
    <w:rsid w:val="0503A848"/>
    <w:rsid w:val="053CE623"/>
    <w:rsid w:val="05842846"/>
    <w:rsid w:val="06272BCC"/>
    <w:rsid w:val="066E14B6"/>
    <w:rsid w:val="06946E9F"/>
    <w:rsid w:val="069F179D"/>
    <w:rsid w:val="0715DBC0"/>
    <w:rsid w:val="0740B9C8"/>
    <w:rsid w:val="07835EA0"/>
    <w:rsid w:val="079BCC0C"/>
    <w:rsid w:val="07CB868A"/>
    <w:rsid w:val="07E2D49B"/>
    <w:rsid w:val="0811013E"/>
    <w:rsid w:val="08151429"/>
    <w:rsid w:val="083ACCC9"/>
    <w:rsid w:val="08869E36"/>
    <w:rsid w:val="08A748A9"/>
    <w:rsid w:val="08E26F09"/>
    <w:rsid w:val="09031796"/>
    <w:rsid w:val="09569F19"/>
    <w:rsid w:val="0961634C"/>
    <w:rsid w:val="097C6458"/>
    <w:rsid w:val="0A38DDE0"/>
    <w:rsid w:val="0A786539"/>
    <w:rsid w:val="0AB851A7"/>
    <w:rsid w:val="0AE8E8F1"/>
    <w:rsid w:val="0AED7635"/>
    <w:rsid w:val="0BA8C362"/>
    <w:rsid w:val="0BBFF420"/>
    <w:rsid w:val="0BDD5963"/>
    <w:rsid w:val="0C501046"/>
    <w:rsid w:val="0D566756"/>
    <w:rsid w:val="0D66E7E0"/>
    <w:rsid w:val="0D6787DB"/>
    <w:rsid w:val="0D8ED52B"/>
    <w:rsid w:val="0DBAC520"/>
    <w:rsid w:val="0DD4A488"/>
    <w:rsid w:val="0E1487CF"/>
    <w:rsid w:val="0E159244"/>
    <w:rsid w:val="0E1EC4DE"/>
    <w:rsid w:val="0E2EB87F"/>
    <w:rsid w:val="0E61E4F9"/>
    <w:rsid w:val="0F13D235"/>
    <w:rsid w:val="0F73A9B6"/>
    <w:rsid w:val="0FA43EC6"/>
    <w:rsid w:val="0FE93D15"/>
    <w:rsid w:val="10712FE1"/>
    <w:rsid w:val="10A090D6"/>
    <w:rsid w:val="10AFF64F"/>
    <w:rsid w:val="10BA7A9E"/>
    <w:rsid w:val="10C0E94D"/>
    <w:rsid w:val="10CE5DE7"/>
    <w:rsid w:val="10DC6065"/>
    <w:rsid w:val="11340B1B"/>
    <w:rsid w:val="118CE3FB"/>
    <w:rsid w:val="11988013"/>
    <w:rsid w:val="1224DF96"/>
    <w:rsid w:val="124360D1"/>
    <w:rsid w:val="12753C39"/>
    <w:rsid w:val="13B14816"/>
    <w:rsid w:val="13C44B69"/>
    <w:rsid w:val="13F47A78"/>
    <w:rsid w:val="140AF6BB"/>
    <w:rsid w:val="143B07CE"/>
    <w:rsid w:val="14D6AEA2"/>
    <w:rsid w:val="14FEA2CA"/>
    <w:rsid w:val="155E7991"/>
    <w:rsid w:val="15743C5B"/>
    <w:rsid w:val="159F1351"/>
    <w:rsid w:val="15C59E7B"/>
    <w:rsid w:val="15FBEC9E"/>
    <w:rsid w:val="16124741"/>
    <w:rsid w:val="165E9605"/>
    <w:rsid w:val="16614059"/>
    <w:rsid w:val="16904F7E"/>
    <w:rsid w:val="16D3384F"/>
    <w:rsid w:val="16F5E132"/>
    <w:rsid w:val="174BDB2D"/>
    <w:rsid w:val="186E199E"/>
    <w:rsid w:val="18867FA1"/>
    <w:rsid w:val="18E830FB"/>
    <w:rsid w:val="193AD068"/>
    <w:rsid w:val="19968841"/>
    <w:rsid w:val="1A309D85"/>
    <w:rsid w:val="1A311B09"/>
    <w:rsid w:val="1A43360B"/>
    <w:rsid w:val="1A4C2F7D"/>
    <w:rsid w:val="1A4C770F"/>
    <w:rsid w:val="1A73C3B9"/>
    <w:rsid w:val="1AE177F2"/>
    <w:rsid w:val="1B2EBF9A"/>
    <w:rsid w:val="1B44282C"/>
    <w:rsid w:val="1C21EC14"/>
    <w:rsid w:val="1C255CAF"/>
    <w:rsid w:val="1CA86C94"/>
    <w:rsid w:val="1D1A7BF2"/>
    <w:rsid w:val="1D2E75C1"/>
    <w:rsid w:val="1D58E596"/>
    <w:rsid w:val="1DBC319B"/>
    <w:rsid w:val="1E167A79"/>
    <w:rsid w:val="1E2C67C0"/>
    <w:rsid w:val="1E310467"/>
    <w:rsid w:val="1E878C06"/>
    <w:rsid w:val="1F2E19BA"/>
    <w:rsid w:val="1F46BAA0"/>
    <w:rsid w:val="202373FF"/>
    <w:rsid w:val="2075109A"/>
    <w:rsid w:val="20A911A0"/>
    <w:rsid w:val="2102AF20"/>
    <w:rsid w:val="2109750C"/>
    <w:rsid w:val="225F61B9"/>
    <w:rsid w:val="228A32E3"/>
    <w:rsid w:val="22BB0A35"/>
    <w:rsid w:val="230ED234"/>
    <w:rsid w:val="232B5259"/>
    <w:rsid w:val="232DBAA8"/>
    <w:rsid w:val="23351F47"/>
    <w:rsid w:val="238A04D9"/>
    <w:rsid w:val="239EF845"/>
    <w:rsid w:val="23A2F565"/>
    <w:rsid w:val="23DDF132"/>
    <w:rsid w:val="2456A87D"/>
    <w:rsid w:val="2489CF36"/>
    <w:rsid w:val="24CF0C0B"/>
    <w:rsid w:val="24D4E532"/>
    <w:rsid w:val="24F27547"/>
    <w:rsid w:val="254D7626"/>
    <w:rsid w:val="2591A62C"/>
    <w:rsid w:val="259E6E84"/>
    <w:rsid w:val="25C9EE1F"/>
    <w:rsid w:val="25F8824A"/>
    <w:rsid w:val="262A1989"/>
    <w:rsid w:val="262A7DF4"/>
    <w:rsid w:val="262EF49F"/>
    <w:rsid w:val="26534D8B"/>
    <w:rsid w:val="26A44867"/>
    <w:rsid w:val="26B95B98"/>
    <w:rsid w:val="26E7AAAD"/>
    <w:rsid w:val="270072C5"/>
    <w:rsid w:val="27320831"/>
    <w:rsid w:val="27455205"/>
    <w:rsid w:val="27599C39"/>
    <w:rsid w:val="276A412B"/>
    <w:rsid w:val="27A3F4BD"/>
    <w:rsid w:val="27B5D3A4"/>
    <w:rsid w:val="27C0E1E0"/>
    <w:rsid w:val="27E09FA8"/>
    <w:rsid w:val="27F0909E"/>
    <w:rsid w:val="28370F85"/>
    <w:rsid w:val="289D10FC"/>
    <w:rsid w:val="28FB48D3"/>
    <w:rsid w:val="2912FFA1"/>
    <w:rsid w:val="29453FC7"/>
    <w:rsid w:val="2964EB5B"/>
    <w:rsid w:val="29884C32"/>
    <w:rsid w:val="29945025"/>
    <w:rsid w:val="29BEB1E5"/>
    <w:rsid w:val="29E72F98"/>
    <w:rsid w:val="2A1AA1BE"/>
    <w:rsid w:val="2A1E33AC"/>
    <w:rsid w:val="2A816A25"/>
    <w:rsid w:val="2AA39494"/>
    <w:rsid w:val="2B246F54"/>
    <w:rsid w:val="2B4FE275"/>
    <w:rsid w:val="2B9DFBE6"/>
    <w:rsid w:val="2BC24A01"/>
    <w:rsid w:val="2C1A0774"/>
    <w:rsid w:val="2C2F408A"/>
    <w:rsid w:val="2C4540D1"/>
    <w:rsid w:val="2CB29301"/>
    <w:rsid w:val="2CCBB997"/>
    <w:rsid w:val="2D28038C"/>
    <w:rsid w:val="2D41AEE4"/>
    <w:rsid w:val="2D4578F4"/>
    <w:rsid w:val="2D71735E"/>
    <w:rsid w:val="2EA9C367"/>
    <w:rsid w:val="2EC03A2D"/>
    <w:rsid w:val="2EC10C59"/>
    <w:rsid w:val="2EF25B8C"/>
    <w:rsid w:val="2EF2B42F"/>
    <w:rsid w:val="2FDDAE0E"/>
    <w:rsid w:val="307490A6"/>
    <w:rsid w:val="30DC4629"/>
    <w:rsid w:val="30EC1618"/>
    <w:rsid w:val="30FA62A1"/>
    <w:rsid w:val="3116A5B8"/>
    <w:rsid w:val="31442A51"/>
    <w:rsid w:val="3192B0C5"/>
    <w:rsid w:val="31AE267C"/>
    <w:rsid w:val="32751ACB"/>
    <w:rsid w:val="329FD8FF"/>
    <w:rsid w:val="32B153C5"/>
    <w:rsid w:val="32C78F06"/>
    <w:rsid w:val="33621AE5"/>
    <w:rsid w:val="3365D205"/>
    <w:rsid w:val="33735F56"/>
    <w:rsid w:val="33AB46DB"/>
    <w:rsid w:val="33AEBE3B"/>
    <w:rsid w:val="33F72E7A"/>
    <w:rsid w:val="34120395"/>
    <w:rsid w:val="3418753E"/>
    <w:rsid w:val="3439E837"/>
    <w:rsid w:val="34C6CB55"/>
    <w:rsid w:val="34CF4384"/>
    <w:rsid w:val="3521E790"/>
    <w:rsid w:val="354EE14B"/>
    <w:rsid w:val="35CF037B"/>
    <w:rsid w:val="36D3CBCD"/>
    <w:rsid w:val="371628C8"/>
    <w:rsid w:val="372BABD0"/>
    <w:rsid w:val="3740E469"/>
    <w:rsid w:val="375444AF"/>
    <w:rsid w:val="375B9683"/>
    <w:rsid w:val="379AA2F9"/>
    <w:rsid w:val="37CDC7EE"/>
    <w:rsid w:val="380CA0D9"/>
    <w:rsid w:val="3853C281"/>
    <w:rsid w:val="3866634B"/>
    <w:rsid w:val="387FB14E"/>
    <w:rsid w:val="3938FF82"/>
    <w:rsid w:val="393AC1EA"/>
    <w:rsid w:val="398E4512"/>
    <w:rsid w:val="3997E025"/>
    <w:rsid w:val="39A37848"/>
    <w:rsid w:val="39B52CD8"/>
    <w:rsid w:val="3A44C543"/>
    <w:rsid w:val="3AB5D8E5"/>
    <w:rsid w:val="3AEDC266"/>
    <w:rsid w:val="3B208F82"/>
    <w:rsid w:val="3B4F3EFE"/>
    <w:rsid w:val="3BCD88F8"/>
    <w:rsid w:val="3BD1CD5D"/>
    <w:rsid w:val="3BDC1906"/>
    <w:rsid w:val="3C05EE90"/>
    <w:rsid w:val="3C30926C"/>
    <w:rsid w:val="3C896D5B"/>
    <w:rsid w:val="3C9FC68B"/>
    <w:rsid w:val="3CD8C46E"/>
    <w:rsid w:val="3CE6F4BB"/>
    <w:rsid w:val="3DB59EAE"/>
    <w:rsid w:val="3DD1A4C8"/>
    <w:rsid w:val="3E5BB8DF"/>
    <w:rsid w:val="3EC1D41E"/>
    <w:rsid w:val="3F40A6D9"/>
    <w:rsid w:val="3F8EE909"/>
    <w:rsid w:val="3F988B7B"/>
    <w:rsid w:val="3FE01A2A"/>
    <w:rsid w:val="408FCC66"/>
    <w:rsid w:val="40C4EB3F"/>
    <w:rsid w:val="4136ED9F"/>
    <w:rsid w:val="41594641"/>
    <w:rsid w:val="416252BD"/>
    <w:rsid w:val="41EF4B36"/>
    <w:rsid w:val="4255C38E"/>
    <w:rsid w:val="425E8DB9"/>
    <w:rsid w:val="42B1CA27"/>
    <w:rsid w:val="42BCA685"/>
    <w:rsid w:val="42EC330F"/>
    <w:rsid w:val="42FFF788"/>
    <w:rsid w:val="43090B92"/>
    <w:rsid w:val="431D6E2C"/>
    <w:rsid w:val="432CFB31"/>
    <w:rsid w:val="43EAE9E5"/>
    <w:rsid w:val="4412EFF9"/>
    <w:rsid w:val="44681C69"/>
    <w:rsid w:val="446964DF"/>
    <w:rsid w:val="4477BEA6"/>
    <w:rsid w:val="44991403"/>
    <w:rsid w:val="44C3A1A3"/>
    <w:rsid w:val="44E6BC61"/>
    <w:rsid w:val="44F4266F"/>
    <w:rsid w:val="45705982"/>
    <w:rsid w:val="45836DDB"/>
    <w:rsid w:val="458916C3"/>
    <w:rsid w:val="46220356"/>
    <w:rsid w:val="46831CF2"/>
    <w:rsid w:val="468EDED6"/>
    <w:rsid w:val="46C323AD"/>
    <w:rsid w:val="46F2DF77"/>
    <w:rsid w:val="4719930B"/>
    <w:rsid w:val="473E9791"/>
    <w:rsid w:val="47835180"/>
    <w:rsid w:val="47A09615"/>
    <w:rsid w:val="4822C2C0"/>
    <w:rsid w:val="4828A8EA"/>
    <w:rsid w:val="482D32B9"/>
    <w:rsid w:val="482E035D"/>
    <w:rsid w:val="4833D31B"/>
    <w:rsid w:val="487799A2"/>
    <w:rsid w:val="4877ABA1"/>
    <w:rsid w:val="48C41540"/>
    <w:rsid w:val="48C83FA7"/>
    <w:rsid w:val="491DEE72"/>
    <w:rsid w:val="49260547"/>
    <w:rsid w:val="494B2FC9"/>
    <w:rsid w:val="49EAF70D"/>
    <w:rsid w:val="4A258799"/>
    <w:rsid w:val="4A641008"/>
    <w:rsid w:val="4A695105"/>
    <w:rsid w:val="4A725A7B"/>
    <w:rsid w:val="4AD097D7"/>
    <w:rsid w:val="4AE7002A"/>
    <w:rsid w:val="4AF3CCA8"/>
    <w:rsid w:val="4B9A789D"/>
    <w:rsid w:val="4C0BDB80"/>
    <w:rsid w:val="4C5ADB4F"/>
    <w:rsid w:val="4C785D29"/>
    <w:rsid w:val="4CF6C03F"/>
    <w:rsid w:val="4D14F54E"/>
    <w:rsid w:val="4DCED14D"/>
    <w:rsid w:val="4DE0998B"/>
    <w:rsid w:val="4E05DE93"/>
    <w:rsid w:val="4E1EA0EC"/>
    <w:rsid w:val="4E2C8036"/>
    <w:rsid w:val="4E4FAFDF"/>
    <w:rsid w:val="4E63B1E6"/>
    <w:rsid w:val="4E757A02"/>
    <w:rsid w:val="4EB9C608"/>
    <w:rsid w:val="4F270CEC"/>
    <w:rsid w:val="4F3A3237"/>
    <w:rsid w:val="4F4EE4D1"/>
    <w:rsid w:val="4F89D34D"/>
    <w:rsid w:val="4FE2D555"/>
    <w:rsid w:val="50018C42"/>
    <w:rsid w:val="5002561C"/>
    <w:rsid w:val="503E2800"/>
    <w:rsid w:val="506F55CD"/>
    <w:rsid w:val="5073C341"/>
    <w:rsid w:val="509FF3D8"/>
    <w:rsid w:val="50B0AFF0"/>
    <w:rsid w:val="50D11BA2"/>
    <w:rsid w:val="50F9F9E2"/>
    <w:rsid w:val="5119141E"/>
    <w:rsid w:val="51398406"/>
    <w:rsid w:val="5145EC56"/>
    <w:rsid w:val="51470EAE"/>
    <w:rsid w:val="515C70F8"/>
    <w:rsid w:val="516F5180"/>
    <w:rsid w:val="51DE5E6E"/>
    <w:rsid w:val="524008EA"/>
    <w:rsid w:val="525C8493"/>
    <w:rsid w:val="5321D555"/>
    <w:rsid w:val="532F9352"/>
    <w:rsid w:val="53429A76"/>
    <w:rsid w:val="536D7E60"/>
    <w:rsid w:val="53A39C15"/>
    <w:rsid w:val="53CD4840"/>
    <w:rsid w:val="540F0B70"/>
    <w:rsid w:val="541F1F4D"/>
    <w:rsid w:val="547F6AD2"/>
    <w:rsid w:val="549DFBE3"/>
    <w:rsid w:val="54F157C3"/>
    <w:rsid w:val="5504E738"/>
    <w:rsid w:val="5516FEFC"/>
    <w:rsid w:val="55339552"/>
    <w:rsid w:val="55595627"/>
    <w:rsid w:val="555B07D6"/>
    <w:rsid w:val="55EC7A45"/>
    <w:rsid w:val="561A84C4"/>
    <w:rsid w:val="56356832"/>
    <w:rsid w:val="565AB524"/>
    <w:rsid w:val="5670CDC6"/>
    <w:rsid w:val="5684E873"/>
    <w:rsid w:val="572FCF27"/>
    <w:rsid w:val="5733CA80"/>
    <w:rsid w:val="57BC6D75"/>
    <w:rsid w:val="57D27F62"/>
    <w:rsid w:val="5818C226"/>
    <w:rsid w:val="58881E43"/>
    <w:rsid w:val="58BD03CE"/>
    <w:rsid w:val="58F195F5"/>
    <w:rsid w:val="59193522"/>
    <w:rsid w:val="5935047D"/>
    <w:rsid w:val="5975CF47"/>
    <w:rsid w:val="599DA001"/>
    <w:rsid w:val="59B07E9D"/>
    <w:rsid w:val="59BA0C10"/>
    <w:rsid w:val="59FE6A35"/>
    <w:rsid w:val="5A01838F"/>
    <w:rsid w:val="5A519A59"/>
    <w:rsid w:val="5A51C1B9"/>
    <w:rsid w:val="5A89DED5"/>
    <w:rsid w:val="5AC0EC82"/>
    <w:rsid w:val="5B5A943C"/>
    <w:rsid w:val="5B5F99DD"/>
    <w:rsid w:val="5B9CEB3E"/>
    <w:rsid w:val="5BBEA90D"/>
    <w:rsid w:val="5BE8E399"/>
    <w:rsid w:val="5C3A1BD3"/>
    <w:rsid w:val="5C90F3C2"/>
    <w:rsid w:val="5C960FD5"/>
    <w:rsid w:val="5CD20D42"/>
    <w:rsid w:val="5CE816A9"/>
    <w:rsid w:val="5CF3A60B"/>
    <w:rsid w:val="5DD0BAB3"/>
    <w:rsid w:val="5DE594C6"/>
    <w:rsid w:val="5DF33AA7"/>
    <w:rsid w:val="5DF679CA"/>
    <w:rsid w:val="5E788B23"/>
    <w:rsid w:val="5E7F4B4B"/>
    <w:rsid w:val="5F0854C0"/>
    <w:rsid w:val="5F2B2299"/>
    <w:rsid w:val="5F7EB57C"/>
    <w:rsid w:val="5FED5702"/>
    <w:rsid w:val="60044992"/>
    <w:rsid w:val="605948DF"/>
    <w:rsid w:val="60604E79"/>
    <w:rsid w:val="60A96BBA"/>
    <w:rsid w:val="60D6CDAD"/>
    <w:rsid w:val="613F36F5"/>
    <w:rsid w:val="614C3AA8"/>
    <w:rsid w:val="61734066"/>
    <w:rsid w:val="61A0BFAC"/>
    <w:rsid w:val="61B1EFEA"/>
    <w:rsid w:val="61C72AC3"/>
    <w:rsid w:val="61EAE7C1"/>
    <w:rsid w:val="62244FC6"/>
    <w:rsid w:val="627F7AD6"/>
    <w:rsid w:val="62E0D343"/>
    <w:rsid w:val="634ADF1F"/>
    <w:rsid w:val="63B66515"/>
    <w:rsid w:val="6405F827"/>
    <w:rsid w:val="648D6C49"/>
    <w:rsid w:val="64C44E0D"/>
    <w:rsid w:val="64C51FE2"/>
    <w:rsid w:val="65C4BD49"/>
    <w:rsid w:val="661549C9"/>
    <w:rsid w:val="665CEEE6"/>
    <w:rsid w:val="66CC8C6A"/>
    <w:rsid w:val="66EBB743"/>
    <w:rsid w:val="677C4DA0"/>
    <w:rsid w:val="67A872C2"/>
    <w:rsid w:val="68255BB5"/>
    <w:rsid w:val="682E91E5"/>
    <w:rsid w:val="68D418F0"/>
    <w:rsid w:val="696E75F6"/>
    <w:rsid w:val="69ADBED3"/>
    <w:rsid w:val="69F41074"/>
    <w:rsid w:val="6A0A584C"/>
    <w:rsid w:val="6A4FB706"/>
    <w:rsid w:val="6A76E57F"/>
    <w:rsid w:val="6A99F6C2"/>
    <w:rsid w:val="6AFF9151"/>
    <w:rsid w:val="6B1568E6"/>
    <w:rsid w:val="6B23CBEF"/>
    <w:rsid w:val="6B252D66"/>
    <w:rsid w:val="6B4876B2"/>
    <w:rsid w:val="6B5240EC"/>
    <w:rsid w:val="6B8A9136"/>
    <w:rsid w:val="6BC212E1"/>
    <w:rsid w:val="6C12B5E0"/>
    <w:rsid w:val="6C22AAA3"/>
    <w:rsid w:val="6C34FD49"/>
    <w:rsid w:val="6C38D12A"/>
    <w:rsid w:val="6C7FE3C8"/>
    <w:rsid w:val="6CF89EC4"/>
    <w:rsid w:val="6CFCF8F5"/>
    <w:rsid w:val="6D26ED2F"/>
    <w:rsid w:val="6D993DC2"/>
    <w:rsid w:val="6D99DD50"/>
    <w:rsid w:val="6DD8885F"/>
    <w:rsid w:val="6DED61A7"/>
    <w:rsid w:val="6E22DEDF"/>
    <w:rsid w:val="6EAF7E41"/>
    <w:rsid w:val="6F23C9FB"/>
    <w:rsid w:val="6F457ECD"/>
    <w:rsid w:val="6F507459"/>
    <w:rsid w:val="6F568AE0"/>
    <w:rsid w:val="6FB241D0"/>
    <w:rsid w:val="6FF381BB"/>
    <w:rsid w:val="703760B4"/>
    <w:rsid w:val="708C0B66"/>
    <w:rsid w:val="71000627"/>
    <w:rsid w:val="711A96E8"/>
    <w:rsid w:val="713024C5"/>
    <w:rsid w:val="71C6B6E3"/>
    <w:rsid w:val="71CFDE70"/>
    <w:rsid w:val="72EA4EB6"/>
    <w:rsid w:val="731FCC1C"/>
    <w:rsid w:val="7320C3EB"/>
    <w:rsid w:val="73A2F279"/>
    <w:rsid w:val="73A82D74"/>
    <w:rsid w:val="73BE6039"/>
    <w:rsid w:val="73F25D4E"/>
    <w:rsid w:val="7401BABB"/>
    <w:rsid w:val="74289FB9"/>
    <w:rsid w:val="7451297C"/>
    <w:rsid w:val="747A2D0B"/>
    <w:rsid w:val="747EB195"/>
    <w:rsid w:val="748CF57C"/>
    <w:rsid w:val="7506D207"/>
    <w:rsid w:val="75140ABB"/>
    <w:rsid w:val="75384F94"/>
    <w:rsid w:val="757FB253"/>
    <w:rsid w:val="75DF4B2F"/>
    <w:rsid w:val="75E85AFE"/>
    <w:rsid w:val="75F89E46"/>
    <w:rsid w:val="76420AF1"/>
    <w:rsid w:val="76836332"/>
    <w:rsid w:val="76879E76"/>
    <w:rsid w:val="7688C8D1"/>
    <w:rsid w:val="76BD4FDC"/>
    <w:rsid w:val="76EC9B75"/>
    <w:rsid w:val="7776ABF4"/>
    <w:rsid w:val="778820BF"/>
    <w:rsid w:val="77B01E94"/>
    <w:rsid w:val="7859203D"/>
    <w:rsid w:val="7869FADC"/>
    <w:rsid w:val="787B3E64"/>
    <w:rsid w:val="78A57B61"/>
    <w:rsid w:val="78B09A1A"/>
    <w:rsid w:val="78C799D9"/>
    <w:rsid w:val="78CBE85B"/>
    <w:rsid w:val="7964AA47"/>
    <w:rsid w:val="7988FAD6"/>
    <w:rsid w:val="798E8597"/>
    <w:rsid w:val="79ED3321"/>
    <w:rsid w:val="79F9D567"/>
    <w:rsid w:val="79FC6F0D"/>
    <w:rsid w:val="7A683DE7"/>
    <w:rsid w:val="7B42F114"/>
    <w:rsid w:val="7B7372D6"/>
    <w:rsid w:val="7B9D9140"/>
    <w:rsid w:val="7BDF8F65"/>
    <w:rsid w:val="7CB43A86"/>
    <w:rsid w:val="7CC31052"/>
    <w:rsid w:val="7D8C0813"/>
    <w:rsid w:val="7DC6BE00"/>
    <w:rsid w:val="7E0589AF"/>
    <w:rsid w:val="7E427E7D"/>
    <w:rsid w:val="7E9460A5"/>
    <w:rsid w:val="7EABD42F"/>
    <w:rsid w:val="7EF96D77"/>
    <w:rsid w:val="7F7CD64B"/>
    <w:rsid w:val="7FE309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FC6E053D-501D-4AD9-8FF5-DBE051E35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843CB"/>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F4108F"/>
    <w:pPr>
      <w:numPr>
        <w:numId w:val="19"/>
      </w:numPr>
      <w:pBdr>
        <w:top w:val="single" w:sz="4" w:space="3" w:color="000000"/>
      </w:pBdr>
      <w:spacing w:before="360" w:line="360" w:lineRule="exact"/>
      <w:outlineLvl w:val="0"/>
    </w:pPr>
    <w:rPr>
      <w:rFonts w:cs="Arial"/>
      <w:b/>
      <w:bCs/>
      <w:sz w:val="28"/>
      <w:szCs w:val="26"/>
    </w:rPr>
  </w:style>
  <w:style w:type="paragraph" w:styleId="Heading2">
    <w:name w:val="heading 2"/>
    <w:basedOn w:val="Normal"/>
    <w:next w:val="Normal"/>
    <w:link w:val="Heading2Char1"/>
    <w:qFormat/>
    <w:rsid w:val="00A038FD"/>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F4108F"/>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link w:val="Heading2"/>
    <w:locked/>
    <w:rsid w:val="00A038FD"/>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F74919"/>
    <w:pPr>
      <w:pBdr>
        <w:bottom w:val="single" w:sz="4" w:space="5" w:color="auto"/>
      </w:pBdr>
      <w:autoSpaceDE w:val="0"/>
      <w:autoSpaceDN w:val="0"/>
      <w:adjustRightInd w:val="0"/>
      <w:spacing w:before="360" w:line="360" w:lineRule="exact"/>
    </w:pPr>
    <w:rPr>
      <w:b/>
      <w:bCs/>
      <w:sz w:val="32"/>
      <w:szCs w:val="28"/>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EB58F6"/>
    <w:pPr>
      <w:tabs>
        <w:tab w:val="right" w:leader="dot" w:pos="9360"/>
      </w:tabs>
      <w:ind w:left="288" w:right="720" w:hanging="288"/>
    </w:pPr>
    <w:rPr>
      <w:noProof/>
    </w:rPr>
  </w:style>
  <w:style w:type="paragraph" w:styleId="TOC2">
    <w:name w:val="toc 2"/>
    <w:basedOn w:val="Normal"/>
    <w:next w:val="Normal"/>
    <w:autoRedefine/>
    <w:uiPriority w:val="39"/>
    <w:locked/>
    <w:rsid w:val="0025533A"/>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5"/>
      </w:numPr>
      <w:spacing w:after="120"/>
    </w:pPr>
  </w:style>
  <w:style w:type="paragraph" w:styleId="ListBullet2">
    <w:name w:val="List Bullet 2"/>
    <w:basedOn w:val="ListBullet"/>
    <w:locked/>
    <w:rsid w:val="00FD79C6"/>
    <w:pPr>
      <w:numPr>
        <w:numId w:val="0"/>
      </w:numPr>
      <w:spacing w:after="20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D-SNPFirstlevelBullet">
    <w:name w:val="D-SNP First level Bullet"/>
    <w:basedOn w:val="ListParagraph"/>
    <w:qFormat/>
    <w:rsid w:val="007F64E8"/>
    <w:rPr>
      <w:rFonts w:cs="Arial"/>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spacing w:after="200"/>
      <w:ind w:right="720"/>
    </w:pPr>
  </w:style>
  <w:style w:type="paragraph" w:customStyle="1" w:styleId="Listbulletcircle">
    <w:name w:val="List bullet circle"/>
    <w:basedOn w:val="ListBullet"/>
    <w:qFormat/>
    <w:rsid w:val="00D670A5"/>
    <w:pPr>
      <w:numPr>
        <w:ilvl w:val="1"/>
        <w:numId w:val="11"/>
      </w:numPr>
      <w:spacing w:after="200"/>
      <w:ind w:right="72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20"/>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13"/>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14"/>
      </w:numPr>
      <w:contextualSpacing/>
    </w:pPr>
  </w:style>
  <w:style w:type="paragraph" w:styleId="ListNumber2">
    <w:name w:val="List Number 2"/>
    <w:basedOn w:val="Normal"/>
    <w:semiHidden/>
    <w:unhideWhenUsed/>
    <w:locked/>
    <w:rsid w:val="00AF6D6A"/>
    <w:pPr>
      <w:numPr>
        <w:numId w:val="15"/>
      </w:numPr>
      <w:contextualSpacing/>
    </w:pPr>
  </w:style>
  <w:style w:type="paragraph" w:styleId="ListNumber3">
    <w:name w:val="List Number 3"/>
    <w:basedOn w:val="Normal"/>
    <w:semiHidden/>
    <w:unhideWhenUsed/>
    <w:locked/>
    <w:rsid w:val="00AF6D6A"/>
    <w:pPr>
      <w:numPr>
        <w:numId w:val="16"/>
      </w:numPr>
      <w:contextualSpacing/>
    </w:pPr>
  </w:style>
  <w:style w:type="paragraph" w:styleId="ListNumber4">
    <w:name w:val="List Number 4"/>
    <w:basedOn w:val="Normal"/>
    <w:semiHidden/>
    <w:unhideWhenUsed/>
    <w:locked/>
    <w:rsid w:val="00AF6D6A"/>
    <w:pPr>
      <w:numPr>
        <w:numId w:val="17"/>
      </w:numPr>
      <w:contextualSpacing/>
    </w:pPr>
  </w:style>
  <w:style w:type="paragraph" w:styleId="ListNumber5">
    <w:name w:val="List Number 5"/>
    <w:basedOn w:val="Normal"/>
    <w:semiHidden/>
    <w:unhideWhenUsed/>
    <w:locked/>
    <w:rsid w:val="00AF6D6A"/>
    <w:pPr>
      <w:numPr>
        <w:numId w:val="18"/>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character" w:customStyle="1" w:styleId="Mention1">
    <w:name w:val="Mention1"/>
    <w:basedOn w:val="DefaultParagraphFont"/>
    <w:uiPriority w:val="99"/>
    <w:unhideWhenUsed/>
    <w:rPr>
      <w:color w:val="2B579A"/>
      <w:shd w:val="clear" w:color="auto" w:fill="E6E6E6"/>
    </w:rPr>
  </w:style>
  <w:style w:type="character" w:customStyle="1" w:styleId="Mention2">
    <w:name w:val="Mention2"/>
    <w:basedOn w:val="DefaultParagraphFont"/>
    <w:uiPriority w:val="99"/>
    <w:unhideWhenUsed/>
    <w:rPr>
      <w:color w:val="2B579A"/>
      <w:shd w:val="clear" w:color="auto" w:fill="E6E6E6"/>
    </w:rPr>
  </w:style>
  <w:style w:type="paragraph" w:customStyle="1" w:styleId="D-SNPIntroduction">
    <w:name w:val="D-SNP Introduction"/>
    <w:basedOn w:val="Introduction"/>
    <w:qFormat/>
    <w:rsid w:val="00DF1060"/>
    <w:rPr>
      <w:rFonts w:cs="Arial"/>
    </w:rPr>
  </w:style>
  <w:style w:type="paragraph" w:customStyle="1" w:styleId="D-SNPSecondlevelbullet">
    <w:name w:val="D-SNP Second level bullet"/>
    <w:basedOn w:val="Listbulletcircle"/>
    <w:qFormat/>
    <w:rsid w:val="007F64E8"/>
    <w:pPr>
      <w:numPr>
        <w:ilvl w:val="0"/>
      </w:numPr>
      <w:ind w:right="1080"/>
    </w:pPr>
    <w:rPr>
      <w:rFonts w:cs="Arial"/>
    </w:rPr>
  </w:style>
  <w:style w:type="paragraph" w:customStyle="1" w:styleId="D-SNPSubsectionheading1">
    <w:name w:val="D-SNP Subsection heading 1"/>
    <w:basedOn w:val="Heading2"/>
    <w:qFormat/>
    <w:rsid w:val="003D5C42"/>
    <w:rPr>
      <w:rFonts w:cs="Arial"/>
    </w:rPr>
  </w:style>
  <w:style w:type="character" w:styleId="Mention">
    <w:name w:val="Mention"/>
    <w:basedOn w:val="DefaultParagraphFont"/>
    <w:uiPriority w:val="99"/>
    <w:unhideWhenUsed/>
    <w:rPr>
      <w:color w:val="2B579A"/>
      <w:shd w:val="clear" w:color="auto" w:fill="E6E6E6"/>
    </w:rPr>
  </w:style>
  <w:style w:type="paragraph" w:customStyle="1" w:styleId="D-SNPSubsectionheading2">
    <w:name w:val="D-SNP Subsection heading 2"/>
    <w:basedOn w:val="Heading2"/>
    <w:qFormat/>
    <w:rsid w:val="000E1575"/>
    <w:rPr>
      <w:rFonts w:cs="Arial"/>
      <w:b w:val="0"/>
      <w:sz w:val="22"/>
      <w:szCs w:val="22"/>
    </w:rPr>
  </w:style>
  <w:style w:type="paragraph" w:customStyle="1" w:styleId="D-SNPClusterofDiamonds">
    <w:name w:val="D-SNP Cluster of Diamonds"/>
    <w:basedOn w:val="D-SNPFirstlevelBullet"/>
    <w:qFormat/>
    <w:rsid w:val="0000012E"/>
    <w:pPr>
      <w:numPr>
        <w:numId w:val="22"/>
      </w:numPr>
      <w:ind w:left="360"/>
    </w:pPr>
  </w:style>
  <w:style w:type="paragraph" w:customStyle="1" w:styleId="D-SNPThirdlevelbullet">
    <w:name w:val="D-SNP Third level bullet"/>
    <w:basedOn w:val="D-SNPFirstlevelBullet"/>
    <w:qFormat/>
    <w:rsid w:val="00BD39CE"/>
    <w:pPr>
      <w:numPr>
        <w:numId w:val="23"/>
      </w:numPr>
    </w:pPr>
  </w:style>
  <w:style w:type="paragraph" w:customStyle="1" w:styleId="D-SNPNumberedlist">
    <w:name w:val="D-SNP Numbered list"/>
    <w:basedOn w:val="D-SNPFirstlevelBullet"/>
    <w:qFormat/>
    <w:rsid w:val="00F86DBA"/>
    <w:pPr>
      <w:numPr>
        <w:numId w:val="24"/>
      </w:numPr>
    </w:pPr>
  </w:style>
  <w:style w:type="character" w:styleId="UnresolvedMention">
    <w:name w:val="Unresolved Mention"/>
    <w:basedOn w:val="DefaultParagraphFont"/>
    <w:uiPriority w:val="99"/>
    <w:semiHidden/>
    <w:unhideWhenUsed/>
    <w:rsid w:val="00506C18"/>
    <w:rPr>
      <w:color w:val="605E5C"/>
      <w:shd w:val="clear" w:color="auto" w:fill="E1DFDD"/>
    </w:rPr>
  </w:style>
  <w:style w:type="paragraph" w:customStyle="1" w:styleId="pf0">
    <w:name w:val="pf0"/>
    <w:basedOn w:val="Normal"/>
    <w:rsid w:val="001A1A50"/>
    <w:pPr>
      <w:spacing w:before="100" w:beforeAutospacing="1" w:after="100" w:afterAutospacing="1" w:line="240" w:lineRule="auto"/>
    </w:pPr>
    <w:rPr>
      <w:rFonts w:ascii="Times New Roman" w:eastAsia="Times New Roman" w:hAnsi="Times New Roman"/>
      <w:sz w:val="24"/>
      <w:szCs w:val="24"/>
    </w:rPr>
  </w:style>
  <w:style w:type="character" w:customStyle="1" w:styleId="cf01">
    <w:name w:val="cf01"/>
    <w:basedOn w:val="DefaultParagraphFont"/>
    <w:rsid w:val="001A1A50"/>
    <w:rPr>
      <w:rFonts w:ascii="Segoe UI" w:hAnsi="Segoe UI" w:cs="Segoe UI" w:hint="default"/>
      <w:sz w:val="18"/>
      <w:szCs w:val="18"/>
    </w:rPr>
  </w:style>
  <w:style w:type="character" w:customStyle="1" w:styleId="cf11">
    <w:name w:val="cf11"/>
    <w:basedOn w:val="DefaultParagraphFont"/>
    <w:rsid w:val="00987B2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2326023">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28464378">
      <w:bodyDiv w:val="1"/>
      <w:marLeft w:val="0"/>
      <w:marRight w:val="0"/>
      <w:marTop w:val="0"/>
      <w:marBottom w:val="0"/>
      <w:divBdr>
        <w:top w:val="none" w:sz="0" w:space="0" w:color="auto"/>
        <w:left w:val="none" w:sz="0" w:space="0" w:color="auto"/>
        <w:bottom w:val="none" w:sz="0" w:space="0" w:color="auto"/>
        <w:right w:val="none" w:sz="0" w:space="0" w:color="auto"/>
      </w:divBdr>
      <w:divsChild>
        <w:div w:id="258023759">
          <w:marLeft w:val="0"/>
          <w:marRight w:val="0"/>
          <w:marTop w:val="0"/>
          <w:marBottom w:val="0"/>
          <w:divBdr>
            <w:top w:val="none" w:sz="0" w:space="0" w:color="auto"/>
            <w:left w:val="none" w:sz="0" w:space="0" w:color="auto"/>
            <w:bottom w:val="none" w:sz="0" w:space="0" w:color="auto"/>
            <w:right w:val="none" w:sz="0" w:space="0" w:color="auto"/>
          </w:divBdr>
          <w:divsChild>
            <w:div w:id="389352723">
              <w:marLeft w:val="0"/>
              <w:marRight w:val="0"/>
              <w:marTop w:val="0"/>
              <w:marBottom w:val="0"/>
              <w:divBdr>
                <w:top w:val="none" w:sz="0" w:space="0" w:color="auto"/>
                <w:left w:val="none" w:sz="0" w:space="0" w:color="auto"/>
                <w:bottom w:val="none" w:sz="0" w:space="0" w:color="auto"/>
                <w:right w:val="none" w:sz="0" w:space="0" w:color="auto"/>
              </w:divBdr>
              <w:divsChild>
                <w:div w:id="66536737">
                  <w:marLeft w:val="0"/>
                  <w:marRight w:val="0"/>
                  <w:marTop w:val="0"/>
                  <w:marBottom w:val="0"/>
                  <w:divBdr>
                    <w:top w:val="none" w:sz="0" w:space="0" w:color="auto"/>
                    <w:left w:val="none" w:sz="0" w:space="0" w:color="auto"/>
                    <w:bottom w:val="none" w:sz="0" w:space="0" w:color="auto"/>
                    <w:right w:val="none" w:sz="0" w:space="0" w:color="auto"/>
                  </w:divBdr>
                  <w:divsChild>
                    <w:div w:id="153179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349073">
              <w:marLeft w:val="0"/>
              <w:marRight w:val="0"/>
              <w:marTop w:val="0"/>
              <w:marBottom w:val="0"/>
              <w:divBdr>
                <w:top w:val="none" w:sz="0" w:space="0" w:color="auto"/>
                <w:left w:val="none" w:sz="0" w:space="0" w:color="auto"/>
                <w:bottom w:val="none" w:sz="0" w:space="0" w:color="auto"/>
                <w:right w:val="none" w:sz="0" w:space="0" w:color="auto"/>
              </w:divBdr>
              <w:divsChild>
                <w:div w:id="1908953965">
                  <w:marLeft w:val="0"/>
                  <w:marRight w:val="0"/>
                  <w:marTop w:val="0"/>
                  <w:marBottom w:val="0"/>
                  <w:divBdr>
                    <w:top w:val="none" w:sz="0" w:space="0" w:color="auto"/>
                    <w:left w:val="none" w:sz="0" w:space="0" w:color="auto"/>
                    <w:bottom w:val="none" w:sz="0" w:space="0" w:color="auto"/>
                    <w:right w:val="none" w:sz="0" w:space="0" w:color="auto"/>
                  </w:divBdr>
                  <w:divsChild>
                    <w:div w:id="209763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678727">
              <w:marLeft w:val="0"/>
              <w:marRight w:val="0"/>
              <w:marTop w:val="0"/>
              <w:marBottom w:val="0"/>
              <w:divBdr>
                <w:top w:val="none" w:sz="0" w:space="0" w:color="auto"/>
                <w:left w:val="none" w:sz="0" w:space="0" w:color="auto"/>
                <w:bottom w:val="none" w:sz="0" w:space="0" w:color="auto"/>
                <w:right w:val="none" w:sz="0" w:space="0" w:color="auto"/>
              </w:divBdr>
              <w:divsChild>
                <w:div w:id="502401390">
                  <w:marLeft w:val="0"/>
                  <w:marRight w:val="0"/>
                  <w:marTop w:val="0"/>
                  <w:marBottom w:val="0"/>
                  <w:divBdr>
                    <w:top w:val="none" w:sz="0" w:space="0" w:color="auto"/>
                    <w:left w:val="none" w:sz="0" w:space="0" w:color="auto"/>
                    <w:bottom w:val="none" w:sz="0" w:space="0" w:color="auto"/>
                    <w:right w:val="none" w:sz="0" w:space="0" w:color="auto"/>
                  </w:divBdr>
                  <w:divsChild>
                    <w:div w:id="62831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78130">
              <w:marLeft w:val="0"/>
              <w:marRight w:val="0"/>
              <w:marTop w:val="0"/>
              <w:marBottom w:val="0"/>
              <w:divBdr>
                <w:top w:val="none" w:sz="0" w:space="0" w:color="auto"/>
                <w:left w:val="none" w:sz="0" w:space="0" w:color="auto"/>
                <w:bottom w:val="none" w:sz="0" w:space="0" w:color="auto"/>
                <w:right w:val="none" w:sz="0" w:space="0" w:color="auto"/>
              </w:divBdr>
              <w:divsChild>
                <w:div w:id="1236745336">
                  <w:marLeft w:val="0"/>
                  <w:marRight w:val="0"/>
                  <w:marTop w:val="0"/>
                  <w:marBottom w:val="0"/>
                  <w:divBdr>
                    <w:top w:val="none" w:sz="0" w:space="0" w:color="auto"/>
                    <w:left w:val="none" w:sz="0" w:space="0" w:color="auto"/>
                    <w:bottom w:val="none" w:sz="0" w:space="0" w:color="auto"/>
                    <w:right w:val="none" w:sz="0" w:space="0" w:color="auto"/>
                  </w:divBdr>
                </w:div>
              </w:divsChild>
            </w:div>
            <w:div w:id="2128312188">
              <w:marLeft w:val="0"/>
              <w:marRight w:val="0"/>
              <w:marTop w:val="0"/>
              <w:marBottom w:val="0"/>
              <w:divBdr>
                <w:top w:val="none" w:sz="0" w:space="0" w:color="auto"/>
                <w:left w:val="none" w:sz="0" w:space="0" w:color="auto"/>
                <w:bottom w:val="none" w:sz="0" w:space="0" w:color="auto"/>
                <w:right w:val="none" w:sz="0" w:space="0" w:color="auto"/>
              </w:divBdr>
              <w:divsChild>
                <w:div w:id="888614815">
                  <w:marLeft w:val="0"/>
                  <w:marRight w:val="0"/>
                  <w:marTop w:val="0"/>
                  <w:marBottom w:val="0"/>
                  <w:divBdr>
                    <w:top w:val="none" w:sz="0" w:space="0" w:color="auto"/>
                    <w:left w:val="none" w:sz="0" w:space="0" w:color="auto"/>
                    <w:bottom w:val="none" w:sz="0" w:space="0" w:color="auto"/>
                    <w:right w:val="none" w:sz="0" w:space="0" w:color="auto"/>
                  </w:divBdr>
                  <w:divsChild>
                    <w:div w:id="130142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367652">
          <w:marLeft w:val="0"/>
          <w:marRight w:val="0"/>
          <w:marTop w:val="0"/>
          <w:marBottom w:val="0"/>
          <w:divBdr>
            <w:top w:val="none" w:sz="0" w:space="0" w:color="auto"/>
            <w:left w:val="none" w:sz="0" w:space="0" w:color="auto"/>
            <w:bottom w:val="none" w:sz="0" w:space="0" w:color="auto"/>
            <w:right w:val="none" w:sz="0" w:space="0" w:color="auto"/>
          </w:divBdr>
          <w:divsChild>
            <w:div w:id="283972244">
              <w:marLeft w:val="0"/>
              <w:marRight w:val="0"/>
              <w:marTop w:val="0"/>
              <w:marBottom w:val="0"/>
              <w:divBdr>
                <w:top w:val="none" w:sz="0" w:space="0" w:color="auto"/>
                <w:left w:val="none" w:sz="0" w:space="0" w:color="auto"/>
                <w:bottom w:val="none" w:sz="0" w:space="0" w:color="auto"/>
                <w:right w:val="none" w:sz="0" w:space="0" w:color="auto"/>
              </w:divBdr>
              <w:divsChild>
                <w:div w:id="695814647">
                  <w:marLeft w:val="0"/>
                  <w:marRight w:val="0"/>
                  <w:marTop w:val="0"/>
                  <w:marBottom w:val="0"/>
                  <w:divBdr>
                    <w:top w:val="none" w:sz="0" w:space="0" w:color="auto"/>
                    <w:left w:val="none" w:sz="0" w:space="0" w:color="auto"/>
                    <w:bottom w:val="none" w:sz="0" w:space="0" w:color="auto"/>
                    <w:right w:val="none" w:sz="0" w:space="0" w:color="auto"/>
                  </w:divBdr>
                  <w:divsChild>
                    <w:div w:id="918297553">
                      <w:marLeft w:val="0"/>
                      <w:marRight w:val="0"/>
                      <w:marTop w:val="0"/>
                      <w:marBottom w:val="0"/>
                      <w:divBdr>
                        <w:top w:val="none" w:sz="0" w:space="0" w:color="auto"/>
                        <w:left w:val="none" w:sz="0" w:space="0" w:color="auto"/>
                        <w:bottom w:val="none" w:sz="0" w:space="0" w:color="auto"/>
                        <w:right w:val="none" w:sz="0" w:space="0" w:color="auto"/>
                      </w:divBdr>
                    </w:div>
                  </w:divsChild>
                </w:div>
                <w:div w:id="740249224">
                  <w:marLeft w:val="0"/>
                  <w:marRight w:val="0"/>
                  <w:marTop w:val="0"/>
                  <w:marBottom w:val="0"/>
                  <w:divBdr>
                    <w:top w:val="none" w:sz="0" w:space="0" w:color="auto"/>
                    <w:left w:val="none" w:sz="0" w:space="0" w:color="auto"/>
                    <w:bottom w:val="none" w:sz="0" w:space="0" w:color="auto"/>
                    <w:right w:val="none" w:sz="0" w:space="0" w:color="auto"/>
                  </w:divBdr>
                  <w:divsChild>
                    <w:div w:id="2101636782">
                      <w:marLeft w:val="0"/>
                      <w:marRight w:val="0"/>
                      <w:marTop w:val="0"/>
                      <w:marBottom w:val="0"/>
                      <w:divBdr>
                        <w:top w:val="none" w:sz="0" w:space="0" w:color="auto"/>
                        <w:left w:val="none" w:sz="0" w:space="0" w:color="auto"/>
                        <w:bottom w:val="none" w:sz="0" w:space="0" w:color="auto"/>
                        <w:right w:val="none" w:sz="0" w:space="0" w:color="auto"/>
                      </w:divBdr>
                      <w:divsChild>
                        <w:div w:id="50701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561645">
                  <w:marLeft w:val="0"/>
                  <w:marRight w:val="0"/>
                  <w:marTop w:val="0"/>
                  <w:marBottom w:val="0"/>
                  <w:divBdr>
                    <w:top w:val="none" w:sz="0" w:space="0" w:color="auto"/>
                    <w:left w:val="none" w:sz="0" w:space="0" w:color="auto"/>
                    <w:bottom w:val="none" w:sz="0" w:space="0" w:color="auto"/>
                    <w:right w:val="none" w:sz="0" w:space="0" w:color="auto"/>
                  </w:divBdr>
                  <w:divsChild>
                    <w:div w:id="724913572">
                      <w:marLeft w:val="0"/>
                      <w:marRight w:val="0"/>
                      <w:marTop w:val="0"/>
                      <w:marBottom w:val="0"/>
                      <w:divBdr>
                        <w:top w:val="none" w:sz="0" w:space="0" w:color="auto"/>
                        <w:left w:val="none" w:sz="0" w:space="0" w:color="auto"/>
                        <w:bottom w:val="none" w:sz="0" w:space="0" w:color="auto"/>
                        <w:right w:val="none" w:sz="0" w:space="0" w:color="auto"/>
                      </w:divBdr>
                      <w:divsChild>
                        <w:div w:id="176360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847808">
              <w:marLeft w:val="0"/>
              <w:marRight w:val="0"/>
              <w:marTop w:val="0"/>
              <w:marBottom w:val="0"/>
              <w:divBdr>
                <w:top w:val="none" w:sz="0" w:space="0" w:color="auto"/>
                <w:left w:val="none" w:sz="0" w:space="0" w:color="auto"/>
                <w:bottom w:val="none" w:sz="0" w:space="0" w:color="auto"/>
                <w:right w:val="none" w:sz="0" w:space="0" w:color="auto"/>
              </w:divBdr>
              <w:divsChild>
                <w:div w:id="94248138">
                  <w:marLeft w:val="0"/>
                  <w:marRight w:val="0"/>
                  <w:marTop w:val="0"/>
                  <w:marBottom w:val="0"/>
                  <w:divBdr>
                    <w:top w:val="none" w:sz="0" w:space="0" w:color="auto"/>
                    <w:left w:val="none" w:sz="0" w:space="0" w:color="auto"/>
                    <w:bottom w:val="none" w:sz="0" w:space="0" w:color="auto"/>
                    <w:right w:val="none" w:sz="0" w:space="0" w:color="auto"/>
                  </w:divBdr>
                  <w:divsChild>
                    <w:div w:id="145158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638431">
              <w:marLeft w:val="0"/>
              <w:marRight w:val="0"/>
              <w:marTop w:val="0"/>
              <w:marBottom w:val="0"/>
              <w:divBdr>
                <w:top w:val="none" w:sz="0" w:space="0" w:color="auto"/>
                <w:left w:val="none" w:sz="0" w:space="0" w:color="auto"/>
                <w:bottom w:val="none" w:sz="0" w:space="0" w:color="auto"/>
                <w:right w:val="none" w:sz="0" w:space="0" w:color="auto"/>
              </w:divBdr>
              <w:divsChild>
                <w:div w:id="1968000246">
                  <w:marLeft w:val="0"/>
                  <w:marRight w:val="0"/>
                  <w:marTop w:val="0"/>
                  <w:marBottom w:val="0"/>
                  <w:divBdr>
                    <w:top w:val="none" w:sz="0" w:space="0" w:color="auto"/>
                    <w:left w:val="none" w:sz="0" w:space="0" w:color="auto"/>
                    <w:bottom w:val="none" w:sz="0" w:space="0" w:color="auto"/>
                    <w:right w:val="none" w:sz="0" w:space="0" w:color="auto"/>
                  </w:divBdr>
                </w:div>
              </w:divsChild>
            </w:div>
            <w:div w:id="1488597505">
              <w:marLeft w:val="0"/>
              <w:marRight w:val="0"/>
              <w:marTop w:val="0"/>
              <w:marBottom w:val="0"/>
              <w:divBdr>
                <w:top w:val="none" w:sz="0" w:space="0" w:color="auto"/>
                <w:left w:val="none" w:sz="0" w:space="0" w:color="auto"/>
                <w:bottom w:val="none" w:sz="0" w:space="0" w:color="auto"/>
                <w:right w:val="none" w:sz="0" w:space="0" w:color="auto"/>
              </w:divBdr>
              <w:divsChild>
                <w:div w:id="289481542">
                  <w:marLeft w:val="0"/>
                  <w:marRight w:val="0"/>
                  <w:marTop w:val="0"/>
                  <w:marBottom w:val="0"/>
                  <w:divBdr>
                    <w:top w:val="none" w:sz="0" w:space="0" w:color="auto"/>
                    <w:left w:val="none" w:sz="0" w:space="0" w:color="auto"/>
                    <w:bottom w:val="none" w:sz="0" w:space="0" w:color="auto"/>
                    <w:right w:val="none" w:sz="0" w:space="0" w:color="auto"/>
                  </w:divBdr>
                  <w:divsChild>
                    <w:div w:id="84787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166584">
          <w:marLeft w:val="0"/>
          <w:marRight w:val="0"/>
          <w:marTop w:val="0"/>
          <w:marBottom w:val="0"/>
          <w:divBdr>
            <w:top w:val="none" w:sz="0" w:space="0" w:color="auto"/>
            <w:left w:val="none" w:sz="0" w:space="0" w:color="auto"/>
            <w:bottom w:val="none" w:sz="0" w:space="0" w:color="auto"/>
            <w:right w:val="none" w:sz="0" w:space="0" w:color="auto"/>
          </w:divBdr>
          <w:divsChild>
            <w:div w:id="1231425959">
              <w:marLeft w:val="0"/>
              <w:marRight w:val="0"/>
              <w:marTop w:val="0"/>
              <w:marBottom w:val="0"/>
              <w:divBdr>
                <w:top w:val="none" w:sz="0" w:space="0" w:color="auto"/>
                <w:left w:val="none" w:sz="0" w:space="0" w:color="auto"/>
                <w:bottom w:val="none" w:sz="0" w:space="0" w:color="auto"/>
                <w:right w:val="none" w:sz="0" w:space="0" w:color="auto"/>
              </w:divBdr>
              <w:divsChild>
                <w:div w:id="1252542558">
                  <w:marLeft w:val="0"/>
                  <w:marRight w:val="0"/>
                  <w:marTop w:val="0"/>
                  <w:marBottom w:val="0"/>
                  <w:divBdr>
                    <w:top w:val="none" w:sz="0" w:space="0" w:color="auto"/>
                    <w:left w:val="none" w:sz="0" w:space="0" w:color="auto"/>
                    <w:bottom w:val="none" w:sz="0" w:space="0" w:color="auto"/>
                    <w:right w:val="none" w:sz="0" w:space="0" w:color="auto"/>
                  </w:divBdr>
                </w:div>
              </w:divsChild>
            </w:div>
            <w:div w:id="1383749381">
              <w:marLeft w:val="0"/>
              <w:marRight w:val="0"/>
              <w:marTop w:val="0"/>
              <w:marBottom w:val="0"/>
              <w:divBdr>
                <w:top w:val="none" w:sz="0" w:space="0" w:color="auto"/>
                <w:left w:val="none" w:sz="0" w:space="0" w:color="auto"/>
                <w:bottom w:val="none" w:sz="0" w:space="0" w:color="auto"/>
                <w:right w:val="none" w:sz="0" w:space="0" w:color="auto"/>
              </w:divBdr>
              <w:divsChild>
                <w:div w:id="1101297771">
                  <w:marLeft w:val="0"/>
                  <w:marRight w:val="0"/>
                  <w:marTop w:val="0"/>
                  <w:marBottom w:val="0"/>
                  <w:divBdr>
                    <w:top w:val="none" w:sz="0" w:space="0" w:color="auto"/>
                    <w:left w:val="none" w:sz="0" w:space="0" w:color="auto"/>
                    <w:bottom w:val="none" w:sz="0" w:space="0" w:color="auto"/>
                    <w:right w:val="none" w:sz="0" w:space="0" w:color="auto"/>
                  </w:divBdr>
                  <w:divsChild>
                    <w:div w:id="522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898861">
              <w:marLeft w:val="0"/>
              <w:marRight w:val="0"/>
              <w:marTop w:val="0"/>
              <w:marBottom w:val="0"/>
              <w:divBdr>
                <w:top w:val="none" w:sz="0" w:space="0" w:color="auto"/>
                <w:left w:val="none" w:sz="0" w:space="0" w:color="auto"/>
                <w:bottom w:val="none" w:sz="0" w:space="0" w:color="auto"/>
                <w:right w:val="none" w:sz="0" w:space="0" w:color="auto"/>
              </w:divBdr>
              <w:divsChild>
                <w:div w:id="1412502725">
                  <w:marLeft w:val="0"/>
                  <w:marRight w:val="0"/>
                  <w:marTop w:val="0"/>
                  <w:marBottom w:val="0"/>
                  <w:divBdr>
                    <w:top w:val="none" w:sz="0" w:space="0" w:color="auto"/>
                    <w:left w:val="none" w:sz="0" w:space="0" w:color="auto"/>
                    <w:bottom w:val="none" w:sz="0" w:space="0" w:color="auto"/>
                    <w:right w:val="none" w:sz="0" w:space="0" w:color="auto"/>
                  </w:divBdr>
                  <w:divsChild>
                    <w:div w:id="119920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275139">
              <w:marLeft w:val="0"/>
              <w:marRight w:val="0"/>
              <w:marTop w:val="0"/>
              <w:marBottom w:val="0"/>
              <w:divBdr>
                <w:top w:val="none" w:sz="0" w:space="0" w:color="auto"/>
                <w:left w:val="none" w:sz="0" w:space="0" w:color="auto"/>
                <w:bottom w:val="none" w:sz="0" w:space="0" w:color="auto"/>
                <w:right w:val="none" w:sz="0" w:space="0" w:color="auto"/>
              </w:divBdr>
              <w:divsChild>
                <w:div w:id="707411955">
                  <w:marLeft w:val="0"/>
                  <w:marRight w:val="0"/>
                  <w:marTop w:val="0"/>
                  <w:marBottom w:val="0"/>
                  <w:divBdr>
                    <w:top w:val="none" w:sz="0" w:space="0" w:color="auto"/>
                    <w:left w:val="none" w:sz="0" w:space="0" w:color="auto"/>
                    <w:bottom w:val="none" w:sz="0" w:space="0" w:color="auto"/>
                    <w:right w:val="none" w:sz="0" w:space="0" w:color="auto"/>
                  </w:divBdr>
                  <w:divsChild>
                    <w:div w:id="128183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70117706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802461341">
      <w:bodyDiv w:val="1"/>
      <w:marLeft w:val="0"/>
      <w:marRight w:val="0"/>
      <w:marTop w:val="0"/>
      <w:marBottom w:val="0"/>
      <w:divBdr>
        <w:top w:val="none" w:sz="0" w:space="0" w:color="auto"/>
        <w:left w:val="none" w:sz="0" w:space="0" w:color="auto"/>
        <w:bottom w:val="none" w:sz="0" w:space="0" w:color="auto"/>
        <w:right w:val="none" w:sz="0" w:space="0" w:color="auto"/>
      </w:divBdr>
      <w:divsChild>
        <w:div w:id="395474344">
          <w:marLeft w:val="0"/>
          <w:marRight w:val="0"/>
          <w:marTop w:val="0"/>
          <w:marBottom w:val="0"/>
          <w:divBdr>
            <w:top w:val="none" w:sz="0" w:space="0" w:color="auto"/>
            <w:left w:val="none" w:sz="0" w:space="0" w:color="auto"/>
            <w:bottom w:val="none" w:sz="0" w:space="0" w:color="auto"/>
            <w:right w:val="none" w:sz="0" w:space="0" w:color="auto"/>
          </w:divBdr>
          <w:divsChild>
            <w:div w:id="1957760238">
              <w:marLeft w:val="0"/>
              <w:marRight w:val="0"/>
              <w:marTop w:val="0"/>
              <w:marBottom w:val="0"/>
              <w:divBdr>
                <w:top w:val="none" w:sz="0" w:space="0" w:color="auto"/>
                <w:left w:val="none" w:sz="0" w:space="0" w:color="auto"/>
                <w:bottom w:val="none" w:sz="0" w:space="0" w:color="auto"/>
                <w:right w:val="none" w:sz="0" w:space="0" w:color="auto"/>
              </w:divBdr>
              <w:divsChild>
                <w:div w:id="201780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97321">
          <w:marLeft w:val="0"/>
          <w:marRight w:val="0"/>
          <w:marTop w:val="0"/>
          <w:marBottom w:val="0"/>
          <w:divBdr>
            <w:top w:val="none" w:sz="0" w:space="0" w:color="auto"/>
            <w:left w:val="none" w:sz="0" w:space="0" w:color="auto"/>
            <w:bottom w:val="none" w:sz="0" w:space="0" w:color="auto"/>
            <w:right w:val="none" w:sz="0" w:space="0" w:color="auto"/>
          </w:divBdr>
          <w:divsChild>
            <w:div w:id="76048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coverage/clinical-research-stud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22A7E495-FF22-4422-A6D7-53FF5A343573}">
    <t:Anchor>
      <t:Comment id="622649500"/>
    </t:Anchor>
    <t:History>
      <t:Event id="{001CA931-A939-4E91-AC36-92DF807784E0}" time="2023-03-24T00:38:47.241Z">
        <t:Attribution userId="S::daniela.gutierrez@dhcs.ca.gov::e46013ff-efbe-43a8-bc80-1dcb06b20733" userProvider="AD" userName="Gutierrez, Daniela@DHCS"/>
        <t:Anchor>
          <t:Comment id="1660498256"/>
        </t:Anchor>
        <t:Create/>
      </t:Event>
      <t:Event id="{51FBEC9E-2FDD-4FDA-933A-AC5ED163E021}" time="2023-03-24T00:38:47.241Z">
        <t:Attribution userId="S::daniela.gutierrez@dhcs.ca.gov::e46013ff-efbe-43a8-bc80-1dcb06b20733" userProvider="AD" userName="Gutierrez, Daniela@DHCS"/>
        <t:Anchor>
          <t:Comment id="1660498256"/>
        </t:Anchor>
        <t:Assign userId="S::Stacy.Nguyen@dhcs.ca.gov::113a59f0-2f8a-46cf-88fe-3bc95534939b" userProvider="AD" userName="Nguyen, Stacy@DHCS"/>
      </t:Event>
      <t:Event id="{D9831B35-5D41-4DAB-86F0-CBFD6EED71CB}" time="2023-03-24T00:38:47.241Z">
        <t:Attribution userId="S::daniela.gutierrez@dhcs.ca.gov::e46013ff-efbe-43a8-bc80-1dcb06b20733" userProvider="AD" userName="Gutierrez, Daniela@DHCS"/>
        <t:Anchor>
          <t:Comment id="1660498256"/>
        </t:Anchor>
        <t:SetTitle title="@Nguyen, Stacy@DHCS please acknowledge."/>
      </t:Event>
      <t:Event id="{2854770C-913A-44B5-B92E-ED0EA09C1131}" time="2023-03-24T15:16:17.115Z">
        <t:Attribution userId="S::daniela.gutierrez@dhcs.ca.gov::e46013ff-efbe-43a8-bc80-1dcb06b20733" userProvider="AD" userName="Gutierrez, Daniela@DHCS"/>
        <t:Progress percentComplete="100"/>
      </t:Event>
    </t:History>
  </t:Task>
  <t:Task id="{DB46391F-BC53-46CD-94D0-FF5A767BE34E}">
    <t:Anchor>
      <t:Comment id="1357179311"/>
    </t:Anchor>
    <t:History>
      <t:Event id="{615AFD1E-1735-49F3-90A8-18B7AC95E8BB}" time="2023-03-24T00:34:12.386Z">
        <t:Attribution userId="S::daniela.gutierrez@dhcs.ca.gov::e46013ff-efbe-43a8-bc80-1dcb06b20733" userProvider="AD" userName="Gutierrez, Daniela@DHCS"/>
        <t:Anchor>
          <t:Comment id="1464000963"/>
        </t:Anchor>
        <t:Create/>
      </t:Event>
      <t:Event id="{11AEF7F0-D7D0-4CEA-8B55-147BFAA0394C}" time="2023-03-24T00:34:12.386Z">
        <t:Attribution userId="S::daniela.gutierrez@dhcs.ca.gov::e46013ff-efbe-43a8-bc80-1dcb06b20733" userProvider="AD" userName="Gutierrez, Daniela@DHCS"/>
        <t:Anchor>
          <t:Comment id="1464000963"/>
        </t:Anchor>
        <t:Assign userId="S::Samantha.On@dhcs.ca.gov::a9af0138-dcd0-4469-85d8-1ef925806dd7" userProvider="AD" userName="On, Samantha@DHCS"/>
      </t:Event>
      <t:Event id="{36695249-9B3D-472C-97A7-A41355B69F2F}" time="2023-03-24T00:34:12.386Z">
        <t:Attribution userId="S::daniela.gutierrez@dhcs.ca.gov::e46013ff-efbe-43a8-bc80-1dcb06b20733" userProvider="AD" userName="Gutierrez, Daniela@DHCS"/>
        <t:Anchor>
          <t:Comment id="1464000963"/>
        </t:Anchor>
        <t:SetTitle title="@On, Samantha@DHCS please review and confirm updated language."/>
      </t:Event>
      <t:Event id="{61DE2E09-89DC-4B14-9720-756FE289E123}" time="2023-03-24T15:09:56.086Z">
        <t:Attribution userId="S::samantha.on@dhcs.ca.gov::a9af0138-dcd0-4469-85d8-1ef925806dd7" userProvider="AD" userName="On, Samantha@DHCS"/>
        <t:Progress percentComplete="100"/>
      </t:Event>
    </t:History>
  </t:Task>
  <t:Task id="{DDBCBEBD-E06D-4416-AE00-AB290232D443}">
    <t:Anchor>
      <t:Comment id="1397542633"/>
    </t:Anchor>
    <t:History>
      <t:Event id="{06AA11BD-A161-40EC-8069-A82F73EBB531}" time="2023-03-24T00:34:40.16Z">
        <t:Attribution userId="S::daniela.gutierrez@dhcs.ca.gov::e46013ff-efbe-43a8-bc80-1dcb06b20733" userProvider="AD" userName="Gutierrez, Daniela@DHCS"/>
        <t:Anchor>
          <t:Comment id="1780883841"/>
        </t:Anchor>
        <t:Create/>
      </t:Event>
      <t:Event id="{C05B7167-08D4-415F-A07F-A153B067F261}" time="2023-03-24T00:34:40.16Z">
        <t:Attribution userId="S::daniela.gutierrez@dhcs.ca.gov::e46013ff-efbe-43a8-bc80-1dcb06b20733" userProvider="AD" userName="Gutierrez, Daniela@DHCS"/>
        <t:Anchor>
          <t:Comment id="1780883841"/>
        </t:Anchor>
        <t:Assign userId="S::Samantha.On@dhcs.ca.gov::a9af0138-dcd0-4469-85d8-1ef925806dd7" userProvider="AD" userName="On, Samantha@DHCS"/>
      </t:Event>
      <t:Event id="{D2BDC414-E1A9-4E0C-BAA5-6BE9E1291BFF}" time="2023-03-24T00:34:40.16Z">
        <t:Attribution userId="S::daniela.gutierrez@dhcs.ca.gov::e46013ff-efbe-43a8-bc80-1dcb06b20733" userProvider="AD" userName="Gutierrez, Daniela@DHCS"/>
        <t:Anchor>
          <t:Comment id="1780883841"/>
        </t:Anchor>
        <t:SetTitle title="@On, Samantha@DHCS please review and confirm updated language."/>
      </t:Event>
      <t:Event id="{614795D5-FD94-4172-9C6D-6563493C9D4C}" time="2023-03-24T15:10:24.26Z">
        <t:Attribution userId="S::samantha.on@dhcs.ca.gov::a9af0138-dcd0-4469-85d8-1ef925806dd7" userProvider="AD" userName="On, Samantha@DHCS"/>
        <t:Progress percentComplete="100"/>
      </t:Event>
    </t:History>
  </t:Task>
  <t:Task id="{7B2C6DC7-792E-4F18-A3B9-4F1390024879}">
    <t:Anchor>
      <t:Comment id="1757094937"/>
    </t:Anchor>
    <t:History>
      <t:Event id="{B0A1AACC-069E-4E75-B5CF-2558B0007D12}" time="2023-03-24T00:34:57.76Z">
        <t:Attribution userId="S::daniela.gutierrez@dhcs.ca.gov::e46013ff-efbe-43a8-bc80-1dcb06b20733" userProvider="AD" userName="Gutierrez, Daniela@DHCS"/>
        <t:Anchor>
          <t:Comment id="2074829921"/>
        </t:Anchor>
        <t:Create/>
      </t:Event>
      <t:Event id="{C5D40BA1-CE93-497C-AAAB-CA457090DAAC}" time="2023-03-24T00:34:57.76Z">
        <t:Attribution userId="S::daniela.gutierrez@dhcs.ca.gov::e46013ff-efbe-43a8-bc80-1dcb06b20733" userProvider="AD" userName="Gutierrez, Daniela@DHCS"/>
        <t:Anchor>
          <t:Comment id="2074829921"/>
        </t:Anchor>
        <t:Assign userId="S::Samantha.On@dhcs.ca.gov::a9af0138-dcd0-4469-85d8-1ef925806dd7" userProvider="AD" userName="On, Samantha@DHCS"/>
      </t:Event>
      <t:Event id="{83539304-64AD-46C7-AA13-50B447E1D13E}" time="2023-03-24T00:34:57.76Z">
        <t:Attribution userId="S::daniela.gutierrez@dhcs.ca.gov::e46013ff-efbe-43a8-bc80-1dcb06b20733" userProvider="AD" userName="Gutierrez, Daniela@DHCS"/>
        <t:Anchor>
          <t:Comment id="2074829921"/>
        </t:Anchor>
        <t:SetTitle title="@On, Samantha@DHCS please review and confirm updated language."/>
      </t:Event>
      <t:Event id="{47E3F8A1-DEEB-43E1-96B9-107A1C9E2420}" time="2023-03-24T15:11:01.016Z">
        <t:Attribution userId="S::samantha.on@dhcs.ca.gov::a9af0138-dcd0-4469-85d8-1ef925806dd7" userProvider="AD" userName="On, Samantha@DHCS"/>
        <t:Progress percentComplete="100"/>
      </t:Event>
    </t:History>
  </t:Task>
  <t:Task id="{28CF11BC-2218-4447-A55D-81CF210CF30E}">
    <t:Anchor>
      <t:Comment id="326012440"/>
    </t:Anchor>
    <t:History>
      <t:Event id="{D4581FD2-C1B7-41AE-912C-DE9C6F18CE9E}" time="2023-04-17T16:51:56.333Z">
        <t:Attribution userId="S::daniela.gutierrez@dhcs.ca.gov::e46013ff-efbe-43a8-bc80-1dcb06b20733" userProvider="AD" userName="Gutierrez, Daniela@DHCS"/>
        <t:Anchor>
          <t:Comment id="90780666"/>
        </t:Anchor>
        <t:Create/>
      </t:Event>
      <t:Event id="{64829771-7DA4-42CF-A83D-FDAD3C02C0F2}" time="2023-04-17T16:51:56.333Z">
        <t:Attribution userId="S::daniela.gutierrez@dhcs.ca.gov::e46013ff-efbe-43a8-bc80-1dcb06b20733" userProvider="AD" userName="Gutierrez, Daniela@DHCS"/>
        <t:Anchor>
          <t:Comment id="90780666"/>
        </t:Anchor>
        <t:Assign userId="S::David.Fox@dhcs.ca.gov::2921ee60-f93c-4af6-b826-8c7acaa3899e" userProvider="AD" userName="Fox, David@DHCS"/>
      </t:Event>
      <t:Event id="{4EBB2887-F260-47D7-9B9C-826ED5D1EE59}" time="2023-04-17T16:51:56.333Z">
        <t:Attribution userId="S::daniela.gutierrez@dhcs.ca.gov::e46013ff-efbe-43a8-bc80-1dcb06b20733" userProvider="AD" userName="Gutierrez, Daniela@DHCS"/>
        <t:Anchor>
          <t:Comment id="90780666"/>
        </t:Anchor>
        <t:SetTitle title="@Fox, David@DHCS per MMCO, please make any suggested edits in-text for their review."/>
      </t:Event>
    </t:History>
  </t:Task>
  <t:Task id="{BDFE9D04-F6D2-476E-A9B2-11318E57416F}">
    <t:Anchor>
      <t:Comment id="667238725"/>
    </t:Anchor>
    <t:History>
      <t:Event id="{0C2E704F-ED6A-49C8-9AC9-251F0BD99CCB}" time="2023-03-24T00:36:33.092Z">
        <t:Attribution userId="S::daniela.gutierrez@dhcs.ca.gov::e46013ff-efbe-43a8-bc80-1dcb06b20733" userProvider="AD" userName="Gutierrez, Daniela@DHCS"/>
        <t:Anchor>
          <t:Comment id="1600102047"/>
        </t:Anchor>
        <t:Create/>
      </t:Event>
      <t:Event id="{540AAD58-D611-4CF6-873D-8ADD97A1C705}" time="2023-03-24T00:36:33.092Z">
        <t:Attribution userId="S::daniela.gutierrez@dhcs.ca.gov::e46013ff-efbe-43a8-bc80-1dcb06b20733" userProvider="AD" userName="Gutierrez, Daniela@DHCS"/>
        <t:Anchor>
          <t:Comment id="1600102047"/>
        </t:Anchor>
        <t:Assign userId="S::Anastasia.Dodson@dhcs.ca.gov::8fa2ee83-d1e7-48d7-9404-23586c37ed06" userProvider="AD" userName="Dodson, Anastasia@DHCS"/>
      </t:Event>
      <t:Event id="{C6D9B521-3A77-4423-961E-7C32C730D7AD}" time="2023-03-24T00:36:33.092Z">
        <t:Attribution userId="S::daniela.gutierrez@dhcs.ca.gov::e46013ff-efbe-43a8-bc80-1dcb06b20733" userProvider="AD" userName="Gutierrez, Daniela@DHCS"/>
        <t:Anchor>
          <t:Comment id="1600102047"/>
        </t:Anchor>
        <t:SetTitle title="@Dodson, Anastasia@DHCS MMCO has accepted your edits. Please answer the question above to complete this item."/>
      </t:Event>
    </t:History>
  </t:Task>
  <t:Task id="{98619178-FE65-4660-BB37-85064B0BC8E2}">
    <t:Anchor>
      <t:Comment id="667238726"/>
    </t:Anchor>
    <t:History>
      <t:Event id="{66C54949-CD50-4B3F-9203-614E5408E504}" time="2023-03-24T00:37:58.431Z">
        <t:Attribution userId="S::daniela.gutierrez@dhcs.ca.gov::e46013ff-efbe-43a8-bc80-1dcb06b20733" userProvider="AD" userName="Gutierrez, Daniela@DHCS"/>
        <t:Anchor>
          <t:Comment id="1966299199"/>
        </t:Anchor>
        <t:Create/>
      </t:Event>
      <t:Event id="{9C688DF4-7E2C-4F44-A7DB-E73ED2E4A742}" time="2023-03-24T00:37:58.431Z">
        <t:Attribution userId="S::daniela.gutierrez@dhcs.ca.gov::e46013ff-efbe-43a8-bc80-1dcb06b20733" userProvider="AD" userName="Gutierrez, Daniela@DHCS"/>
        <t:Anchor>
          <t:Comment id="1966299199"/>
        </t:Anchor>
        <t:Assign userId="S::Teresa.Castillo@dhcs.ca.gov::0e0a841d-14f9-4b90-a05b-ed1e587002ac" userProvider="AD" userName="Castillo, Teresa@DHCS"/>
      </t:Event>
      <t:Event id="{84E52DF8-9A29-408E-9A00-6C52D30F0DDF}" time="2023-03-24T00:37:58.431Z">
        <t:Attribution userId="S::daniela.gutierrez@dhcs.ca.gov::e46013ff-efbe-43a8-bc80-1dcb06b20733" userProvider="AD" userName="Gutierrez, Daniela@DHCS"/>
        <t:Anchor>
          <t:Comment id="1966299199"/>
        </t:Anchor>
        <t:SetTitle title="@Castillo, Teresa@DHCS @Bhardwaj, Ivan@DHCS Please review per OMII's request. If any edits are required, please enter in-text using Track Changes for CMS review."/>
      </t:Event>
    </t:History>
  </t:Task>
  <t:Task id="{CE1C38F0-D886-415E-B779-3D2E987B63D9}">
    <t:Anchor>
      <t:Comment id="1594666063"/>
    </t:Anchor>
    <t:History>
      <t:Event id="{25425A22-8BD5-4CA0-90D8-24F655D8A509}" time="2023-03-24T00:39:12.691Z">
        <t:Attribution userId="S::daniela.gutierrez@dhcs.ca.gov::e46013ff-efbe-43a8-bc80-1dcb06b20733" userProvider="AD" userName="Gutierrez, Daniela@DHCS"/>
        <t:Anchor>
          <t:Comment id="566028656"/>
        </t:Anchor>
        <t:Create/>
      </t:Event>
      <t:Event id="{CA5F9297-3244-48AD-B20A-87D8BD7B8BC4}" time="2023-03-24T00:39:12.691Z">
        <t:Attribution userId="S::daniela.gutierrez@dhcs.ca.gov::e46013ff-efbe-43a8-bc80-1dcb06b20733" userProvider="AD" userName="Gutierrez, Daniela@DHCS"/>
        <t:Anchor>
          <t:Comment id="566028656"/>
        </t:Anchor>
        <t:Assign userId="S::Anastasia.Dodson@dhcs.ca.gov::8fa2ee83-d1e7-48d7-9404-23586c37ed06" userProvider="AD" userName="Dodson, Anastasia@DHCS"/>
      </t:Event>
      <t:Event id="{ED022E21-43D1-4BE1-B1EB-2B81C69380F7}" time="2023-03-24T00:39:12.691Z">
        <t:Attribution userId="S::daniela.gutierrez@dhcs.ca.gov::e46013ff-efbe-43a8-bc80-1dcb06b20733" userProvider="AD" userName="Gutierrez, Daniela@DHCS"/>
        <t:Anchor>
          <t:Comment id="566028656"/>
        </t:Anchor>
        <t:SetTitle title="@Dodson, Anastasia@DHCS please acknowledge."/>
      </t:Event>
      <t:Event id="{205BEAF5-7C4A-4B5A-9DB0-1FC78391A2EB}" time="2023-04-05T20:41:20.435Z">
        <t:Attribution userId="S::daniela.gutierrez@dhcs.ca.gov::e46013ff-efbe-43a8-bc80-1dcb06b20733" userProvider="AD" userName="Gutierrez, Daniela@DHCS"/>
        <t:Anchor>
          <t:Comment id="143282244"/>
        </t:Anchor>
        <t:UnassignAll/>
      </t:Event>
      <t:Event id="{AD80D3DE-EC9F-497D-B835-B1A24AFA9A77}" time="2023-04-05T20:41:20.435Z">
        <t:Attribution userId="S::daniela.gutierrez@dhcs.ca.gov::e46013ff-efbe-43a8-bc80-1dcb06b20733" userProvider="AD" userName="Gutierrez, Daniela@DHCS"/>
        <t:Anchor>
          <t:Comment id="143282244"/>
        </t:Anchor>
        <t:Assign userId="S::Kenneth.Wilkerson@dhcs.ca.gov::d457a352-2cbf-43af-a61c-7e8a6366a1b2" userProvider="AD" userName="Wilkerson, Kenneth@DHCS"/>
      </t:Event>
    </t:History>
  </t:Task>
  <t:Task id="{0007D799-DCEC-42B5-9CC4-7EF9ED5E33A0}">
    <t:Anchor>
      <t:Comment id="604882778"/>
    </t:Anchor>
    <t:History>
      <t:Event id="{8031730D-7AF8-4617-BA62-89E0BE2BB273}" time="2023-04-17T17:12:19.392Z">
        <t:Attribution userId="S::daniela.gutierrez@dhcs.ca.gov::e46013ff-efbe-43a8-bc80-1dcb06b20733" userProvider="AD" userName="Gutierrez, Daniela@DHCS"/>
        <t:Anchor>
          <t:Comment id="255552704"/>
        </t:Anchor>
        <t:Create/>
      </t:Event>
      <t:Event id="{CBECACB5-9A11-47D3-A7BD-FD1DD84405B9}" time="2023-04-17T17:12:19.392Z">
        <t:Attribution userId="S::daniela.gutierrez@dhcs.ca.gov::e46013ff-efbe-43a8-bc80-1dcb06b20733" userProvider="AD" userName="Gutierrez, Daniela@DHCS"/>
        <t:Anchor>
          <t:Comment id="255552704"/>
        </t:Anchor>
        <t:Assign userId="S::Spencer.Halsey@dhcs.ca.gov::4dd50a49-82c4-4823-96f2-4e485091c13c" userProvider="AD" userName="Halsey, Spencer@DHCS"/>
      </t:Event>
      <t:Event id="{974EDC1F-5582-40A9-BACE-955C4CAB7036}" time="2023-04-17T17:12:19.392Z">
        <t:Attribution userId="S::daniela.gutierrez@dhcs.ca.gov::e46013ff-efbe-43a8-bc80-1dcb06b20733" userProvider="AD" userName="Gutierrez, Daniela@DHCS"/>
        <t:Anchor>
          <t:Comment id="255552704"/>
        </t:Anchor>
        <t:SetTitle title="@Halsey, Spencer@DHCS I don't know if we have an EOC SME in JW's absence, maybe CO?"/>
      </t:Event>
      <t:Event id="{F6F1EE75-52A5-4290-BAE2-18F8C4D6C901}" time="2023-04-21T15:26:02.806Z">
        <t:Attribution userId="S::daniela.gutierrez@dhcs.ca.gov::e46013ff-efbe-43a8-bc80-1dcb06b20733" userProvider="AD" userName="Gutierrez, Daniela@DHCS"/>
        <t:Progress percentComplete="100"/>
      </t:Event>
    </t:History>
  </t:Task>
  <t:Task id="{8EDB8435-84C7-4E3C-A61F-E153026BF2D6}">
    <t:Anchor>
      <t:Comment id="1003978876"/>
    </t:Anchor>
    <t:History>
      <t:Event id="{C1F12AB4-C41C-4F7B-A16B-5571EECB6E8E}" time="2025-02-24T23:36:21.594Z">
        <t:Attribution userId="S::stephanie.issertel@dhcs.ca.gov::f9b2df17-73f6-4c32-bdf0-daf2092b7cf7" userProvider="AD" userName="Issertell, Stephanie@DHCS"/>
        <t:Anchor>
          <t:Comment id="1944416232"/>
        </t:Anchor>
        <t:Create/>
      </t:Event>
      <t:Event id="{CC9A4CFA-1C27-4F2A-89CC-E4D039856C2A}" time="2025-02-24T23:36:21.594Z">
        <t:Attribution userId="S::stephanie.issertel@dhcs.ca.gov::f9b2df17-73f6-4c32-bdf0-daf2092b7cf7" userProvider="AD" userName="Issertell, Stephanie@DHCS"/>
        <t:Anchor>
          <t:Comment id="1944416232"/>
        </t:Anchor>
        <t:Assign userId="S::Rachel.Arruda-DeCell@dhcs.ca.gov::0c9309fb-26a9-4b79-90e5-e97c9ea070f2" userProvider="AD" userName="Arruda-De Cell, Rachel@DHCS"/>
      </t:Event>
      <t:Event id="{1658592B-E0B1-48C9-BC6E-6D0E07FC5339}" time="2025-02-24T23:36:21.594Z">
        <t:Attribution userId="S::stephanie.issertel@dhcs.ca.gov::f9b2df17-73f6-4c32-bdf0-daf2092b7cf7" userProvider="AD" userName="Issertell, Stephanie@DHCS"/>
        <t:Anchor>
          <t:Comment id="1944416232"/>
        </t:Anchor>
        <t:SetTitle title="Will wait for @Arruda-De Cell, Rachel@DHCS's reply to Anastasia's email regarding SCAN as to whether or not we should include SCAN."/>
      </t:Event>
    </t:History>
  </t:Task>
</t:Tasks>
</file>

<file path=word/theme/theme1.xml><?xml version="1.0" encoding="utf-8"?>
<a:theme xmlns:a="http://schemas.openxmlformats.org/drawingml/2006/main" name="Office Theme">
  <a:themeElements>
    <a:clrScheme name="Custom 87">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22562-1D7F-4F36-8951-39C3A9500AA2}">
  <ds:schemaRefs>
    <ds:schemaRef ds:uri="http://schemas.microsoft.com/office/2006/metadata/properties"/>
    <ds:schemaRef ds:uri="http://schemas.openxmlformats.org/package/2006/metadata/core-properties"/>
    <ds:schemaRef ds:uri="http://purl.org/dc/elements/1.1/"/>
    <ds:schemaRef ds:uri="http://purl.org/dc/terms/"/>
    <ds:schemaRef ds:uri="http://schemas.microsoft.com/office/2006/documentManagement/types"/>
    <ds:schemaRef ds:uri="http://www.w3.org/XML/1998/namespace"/>
    <ds:schemaRef ds:uri="39631793-fcbb-475f-91dc-4a8442bd96a0"/>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3B7DA056-92E0-4F79-892A-B4BB231CD046}">
  <ds:schemaRefs>
    <ds:schemaRef ds:uri="http://schemas.microsoft.com/sharepoint/v3/contenttype/forms"/>
  </ds:schemaRefs>
</ds:datastoreItem>
</file>

<file path=customXml/itemProps3.xml><?xml version="1.0" encoding="utf-8"?>
<ds:datastoreItem xmlns:ds="http://schemas.openxmlformats.org/officeDocument/2006/customXml" ds:itemID="{CCD400F6-D2B5-428B-AF0F-58416DD4C40C}">
  <ds:schemaRefs>
    <ds:schemaRef ds:uri="http://schemas.openxmlformats.org/officeDocument/2006/bibliography"/>
  </ds:schemaRefs>
</ds:datastoreItem>
</file>

<file path=customXml/itemProps4.xml><?xml version="1.0" encoding="utf-8"?>
<ds:datastoreItem xmlns:ds="http://schemas.openxmlformats.org/officeDocument/2006/customXml" ds:itemID="{F7C48869-9FCF-47C8-B463-639CBD523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62</TotalTime>
  <Pages>23</Pages>
  <Words>7605</Words>
  <Characters>41620</Characters>
  <Application>Microsoft Office Word</Application>
  <DocSecurity>0</DocSecurity>
  <Lines>743</Lines>
  <Paragraphs>406</Paragraphs>
  <ScaleCrop>false</ScaleCrop>
  <HeadingPairs>
    <vt:vector size="2" baseType="variant">
      <vt:variant>
        <vt:lpstr>Title</vt:lpstr>
      </vt:variant>
      <vt:variant>
        <vt:i4>1</vt:i4>
      </vt:variant>
    </vt:vector>
  </HeadingPairs>
  <TitlesOfParts>
    <vt:vector size="1" baseType="lpstr">
      <vt:lpstr>California Contract Year 2027 Dual Eligible Special Needs Plans Model Member Handbook Chapter 3</vt:lpstr>
    </vt:vector>
  </TitlesOfParts>
  <Company/>
  <LinksUpToDate>false</LinksUpToDate>
  <CharactersWithSpaces>48819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Member Handbook Chapter 3</dc:title>
  <dc:subject>CA D-SNPs CY 2027 Model MH Chapter 3</dc:subject>
  <dc:creator>CMS/MMCO</dc:creator>
  <cp:keywords>California, CA, Contract Year, CY, 2027, Dual Eligible Special Needs Plans, D-SNPs, Model Materials, Member Handbook, MH, Chapter 3</cp:keywords>
  <cp:lastModifiedBy>MMCO</cp:lastModifiedBy>
  <cp:revision>5</cp:revision>
  <cp:lastPrinted>2012-06-29T11:48:00Z</cp:lastPrinted>
  <dcterms:created xsi:type="dcterms:W3CDTF">2026-05-19T18:23:00Z</dcterms:created>
  <dcterms:modified xsi:type="dcterms:W3CDTF">2026-05-27T14:08:00Z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0x0101007F7D3709D2D62C4DB2CA7A5B6958A95D</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BAH_InfoCat">
    <vt:lpwstr/>
  </property>
  <property fmtid="{D5CDD505-2E9C-101B-9397-08002B2CF9AE}" pid="15" name="BAH_DocumentType">
    <vt:lpwstr/>
  </property>
  <property fmtid="{D5CDD505-2E9C-101B-9397-08002B2CF9AE}" pid="16" name="TaxCatchAll">
    <vt:lpwstr/>
  </property>
  <property fmtid="{D5CDD505-2E9C-101B-9397-08002B2CF9AE}" pid="17" name="f52a065005294892a191696dd7a6e774">
    <vt:lpwstr/>
  </property>
  <property fmtid="{D5CDD505-2E9C-101B-9397-08002B2CF9AE}" pid="18" name="ga1b4ffaf27640efa596cd831f25dab8">
    <vt:lpwstr/>
  </property>
  <property fmtid="{D5CDD505-2E9C-101B-9397-08002B2CF9AE}" pid="19" name="MSIP_Label_3de9faa6-9fe1-49b3-9a08-227a296b54a6_Enabled">
    <vt:lpwstr>true</vt:lpwstr>
  </property>
  <property fmtid="{D5CDD505-2E9C-101B-9397-08002B2CF9AE}" pid="20" name="MSIP_Label_3de9faa6-9fe1-49b3-9a08-227a296b54a6_SetDate">
    <vt:lpwstr>2024-01-22T17:22:53Z</vt:lpwstr>
  </property>
  <property fmtid="{D5CDD505-2E9C-101B-9397-08002B2CF9AE}" pid="21" name="MSIP_Label_3de9faa6-9fe1-49b3-9a08-227a296b54a6_Method">
    <vt:lpwstr>Privileged</vt:lpwstr>
  </property>
  <property fmtid="{D5CDD505-2E9C-101B-9397-08002B2CF9AE}" pid="22" name="MSIP_Label_3de9faa6-9fe1-49b3-9a08-227a296b54a6_Name">
    <vt:lpwstr>Non-Sensitive</vt:lpwstr>
  </property>
  <property fmtid="{D5CDD505-2E9C-101B-9397-08002B2CF9AE}" pid="23" name="MSIP_Label_3de9faa6-9fe1-49b3-9a08-227a296b54a6_SiteId">
    <vt:lpwstr>d5fe813e-0caa-432a-b2ac-d555aa91bd1c</vt:lpwstr>
  </property>
  <property fmtid="{D5CDD505-2E9C-101B-9397-08002B2CF9AE}" pid="24" name="MSIP_Label_3de9faa6-9fe1-49b3-9a08-227a296b54a6_ActionId">
    <vt:lpwstr>a24f80a5-7dd0-4f4d-871a-f27649e412c9</vt:lpwstr>
  </property>
  <property fmtid="{D5CDD505-2E9C-101B-9397-08002B2CF9AE}" pid="25" name="MSIP_Label_3de9faa6-9fe1-49b3-9a08-227a296b54a6_ContentBits">
    <vt:lpwstr>0</vt:lpwstr>
  </property>
  <property fmtid="{D5CDD505-2E9C-101B-9397-08002B2CF9AE}" pid="26" name="SharedWithUsers">
    <vt:lpwstr/>
  </property>
  <property fmtid="{D5CDD505-2E9C-101B-9397-08002B2CF9AE}" pid="27" name="MediaServiceImageTags">
    <vt:lpwstr/>
  </property>
  <property fmtid="{D5CDD505-2E9C-101B-9397-08002B2CF9AE}" pid="28" name="docLang">
    <vt:lpwstr>en</vt:lpwstr>
  </property>
</Properties>
</file>