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2F184" w14:textId="7857A0B8" w:rsidR="003D5C7F" w:rsidRPr="00C336C3" w:rsidRDefault="00A95C3F" w:rsidP="00C336C3">
      <w:pPr>
        <w:pStyle w:val="Header"/>
      </w:pPr>
      <w:bookmarkStart w:id="0" w:name="_Toc110591471"/>
      <w:r w:rsidRPr="00C336C3">
        <w:t xml:space="preserve">Chapter </w:t>
      </w:r>
      <w:r w:rsidR="00705925" w:rsidRPr="00C336C3">
        <w:t>11</w:t>
      </w:r>
      <w:r w:rsidRPr="00C336C3">
        <w:t xml:space="preserve">: </w:t>
      </w:r>
      <w:bookmarkEnd w:id="0"/>
      <w:r w:rsidR="00705925" w:rsidRPr="00C336C3">
        <w:t>Legal notice</w:t>
      </w:r>
      <w:bookmarkStart w:id="1" w:name="_Toc332817690"/>
      <w:bookmarkStart w:id="2" w:name="_Toc332817864"/>
      <w:bookmarkStart w:id="3" w:name="_Toc332818749"/>
      <w:bookmarkStart w:id="4" w:name="_Toc333588856"/>
      <w:bookmarkStart w:id="5" w:name="_Toc333590003"/>
      <w:bookmarkStart w:id="6" w:name="_Toc334005249"/>
      <w:r w:rsidR="00E06A20" w:rsidRPr="00C336C3">
        <w:t>s</w:t>
      </w:r>
    </w:p>
    <w:p w14:paraId="5DC61308" w14:textId="2D0F80DF" w:rsidR="005B25AF" w:rsidRPr="0030646B" w:rsidRDefault="008C0028" w:rsidP="00435D9C">
      <w:pPr>
        <w:rPr>
          <w:color w:val="3576BC" w:themeColor="accent4"/>
        </w:rPr>
      </w:pPr>
      <w:bookmarkStart w:id="7" w:name="_Hlk78712304"/>
      <w:r w:rsidRPr="0030646B">
        <w:rPr>
          <w:color w:val="3576BC" w:themeColor="accent4"/>
        </w:rPr>
        <w:t>[</w:t>
      </w:r>
      <w:r w:rsidR="00074A2E" w:rsidRPr="0030646B">
        <w:rPr>
          <w:i/>
          <w:iCs/>
          <w:color w:val="3576BC" w:themeColor="accent4"/>
        </w:rPr>
        <w:t>Plans should refer to other parts of the Member Handbook using the appropriate chapter number</w:t>
      </w:r>
      <w:r w:rsidR="00680D58" w:rsidRPr="0030646B">
        <w:rPr>
          <w:i/>
          <w:iCs/>
          <w:color w:val="3576BC" w:themeColor="accent4"/>
        </w:rPr>
        <w:t xml:space="preserve"> and</w:t>
      </w:r>
      <w:r w:rsidR="00074A2E" w:rsidRPr="0030646B">
        <w:rPr>
          <w:i/>
          <w:iCs/>
          <w:color w:val="3576BC" w:themeColor="accent4"/>
        </w:rPr>
        <w:t xml:space="preserve"> section. For example, "refer to Chapter 9, Section A." An instruction </w:t>
      </w:r>
      <w:r w:rsidRPr="0030646B">
        <w:rPr>
          <w:i/>
          <w:iCs/>
          <w:color w:val="3576BC" w:themeColor="accent4"/>
        </w:rPr>
        <w:t>[</w:t>
      </w:r>
      <w:r w:rsidR="00074A2E" w:rsidRPr="0030646B">
        <w:rPr>
          <w:i/>
          <w:iCs/>
          <w:color w:val="3576BC" w:themeColor="accent4"/>
        </w:rPr>
        <w:t>insert reference, as applicable</w:t>
      </w:r>
      <w:r w:rsidRPr="0030646B">
        <w:rPr>
          <w:i/>
          <w:iCs/>
          <w:color w:val="3576BC" w:themeColor="accent4"/>
        </w:rPr>
        <w:t>]</w:t>
      </w:r>
      <w:r w:rsidR="00074A2E" w:rsidRPr="0030646B">
        <w:rPr>
          <w:i/>
          <w:iCs/>
          <w:color w:val="3576BC" w:themeColor="accent4"/>
        </w:rPr>
        <w:t xml:space="preserve"> appears with many cross references throughout the Member Handbook. Plans </w:t>
      </w:r>
      <w:r w:rsidR="00F8337B" w:rsidRPr="0030646B">
        <w:rPr>
          <w:i/>
          <w:iCs/>
          <w:color w:val="3576BC" w:themeColor="accent4"/>
        </w:rPr>
        <w:t>can</w:t>
      </w:r>
      <w:r w:rsidR="00074A2E" w:rsidRPr="0030646B">
        <w:rPr>
          <w:i/>
          <w:iCs/>
          <w:color w:val="3576BC" w:themeColor="accent4"/>
        </w:rPr>
        <w:t xml:space="preserve"> always include additional references to other sections, chapters, and/or member materials when helpful to the reader</w:t>
      </w:r>
      <w:r w:rsidR="00074A2E" w:rsidRPr="0030646B">
        <w:rPr>
          <w:color w:val="3576BC" w:themeColor="accent4"/>
        </w:rPr>
        <w:t>.</w:t>
      </w:r>
      <w:r w:rsidRPr="0030646B">
        <w:rPr>
          <w:color w:val="3576BC" w:themeColor="accent4"/>
        </w:rPr>
        <w:t>]</w:t>
      </w:r>
    </w:p>
    <w:bookmarkEnd w:id="7"/>
    <w:p w14:paraId="7D7493D8" w14:textId="75200730" w:rsidR="003D474B" w:rsidRPr="00465264" w:rsidRDefault="003D474B" w:rsidP="00FC4A08">
      <w:pPr>
        <w:pStyle w:val="D-SNPIntroduction"/>
      </w:pPr>
      <w:r w:rsidRPr="00FC4A08">
        <w:t>I</w:t>
      </w:r>
      <w:r w:rsidR="001861BC" w:rsidRPr="00FC4A08">
        <w:t>ntroductio</w:t>
      </w:r>
      <w:r w:rsidR="00234218" w:rsidRPr="00FC4A08">
        <w:t>n</w:t>
      </w:r>
    </w:p>
    <w:p w14:paraId="5703893E" w14:textId="46CFA8C1" w:rsidR="003D474B" w:rsidRPr="00995462" w:rsidRDefault="003D474B" w:rsidP="00362CCB">
      <w:r w:rsidRPr="00995462">
        <w:t xml:space="preserve">This chapter includes legal notices that apply to your membership in </w:t>
      </w:r>
      <w:r w:rsidR="006E5E34" w:rsidRPr="00995462">
        <w:t>our plan</w:t>
      </w:r>
      <w:r w:rsidRPr="00995462">
        <w:t xml:space="preserve">. Key terms and their definitions appear in alphabetical order in the last chapter of </w:t>
      </w:r>
      <w:r w:rsidR="00B84551">
        <w:t>this</w:t>
      </w:r>
      <w:r w:rsidRPr="00995462">
        <w:t xml:space="preserve"> </w:t>
      </w:r>
      <w:r w:rsidRPr="005F5ADC">
        <w:rPr>
          <w:i/>
          <w:iCs/>
        </w:rPr>
        <w:t>Member Handbook</w:t>
      </w:r>
      <w:r w:rsidR="00011A88" w:rsidRPr="00995462">
        <w:t>.</w:t>
      </w:r>
    </w:p>
    <w:p w14:paraId="10383A09" w14:textId="2789C15E" w:rsidR="00BE7EE3" w:rsidRPr="0030646B" w:rsidRDefault="008C0028" w:rsidP="005819E7">
      <w:pPr>
        <w:rPr>
          <w:i/>
          <w:iCs/>
          <w:color w:val="3576BC" w:themeColor="accent4"/>
        </w:rPr>
      </w:pPr>
      <w:r w:rsidRPr="0030646B">
        <w:rPr>
          <w:color w:val="3576BC" w:themeColor="accent4"/>
        </w:rPr>
        <w:t>[</w:t>
      </w:r>
      <w:r w:rsidR="004C3E7E" w:rsidRPr="0030646B">
        <w:rPr>
          <w:i/>
          <w:iCs/>
          <w:color w:val="3576BC" w:themeColor="accent4"/>
        </w:rPr>
        <w:t>Plans</w:t>
      </w:r>
      <w:r w:rsidR="00705925" w:rsidRPr="0030646B">
        <w:rPr>
          <w:i/>
          <w:iCs/>
          <w:color w:val="3576BC" w:themeColor="accent4"/>
        </w:rPr>
        <w:t xml:space="preserve"> </w:t>
      </w:r>
      <w:r w:rsidR="00F8337B" w:rsidRPr="0030646B">
        <w:rPr>
          <w:i/>
          <w:iCs/>
          <w:color w:val="3576BC" w:themeColor="accent4"/>
        </w:rPr>
        <w:t xml:space="preserve">can </w:t>
      </w:r>
      <w:r w:rsidR="00705925" w:rsidRPr="0030646B">
        <w:rPr>
          <w:i/>
          <w:iCs/>
          <w:color w:val="3576BC" w:themeColor="accent4"/>
        </w:rPr>
        <w:t>include other legal notices, such as a notice of member non-liability</w:t>
      </w:r>
      <w:r w:rsidR="003B0326" w:rsidRPr="0030646B">
        <w:rPr>
          <w:i/>
          <w:iCs/>
          <w:color w:val="3576BC" w:themeColor="accent4"/>
        </w:rPr>
        <w:t xml:space="preserve"> or</w:t>
      </w:r>
      <w:r w:rsidR="00705925" w:rsidRPr="0030646B">
        <w:rPr>
          <w:i/>
          <w:iCs/>
          <w:color w:val="3576BC" w:themeColor="accent4"/>
        </w:rPr>
        <w:t xml:space="preserve"> a notice about third-party liability</w:t>
      </w:r>
      <w:r w:rsidR="004C3E7E" w:rsidRPr="0030646B">
        <w:rPr>
          <w:i/>
          <w:iCs/>
          <w:color w:val="3576BC" w:themeColor="accent4"/>
        </w:rPr>
        <w:t xml:space="preserve">, </w:t>
      </w:r>
      <w:r w:rsidR="00705925" w:rsidRPr="0030646B">
        <w:rPr>
          <w:i/>
          <w:iCs/>
          <w:color w:val="3576BC" w:themeColor="accent4"/>
        </w:rPr>
        <w:t xml:space="preserve">if they conform to Medicare </w:t>
      </w:r>
      <w:r w:rsidR="004C3E7E" w:rsidRPr="0030646B">
        <w:rPr>
          <w:i/>
          <w:iCs/>
          <w:color w:val="3576BC" w:themeColor="accent4"/>
        </w:rPr>
        <w:t>and</w:t>
      </w:r>
      <w:r w:rsidR="005B25AF" w:rsidRPr="0030646B">
        <w:rPr>
          <w:i/>
          <w:iCs/>
          <w:color w:val="3576BC" w:themeColor="accent4"/>
        </w:rPr>
        <w:t xml:space="preserve"> Medicaid</w:t>
      </w:r>
      <w:r w:rsidR="004C3E7E" w:rsidRPr="0030646B">
        <w:rPr>
          <w:i/>
          <w:iCs/>
          <w:color w:val="3576BC" w:themeColor="accent4"/>
        </w:rPr>
        <w:t xml:space="preserve"> </w:t>
      </w:r>
      <w:r w:rsidR="00705925" w:rsidRPr="0030646B">
        <w:rPr>
          <w:i/>
          <w:iCs/>
          <w:color w:val="3576BC" w:themeColor="accent4"/>
        </w:rPr>
        <w:t>laws and regulations.</w:t>
      </w:r>
      <w:r w:rsidRPr="0030646B">
        <w:rPr>
          <w:i/>
          <w:iCs/>
          <w:color w:val="3576BC" w:themeColor="accent4"/>
        </w:rPr>
        <w:t>]</w:t>
      </w:r>
    </w:p>
    <w:p w14:paraId="7C9E53C4" w14:textId="0E6A9F81" w:rsidR="007D359A" w:rsidRPr="0030646B" w:rsidRDefault="008C0028" w:rsidP="005819E7">
      <w:pPr>
        <w:rPr>
          <w:color w:val="3576BC" w:themeColor="accent4"/>
        </w:rPr>
      </w:pPr>
      <w:bookmarkStart w:id="8" w:name="_Hlk503515176"/>
      <w:r w:rsidRPr="0030646B">
        <w:rPr>
          <w:i/>
          <w:iCs/>
          <w:color w:val="3576BC" w:themeColor="accent4"/>
        </w:rPr>
        <w:t>[</w:t>
      </w:r>
      <w:r w:rsidR="007D359A" w:rsidRPr="0030646B">
        <w:rPr>
          <w:i/>
          <w:iCs/>
          <w:color w:val="3576BC" w:themeColor="accent4"/>
        </w:rPr>
        <w:t>Plans must update the Table of Contents to this document to accurately reflect where the information is found on each page after plan adds plan-customized information to this template</w:t>
      </w:r>
      <w:r w:rsidR="007D359A" w:rsidRPr="0030646B">
        <w:rPr>
          <w:color w:val="3576BC" w:themeColor="accent4"/>
        </w:rPr>
        <w:t>.</w:t>
      </w:r>
      <w:r w:rsidRPr="0030646B">
        <w:rPr>
          <w:color w:val="3576BC" w:themeColor="accent4"/>
        </w:rPr>
        <w:t>]</w:t>
      </w:r>
      <w:bookmarkEnd w:id="8"/>
    </w:p>
    <w:bookmarkEnd w:id="6" w:displacedByCustomXml="next"/>
    <w:bookmarkEnd w:id="5" w:displacedByCustomXml="next"/>
    <w:bookmarkEnd w:id="4" w:displacedByCustomXml="next"/>
    <w:bookmarkEnd w:id="3" w:displacedByCustomXml="next"/>
    <w:bookmarkEnd w:id="2" w:displacedByCustomXml="next"/>
    <w:bookmarkEnd w:id="1" w:displacedByCustomXml="next"/>
    <w:bookmarkStart w:id="9" w:name="_Toc339012455" w:displacedByCustomXml="next"/>
    <w:sdt>
      <w:sdtPr>
        <w:rPr>
          <w:rFonts w:eastAsia="Calibri"/>
          <w:b w:val="0"/>
          <w:bCs w:val="0"/>
          <w:sz w:val="22"/>
          <w:szCs w:val="22"/>
        </w:rPr>
        <w:id w:val="1066917127"/>
        <w:docPartObj>
          <w:docPartGallery w:val="Table of Contents"/>
          <w:docPartUnique/>
        </w:docPartObj>
      </w:sdtPr>
      <w:sdtEndPr/>
      <w:sdtContent>
        <w:p w14:paraId="75038C98" w14:textId="4F558B40" w:rsidR="00D44A8B" w:rsidRPr="00465264" w:rsidRDefault="00D44A8B" w:rsidP="0016224C">
          <w:pPr>
            <w:pStyle w:val="D-SNPIntroduction"/>
          </w:pPr>
          <w:r w:rsidRPr="00465264">
            <w:t>Table of Contents</w:t>
          </w:r>
        </w:p>
        <w:p w14:paraId="77EA8EC8" w14:textId="5665FC44" w:rsidR="00020194" w:rsidRDefault="00D44A8B">
          <w:pPr>
            <w:pStyle w:val="TOC1"/>
            <w:rPr>
              <w:rFonts w:asciiTheme="minorHAnsi" w:eastAsiaTheme="minorEastAsia" w:hAnsiTheme="minorHAnsi" w:cstheme="minorBidi"/>
              <w:kern w:val="2"/>
              <w:sz w:val="24"/>
              <w:szCs w:val="24"/>
              <w14:ligatures w14:val="standardContextual"/>
            </w:rPr>
          </w:pPr>
          <w:r w:rsidRPr="00465264">
            <w:rPr>
              <w:noProof w:val="0"/>
            </w:rPr>
            <w:fldChar w:fldCharType="begin"/>
          </w:r>
          <w:r w:rsidRPr="00465264">
            <w:rPr>
              <w:noProof w:val="0"/>
            </w:rPr>
            <w:instrText xml:space="preserve"> TOC \o "1-3" \h \z \u </w:instrText>
          </w:r>
          <w:r w:rsidRPr="00465264">
            <w:rPr>
              <w:noProof w:val="0"/>
            </w:rPr>
            <w:fldChar w:fldCharType="separate"/>
          </w:r>
          <w:hyperlink w:anchor="_Toc231448599" w:history="1">
            <w:r w:rsidR="00020194" w:rsidRPr="00CF4073">
              <w:rPr>
                <w:rStyle w:val="Hyperlink"/>
                <w:rFonts w:cs="Arial"/>
              </w:rPr>
              <w:t>A.</w:t>
            </w:r>
            <w:r w:rsidR="00020194">
              <w:rPr>
                <w:rFonts w:asciiTheme="minorHAnsi" w:eastAsiaTheme="minorEastAsia" w:hAnsiTheme="minorHAnsi" w:cstheme="minorBidi"/>
                <w:kern w:val="2"/>
                <w:sz w:val="24"/>
                <w:szCs w:val="24"/>
                <w14:ligatures w14:val="standardContextual"/>
              </w:rPr>
              <w:tab/>
            </w:r>
            <w:r w:rsidR="00020194" w:rsidRPr="00CF4073">
              <w:rPr>
                <w:rStyle w:val="Hyperlink"/>
              </w:rPr>
              <w:t>Notice about laws</w:t>
            </w:r>
            <w:r w:rsidR="00020194">
              <w:rPr>
                <w:webHidden/>
              </w:rPr>
              <w:tab/>
            </w:r>
            <w:r w:rsidR="00020194">
              <w:rPr>
                <w:webHidden/>
              </w:rPr>
              <w:fldChar w:fldCharType="begin"/>
            </w:r>
            <w:r w:rsidR="00020194">
              <w:rPr>
                <w:webHidden/>
              </w:rPr>
              <w:instrText xml:space="preserve"> PAGEREF _Toc231448599 \h </w:instrText>
            </w:r>
            <w:r w:rsidR="00020194">
              <w:rPr>
                <w:webHidden/>
              </w:rPr>
            </w:r>
            <w:r w:rsidR="00020194">
              <w:rPr>
                <w:webHidden/>
              </w:rPr>
              <w:fldChar w:fldCharType="separate"/>
            </w:r>
            <w:r w:rsidR="00020194">
              <w:rPr>
                <w:webHidden/>
              </w:rPr>
              <w:t>2</w:t>
            </w:r>
            <w:r w:rsidR="00020194">
              <w:rPr>
                <w:webHidden/>
              </w:rPr>
              <w:fldChar w:fldCharType="end"/>
            </w:r>
          </w:hyperlink>
        </w:p>
        <w:p w14:paraId="7C74741B" w14:textId="06907C57" w:rsidR="00020194" w:rsidRDefault="00020194">
          <w:pPr>
            <w:pStyle w:val="TOC1"/>
            <w:rPr>
              <w:rFonts w:asciiTheme="minorHAnsi" w:eastAsiaTheme="minorEastAsia" w:hAnsiTheme="minorHAnsi" w:cstheme="minorBidi"/>
              <w:kern w:val="2"/>
              <w:sz w:val="24"/>
              <w:szCs w:val="24"/>
              <w14:ligatures w14:val="standardContextual"/>
            </w:rPr>
          </w:pPr>
          <w:hyperlink w:anchor="_Toc231448600" w:history="1">
            <w:r w:rsidRPr="00CF4073">
              <w:rPr>
                <w:rStyle w:val="Hyperlink"/>
                <w:rFonts w:cs="Arial"/>
              </w:rPr>
              <w:t>B.</w:t>
            </w:r>
            <w:r>
              <w:rPr>
                <w:rFonts w:asciiTheme="minorHAnsi" w:eastAsiaTheme="minorEastAsia" w:hAnsiTheme="minorHAnsi" w:cstheme="minorBidi"/>
                <w:kern w:val="2"/>
                <w:sz w:val="24"/>
                <w:szCs w:val="24"/>
                <w14:ligatures w14:val="standardContextual"/>
              </w:rPr>
              <w:tab/>
            </w:r>
            <w:r w:rsidRPr="00CF4073">
              <w:rPr>
                <w:rStyle w:val="Hyperlink"/>
              </w:rPr>
              <w:t>Notice about nondiscrimination</w:t>
            </w:r>
            <w:r>
              <w:rPr>
                <w:webHidden/>
              </w:rPr>
              <w:tab/>
            </w:r>
            <w:r>
              <w:rPr>
                <w:webHidden/>
              </w:rPr>
              <w:fldChar w:fldCharType="begin"/>
            </w:r>
            <w:r>
              <w:rPr>
                <w:webHidden/>
              </w:rPr>
              <w:instrText xml:space="preserve"> PAGEREF _Toc231448600 \h </w:instrText>
            </w:r>
            <w:r>
              <w:rPr>
                <w:webHidden/>
              </w:rPr>
            </w:r>
            <w:r>
              <w:rPr>
                <w:webHidden/>
              </w:rPr>
              <w:fldChar w:fldCharType="separate"/>
            </w:r>
            <w:r>
              <w:rPr>
                <w:webHidden/>
              </w:rPr>
              <w:t>2</w:t>
            </w:r>
            <w:r>
              <w:rPr>
                <w:webHidden/>
              </w:rPr>
              <w:fldChar w:fldCharType="end"/>
            </w:r>
          </w:hyperlink>
        </w:p>
        <w:p w14:paraId="1A972DEA" w14:textId="1BE542C5" w:rsidR="00020194" w:rsidRDefault="00020194">
          <w:pPr>
            <w:pStyle w:val="TOC1"/>
            <w:rPr>
              <w:rFonts w:asciiTheme="minorHAnsi" w:eastAsiaTheme="minorEastAsia" w:hAnsiTheme="minorHAnsi" w:cstheme="minorBidi"/>
              <w:kern w:val="2"/>
              <w:sz w:val="24"/>
              <w:szCs w:val="24"/>
              <w14:ligatures w14:val="standardContextual"/>
            </w:rPr>
          </w:pPr>
          <w:hyperlink w:anchor="_Toc231448601" w:history="1">
            <w:r w:rsidRPr="00CF4073">
              <w:rPr>
                <w:rStyle w:val="Hyperlink"/>
                <w:rFonts w:cs="Arial"/>
              </w:rPr>
              <w:t>C.</w:t>
            </w:r>
            <w:r>
              <w:rPr>
                <w:rFonts w:asciiTheme="minorHAnsi" w:eastAsiaTheme="minorEastAsia" w:hAnsiTheme="minorHAnsi" w:cstheme="minorBidi"/>
                <w:kern w:val="2"/>
                <w:sz w:val="24"/>
                <w:szCs w:val="24"/>
                <w14:ligatures w14:val="standardContextual"/>
              </w:rPr>
              <w:tab/>
            </w:r>
            <w:r w:rsidRPr="00CF4073">
              <w:rPr>
                <w:rStyle w:val="Hyperlink"/>
              </w:rPr>
              <w:t>Notice about Medicare as a second payer and Illinois Medicaid as a payer of last resort</w:t>
            </w:r>
            <w:r>
              <w:rPr>
                <w:webHidden/>
              </w:rPr>
              <w:tab/>
            </w:r>
            <w:r>
              <w:rPr>
                <w:webHidden/>
              </w:rPr>
              <w:fldChar w:fldCharType="begin"/>
            </w:r>
            <w:r>
              <w:rPr>
                <w:webHidden/>
              </w:rPr>
              <w:instrText xml:space="preserve"> PAGEREF _Toc231448601 \h </w:instrText>
            </w:r>
            <w:r>
              <w:rPr>
                <w:webHidden/>
              </w:rPr>
            </w:r>
            <w:r>
              <w:rPr>
                <w:webHidden/>
              </w:rPr>
              <w:fldChar w:fldCharType="separate"/>
            </w:r>
            <w:r>
              <w:rPr>
                <w:webHidden/>
              </w:rPr>
              <w:t>3</w:t>
            </w:r>
            <w:r>
              <w:rPr>
                <w:webHidden/>
              </w:rPr>
              <w:fldChar w:fldCharType="end"/>
            </w:r>
          </w:hyperlink>
        </w:p>
        <w:p w14:paraId="2435A166" w14:textId="34C93875" w:rsidR="00D44A8B" w:rsidRPr="00465264" w:rsidRDefault="00D44A8B">
          <w:r w:rsidRPr="00465264">
            <w:rPr>
              <w:b/>
              <w:bCs/>
            </w:rPr>
            <w:fldChar w:fldCharType="end"/>
          </w:r>
        </w:p>
      </w:sdtContent>
    </w:sdt>
    <w:p w14:paraId="6B68F102" w14:textId="77777777" w:rsidR="005316E6" w:rsidRPr="00465264" w:rsidRDefault="005316E6">
      <w:pPr>
        <w:spacing w:after="0" w:line="240" w:lineRule="auto"/>
        <w:rPr>
          <w:b/>
          <w:bCs/>
          <w:sz w:val="28"/>
          <w:szCs w:val="26"/>
          <w:lang w:eastAsia="x-none"/>
        </w:rPr>
      </w:pPr>
      <w:bookmarkStart w:id="10" w:name="_Toc347929678"/>
      <w:bookmarkEnd w:id="9"/>
      <w:r w:rsidRPr="00465264">
        <w:br w:type="page"/>
      </w:r>
    </w:p>
    <w:p w14:paraId="28DD1FC5" w14:textId="3C524853" w:rsidR="00CC3AC1" w:rsidRPr="00F43674" w:rsidRDefault="00705925" w:rsidP="00F43674">
      <w:pPr>
        <w:pStyle w:val="Heading1"/>
      </w:pPr>
      <w:bookmarkStart w:id="11" w:name="_Toc231448599"/>
      <w:r w:rsidRPr="00F43674">
        <w:lastRenderedPageBreak/>
        <w:t>Notice about law</w:t>
      </w:r>
      <w:bookmarkEnd w:id="10"/>
      <w:r w:rsidR="00010D83" w:rsidRPr="00F43674">
        <w:t>s</w:t>
      </w:r>
      <w:bookmarkEnd w:id="11"/>
    </w:p>
    <w:p w14:paraId="35B75405" w14:textId="23CD4E93" w:rsidR="00705925" w:rsidRPr="00465264" w:rsidRDefault="00705925" w:rsidP="00237C77">
      <w:r w:rsidRPr="00465264">
        <w:t xml:space="preserve">Many laws apply to </w:t>
      </w:r>
      <w:r w:rsidR="00B06573">
        <w:t>this</w:t>
      </w:r>
      <w:r w:rsidRPr="00465264">
        <w:t xml:space="preserve"> </w:t>
      </w:r>
      <w:r w:rsidRPr="005F5ADC">
        <w:rPr>
          <w:i/>
          <w:iCs/>
        </w:rPr>
        <w:t>Member Handbook</w:t>
      </w:r>
      <w:r w:rsidRPr="00465264">
        <w:t xml:space="preserve">. </w:t>
      </w:r>
      <w:r w:rsidR="00A91B0C" w:rsidRPr="00465264">
        <w:t xml:space="preserve">These laws </w:t>
      </w:r>
      <w:r w:rsidRPr="00465264">
        <w:t>may affect your rights and responsibilities even if the laws aren</w:t>
      </w:r>
      <w:r w:rsidR="007C0305">
        <w:t>’</w:t>
      </w:r>
      <w:r w:rsidRPr="00465264">
        <w:t xml:space="preserve">t included or explained in </w:t>
      </w:r>
      <w:r w:rsidR="00B06573">
        <w:t>th</w:t>
      </w:r>
      <w:r w:rsidR="00B84551">
        <w:t>is</w:t>
      </w:r>
      <w:r w:rsidR="00B06573">
        <w:t xml:space="preserve"> </w:t>
      </w:r>
      <w:r w:rsidR="00B06573" w:rsidRPr="005F5ADC">
        <w:rPr>
          <w:i/>
          <w:iCs/>
        </w:rPr>
        <w:t>Member Handbook</w:t>
      </w:r>
      <w:r w:rsidRPr="00465264">
        <w:t xml:space="preserve">. </w:t>
      </w:r>
      <w:r w:rsidR="00C6425C" w:rsidRPr="00465264">
        <w:t xml:space="preserve">The main laws that apply are </w:t>
      </w:r>
      <w:r w:rsidR="00A91B0C" w:rsidRPr="00465264">
        <w:t xml:space="preserve">federal </w:t>
      </w:r>
      <w:r w:rsidR="00C6425C" w:rsidRPr="00465264">
        <w:t xml:space="preserve">laws about the Medicare and </w:t>
      </w:r>
      <w:r w:rsidR="005264B5">
        <w:t>Illinois Medicaid</w:t>
      </w:r>
      <w:r w:rsidR="00C6425C" w:rsidRPr="00465264">
        <w:t xml:space="preserve"> programs. Other fede</w:t>
      </w:r>
      <w:r w:rsidR="0082790C" w:rsidRPr="00465264">
        <w:t>ral and state laws may apply too</w:t>
      </w:r>
      <w:r w:rsidR="00C6425C" w:rsidRPr="00465264">
        <w:t>.</w:t>
      </w:r>
    </w:p>
    <w:p w14:paraId="551F1D48" w14:textId="44CF5926" w:rsidR="00705925" w:rsidRPr="00465264" w:rsidRDefault="00705925" w:rsidP="00237C77">
      <w:pPr>
        <w:pStyle w:val="Heading1"/>
        <w:rPr>
          <w:lang w:val="en-US"/>
        </w:rPr>
      </w:pPr>
      <w:bookmarkStart w:id="12" w:name="_Toc347929679"/>
      <w:r w:rsidRPr="00465264">
        <w:rPr>
          <w:lang w:val="en-US"/>
        </w:rPr>
        <w:t xml:space="preserve"> </w:t>
      </w:r>
      <w:bookmarkStart w:id="13" w:name="_Toc231448600"/>
      <w:r w:rsidRPr="00465264">
        <w:rPr>
          <w:lang w:val="en-US"/>
        </w:rPr>
        <w:t>Notice about nondiscrimination</w:t>
      </w:r>
      <w:bookmarkEnd w:id="12"/>
      <w:bookmarkEnd w:id="13"/>
    </w:p>
    <w:p w14:paraId="3B92BA98" w14:textId="27DE5893" w:rsidR="00AD5FD5" w:rsidRPr="0030646B" w:rsidRDefault="0054516B" w:rsidP="00237C77">
      <w:pPr>
        <w:rPr>
          <w:rFonts w:cs="Arial"/>
          <w:color w:val="3576BC" w:themeColor="accent4"/>
        </w:rPr>
      </w:pPr>
      <w:bookmarkStart w:id="14" w:name="_Hlk197956530"/>
      <w:r w:rsidRPr="00465264">
        <w:rPr>
          <w:rFonts w:cs="Arial"/>
        </w:rPr>
        <w:t>We don’t discriminate or treat you differently because of your</w:t>
      </w:r>
      <w:r w:rsidR="00423358">
        <w:rPr>
          <w:rFonts w:cs="Arial"/>
        </w:rPr>
        <w:t xml:space="preserve"> race, ethnicity, national </w:t>
      </w:r>
      <w:r w:rsidR="00DD624F">
        <w:rPr>
          <w:rFonts w:cs="Arial"/>
        </w:rPr>
        <w:t>origin</w:t>
      </w:r>
      <w:r w:rsidR="00423358">
        <w:rPr>
          <w:rFonts w:cs="Arial"/>
        </w:rPr>
        <w:t>, color, religion, sex,</w:t>
      </w:r>
      <w:r w:rsidR="00835FEC">
        <w:rPr>
          <w:rFonts w:cs="Arial"/>
        </w:rPr>
        <w:t xml:space="preserve"> </w:t>
      </w:r>
      <w:r w:rsidR="00423358">
        <w:rPr>
          <w:rFonts w:cs="Arial"/>
        </w:rPr>
        <w:t>age, mental or physical disability, health status, claims experience, medical history, genetic information, evidence of insurability, or geographic location within the service area</w:t>
      </w:r>
      <w:r w:rsidRPr="00465264">
        <w:rPr>
          <w:rFonts w:cs="Arial"/>
        </w:rPr>
        <w:t>.</w:t>
      </w:r>
      <w:r w:rsidR="009B55FB" w:rsidRPr="00A466BF">
        <w:rPr>
          <w:color w:val="27578C" w:themeColor="accent4" w:themeShade="BF"/>
        </w:rPr>
        <w:t xml:space="preserve"> </w:t>
      </w:r>
      <w:r w:rsidR="008C0028" w:rsidRPr="0030646B">
        <w:rPr>
          <w:color w:val="3576BC" w:themeColor="accent4"/>
        </w:rPr>
        <w:t>[</w:t>
      </w:r>
      <w:r w:rsidR="00F97726" w:rsidRPr="0030646B">
        <w:rPr>
          <w:i/>
          <w:iCs/>
          <w:color w:val="3576BC" w:themeColor="accent4"/>
        </w:rPr>
        <w:t xml:space="preserve">Plans </w:t>
      </w:r>
      <w:r w:rsidR="002A50E3" w:rsidRPr="0030646B">
        <w:rPr>
          <w:i/>
          <w:iCs/>
          <w:color w:val="3576BC" w:themeColor="accent4"/>
        </w:rPr>
        <w:t>shall</w:t>
      </w:r>
      <w:r w:rsidR="00F97726" w:rsidRPr="0030646B">
        <w:rPr>
          <w:i/>
          <w:iCs/>
          <w:color w:val="3576BC" w:themeColor="accent4"/>
        </w:rPr>
        <w:t xml:space="preserve"> add language describing additional categories covered under state human rights laws</w:t>
      </w:r>
      <w:r w:rsidR="00AF2CC7" w:rsidRPr="0030646B">
        <w:rPr>
          <w:i/>
          <w:iCs/>
          <w:color w:val="3576BC" w:themeColor="accent4"/>
        </w:rPr>
        <w:t xml:space="preserve"> as well as the appropriate contact information below</w:t>
      </w:r>
      <w:r w:rsidR="00F97726" w:rsidRPr="0030646B">
        <w:rPr>
          <w:color w:val="3576BC" w:themeColor="accent4"/>
        </w:rPr>
        <w:t>.</w:t>
      </w:r>
      <w:r w:rsidR="008C0028" w:rsidRPr="0030646B">
        <w:rPr>
          <w:color w:val="3576BC" w:themeColor="accent4"/>
        </w:rPr>
        <w:t>]</w:t>
      </w:r>
      <w:r w:rsidR="00A736C3" w:rsidRPr="0030646B">
        <w:rPr>
          <w:color w:val="3576BC" w:themeColor="accent4"/>
        </w:rPr>
        <w:t xml:space="preserve"> </w:t>
      </w:r>
    </w:p>
    <w:bookmarkEnd w:id="14"/>
    <w:p w14:paraId="4321B31F" w14:textId="5CB28830" w:rsidR="00D875E6" w:rsidRPr="00465264" w:rsidRDefault="00A736C3" w:rsidP="00237C77">
      <w:r w:rsidRPr="00465264">
        <w:t xml:space="preserve">If you </w:t>
      </w:r>
      <w:r w:rsidR="00D875E6" w:rsidRPr="00465264">
        <w:t>want more information or have concerns about discrimination or unfair treatment:</w:t>
      </w:r>
    </w:p>
    <w:p w14:paraId="2A411757" w14:textId="39FFDD1E" w:rsidR="00D875E6" w:rsidRPr="00465264" w:rsidRDefault="00D875E6" w:rsidP="0016224C">
      <w:pPr>
        <w:pStyle w:val="ListParagraph"/>
        <w:rPr>
          <w:rFonts w:eastAsia="Times New Roman" w:cs="Arial"/>
        </w:rPr>
      </w:pPr>
      <w:r w:rsidRPr="00465264">
        <w:t>Call</w:t>
      </w:r>
      <w:r w:rsidR="00A736C3" w:rsidRPr="00465264">
        <w:t xml:space="preserve"> the Department of Health and Human Services, Office for Civil Rights at 1</w:t>
      </w:r>
      <w:r w:rsidR="00740ECF">
        <w:noBreakHyphen/>
      </w:r>
      <w:r w:rsidR="00A736C3" w:rsidRPr="00465264">
        <w:t xml:space="preserve">800-368-1019. TTY users </w:t>
      </w:r>
      <w:r w:rsidRPr="001A63F1">
        <w:t>can</w:t>
      </w:r>
      <w:r w:rsidR="00A736C3" w:rsidRPr="00465264">
        <w:t xml:space="preserve"> call 1-800-537-7697. You can also visit </w:t>
      </w:r>
      <w:hyperlink r:id="rId11" w:history="1">
        <w:r w:rsidR="003C0F4A" w:rsidRPr="00465264">
          <w:rPr>
            <w:rStyle w:val="Hyperlink"/>
          </w:rPr>
          <w:t>www.hhs.gov/ocr</w:t>
        </w:r>
      </w:hyperlink>
      <w:r w:rsidR="00B30BEC" w:rsidRPr="00465264">
        <w:t xml:space="preserve"> </w:t>
      </w:r>
      <w:r w:rsidR="00A736C3" w:rsidRPr="00465264">
        <w:t>for more information.</w:t>
      </w:r>
    </w:p>
    <w:p w14:paraId="651FCC53" w14:textId="36C2D2F7" w:rsidR="00183B29" w:rsidRPr="00DD624F" w:rsidRDefault="00D875E6" w:rsidP="0016224C">
      <w:pPr>
        <w:pStyle w:val="ListParagraph"/>
      </w:pPr>
      <w:r w:rsidRPr="00465264">
        <w:t xml:space="preserve">Call your local Office for </w:t>
      </w:r>
      <w:r w:rsidRPr="001A63F1">
        <w:t>Civil</w:t>
      </w:r>
      <w:r w:rsidRPr="00465264">
        <w:t xml:space="preserve"> </w:t>
      </w:r>
      <w:r w:rsidRPr="009C6AB3">
        <w:t>Rights</w:t>
      </w:r>
      <w:r w:rsidRPr="00465264">
        <w:t xml:space="preserve">. </w:t>
      </w:r>
      <w:r w:rsidR="008C0028" w:rsidRPr="0030646B">
        <w:rPr>
          <w:color w:val="3576BC" w:themeColor="accent4"/>
        </w:rPr>
        <w:t>[</w:t>
      </w:r>
      <w:r w:rsidRPr="0030646B">
        <w:rPr>
          <w:i/>
          <w:iCs/>
          <w:color w:val="3576BC" w:themeColor="accent4"/>
        </w:rPr>
        <w:t>Plans insert contact information for the local office.</w:t>
      </w:r>
      <w:r w:rsidR="008C0028" w:rsidRPr="0030646B">
        <w:rPr>
          <w:color w:val="3576BC" w:themeColor="accent4"/>
        </w:rPr>
        <w:t>]</w:t>
      </w:r>
    </w:p>
    <w:p w14:paraId="68C66795" w14:textId="723A98CF" w:rsidR="00F7116B" w:rsidRDefault="00F7116B" w:rsidP="0016224C">
      <w:pPr>
        <w:pStyle w:val="ListParagraph"/>
      </w:pPr>
      <w:r w:rsidRPr="00683EE5">
        <w:t xml:space="preserve">If you have a disability and need help accessing health care services or a provider, call </w:t>
      </w:r>
      <w:r w:rsidRPr="001A63F1">
        <w:t>Member</w:t>
      </w:r>
      <w:r w:rsidRPr="00683EE5">
        <w:t xml:space="preserve"> Services. If you have a complaint, such as a problem with wheelchair access, Member Services can help.</w:t>
      </w:r>
    </w:p>
    <w:p w14:paraId="4FEED5BD" w14:textId="307DC7F3" w:rsidR="00597EA9" w:rsidRDefault="00597EA9" w:rsidP="0016224C">
      <w:pPr>
        <w:pStyle w:val="ListParagraph"/>
      </w:pPr>
      <w:r>
        <w:t>If you believe you</w:t>
      </w:r>
      <w:r w:rsidR="00C5787D">
        <w:t>’</w:t>
      </w:r>
      <w:r w:rsidR="002A50E3" w:rsidRPr="002A50E3">
        <w:t xml:space="preserve">ve been discriminated against by doctors, hospitals, healthcare professionals, or in the provision of their insurance coverage, </w:t>
      </w:r>
      <w:r w:rsidR="009536D3">
        <w:t>you’</w:t>
      </w:r>
      <w:r w:rsidR="002A50E3" w:rsidRPr="002A50E3">
        <w:t xml:space="preserve">re encouraged to file a complaint by: </w:t>
      </w:r>
    </w:p>
    <w:p w14:paraId="5F82903B" w14:textId="77777777" w:rsidR="00DE51A2" w:rsidRDefault="002A50E3" w:rsidP="006D6933">
      <w:pPr>
        <w:pStyle w:val="D-SNPSecondlevelbullet"/>
      </w:pPr>
      <w:r w:rsidRPr="002A50E3">
        <w:t>Contacting</w:t>
      </w:r>
      <w:r w:rsidR="00597EA9">
        <w:t xml:space="preserve"> the Illinois Department of Human Rights (</w:t>
      </w:r>
      <w:r w:rsidRPr="002A50E3">
        <w:t>IDHR</w:t>
      </w:r>
      <w:r w:rsidR="00597EA9">
        <w:t>)</w:t>
      </w:r>
      <w:r w:rsidRPr="002A50E3">
        <w:t xml:space="preserve"> to file a charge of discrimination by completing the IDHR Complaint Information Sheet and: </w:t>
      </w:r>
    </w:p>
    <w:p w14:paraId="36CE77F1" w14:textId="646C8779" w:rsidR="00DE51A2" w:rsidRDefault="002A50E3" w:rsidP="006D6933">
      <w:pPr>
        <w:pStyle w:val="D-SNPThirdlevelbullet"/>
      </w:pPr>
      <w:r w:rsidRPr="002A50E3">
        <w:t xml:space="preserve">emailing it to </w:t>
      </w:r>
      <w:hyperlink r:id="rId12" w:history="1">
        <w:r w:rsidR="00DE51A2" w:rsidRPr="00663787">
          <w:rPr>
            <w:rStyle w:val="Hyperlink"/>
          </w:rPr>
          <w:t>IDHR.Intake@illinois.gov</w:t>
        </w:r>
      </w:hyperlink>
      <w:r w:rsidRPr="002A50E3">
        <w:t xml:space="preserve">, </w:t>
      </w:r>
    </w:p>
    <w:p w14:paraId="6B526619" w14:textId="329610C3" w:rsidR="00DE51A2" w:rsidRDefault="002A50E3" w:rsidP="006D6933">
      <w:pPr>
        <w:pStyle w:val="D-SNPThirdlevelbullet"/>
      </w:pPr>
      <w:r w:rsidRPr="002A50E3">
        <w:t xml:space="preserve">faxing it to 312-814-6251, Attn: Intake Unit, </w:t>
      </w:r>
      <w:r w:rsidRPr="004C3C00">
        <w:rPr>
          <w:b/>
          <w:bCs/>
        </w:rPr>
        <w:t>or</w:t>
      </w:r>
      <w:r w:rsidRPr="002A50E3">
        <w:t xml:space="preserve"> </w:t>
      </w:r>
    </w:p>
    <w:p w14:paraId="3D9E2A9F" w14:textId="420DE095" w:rsidR="00597EA9" w:rsidRDefault="002A50E3" w:rsidP="006D6933">
      <w:pPr>
        <w:pStyle w:val="D-SNPThirdlevelbullet"/>
      </w:pPr>
      <w:r w:rsidRPr="002A50E3">
        <w:t xml:space="preserve">mailing it IDHR, Attn: Intake Unit, 100 W. Randolph Street, Suite 10-100, Chicago, IL 60601. For more information, visit </w:t>
      </w:r>
      <w:hyperlink r:id="rId13" w:history="1">
        <w:r w:rsidR="00D34092" w:rsidRPr="00D34092">
          <w:rPr>
            <w:rStyle w:val="Hyperlink"/>
          </w:rPr>
          <w:t>www.illinois.gov/</w:t>
        </w:r>
      </w:hyperlink>
      <w:r w:rsidRPr="002A50E3">
        <w:t xml:space="preserve">. </w:t>
      </w:r>
    </w:p>
    <w:p w14:paraId="4F0E9C02" w14:textId="77777777" w:rsidR="00597EA9" w:rsidRDefault="002A50E3" w:rsidP="006D6933">
      <w:pPr>
        <w:pStyle w:val="D-SNPSecondlevelbullet"/>
      </w:pPr>
      <w:r w:rsidRPr="002A50E3">
        <w:t xml:space="preserve">Calling the Illinois Attorney General Healthcare Hotline at 1-877-305-5145 and/or filing a complaint using this form; </w:t>
      </w:r>
      <w:r w:rsidRPr="004C3C00">
        <w:rPr>
          <w:b/>
          <w:bCs/>
        </w:rPr>
        <w:t>and</w:t>
      </w:r>
      <w:r w:rsidRPr="002A50E3">
        <w:t xml:space="preserve"> </w:t>
      </w:r>
    </w:p>
    <w:p w14:paraId="2278C15B" w14:textId="30B59547" w:rsidR="00DE51A2" w:rsidRDefault="00DE51A2" w:rsidP="006D6933">
      <w:pPr>
        <w:pStyle w:val="D-SNPSecondlevelbullet"/>
      </w:pPr>
      <w:r>
        <w:lastRenderedPageBreak/>
        <w:t>F</w:t>
      </w:r>
      <w:r w:rsidRPr="002A50E3">
        <w:t>il</w:t>
      </w:r>
      <w:r>
        <w:t>ing</w:t>
      </w:r>
      <w:r w:rsidRPr="002A50E3">
        <w:t xml:space="preserve"> a grievance with </w:t>
      </w:r>
      <w:r>
        <w:t xml:space="preserve">the </w:t>
      </w:r>
      <w:r w:rsidRPr="002A50E3">
        <w:t>plan explaining how they were discriminated against</w:t>
      </w:r>
      <w:r>
        <w:t>.</w:t>
      </w:r>
    </w:p>
    <w:p w14:paraId="0FEE7EDF" w14:textId="2A117282" w:rsidR="00183B29" w:rsidRPr="00465264" w:rsidRDefault="00183B29" w:rsidP="00237C77">
      <w:pPr>
        <w:pStyle w:val="Heading1"/>
        <w:rPr>
          <w:lang w:val="en-US"/>
        </w:rPr>
      </w:pPr>
      <w:bookmarkStart w:id="15" w:name="_Toc198559105"/>
      <w:bookmarkStart w:id="16" w:name="_Toc347929680"/>
      <w:bookmarkStart w:id="17" w:name="_Toc231448601"/>
      <w:bookmarkEnd w:id="15"/>
      <w:r w:rsidRPr="00465264">
        <w:rPr>
          <w:lang w:val="en-US"/>
        </w:rPr>
        <w:t xml:space="preserve">Notice about Medicare </w:t>
      </w:r>
      <w:r w:rsidR="00010D83" w:rsidRPr="00465264">
        <w:rPr>
          <w:lang w:val="en-US"/>
        </w:rPr>
        <w:t xml:space="preserve">as a </w:t>
      </w:r>
      <w:r w:rsidRPr="00465264">
        <w:rPr>
          <w:lang w:val="en-US"/>
        </w:rPr>
        <w:t>second payer</w:t>
      </w:r>
      <w:bookmarkEnd w:id="16"/>
      <w:r w:rsidR="008A5A81" w:rsidRPr="00465264">
        <w:rPr>
          <w:lang w:val="en-US"/>
        </w:rPr>
        <w:t xml:space="preserve"> and </w:t>
      </w:r>
      <w:r w:rsidR="005264B5">
        <w:rPr>
          <w:lang w:val="en-US"/>
        </w:rPr>
        <w:t xml:space="preserve">Illinois Medicaid </w:t>
      </w:r>
      <w:r w:rsidR="008A5A81" w:rsidRPr="00465264">
        <w:rPr>
          <w:lang w:val="en-US"/>
        </w:rPr>
        <w:t xml:space="preserve">as a </w:t>
      </w:r>
      <w:r w:rsidR="00744AB6" w:rsidRPr="00465264">
        <w:rPr>
          <w:lang w:val="en-US"/>
        </w:rPr>
        <w:t>payer</w:t>
      </w:r>
      <w:r w:rsidR="008A5A81" w:rsidRPr="00465264">
        <w:rPr>
          <w:lang w:val="en-US"/>
        </w:rPr>
        <w:t xml:space="preserve"> of </w:t>
      </w:r>
      <w:r w:rsidR="00744AB6" w:rsidRPr="00465264">
        <w:rPr>
          <w:lang w:val="en-US"/>
        </w:rPr>
        <w:t>last resort</w:t>
      </w:r>
      <w:bookmarkEnd w:id="17"/>
    </w:p>
    <w:p w14:paraId="4B85E802" w14:textId="5D7E8E92" w:rsidR="007E7E6F" w:rsidRPr="00465264" w:rsidRDefault="007E7E6F" w:rsidP="00237C77">
      <w:r w:rsidRPr="00465264">
        <w:t xml:space="preserve">Sometimes someone else </w:t>
      </w:r>
      <w:r w:rsidR="00B06573">
        <w:t>must</w:t>
      </w:r>
      <w:r w:rsidRPr="00465264">
        <w:t xml:space="preserve"> pay first for the services we provide you. For example, if you</w:t>
      </w:r>
      <w:r w:rsidR="00102729">
        <w:t>’re</w:t>
      </w:r>
      <w:r w:rsidRPr="00465264">
        <w:t xml:space="preserve"> in a car accident or if </w:t>
      </w:r>
      <w:r w:rsidR="00102729">
        <w:t>you’re</w:t>
      </w:r>
      <w:r w:rsidRPr="00465264">
        <w:t xml:space="preserve"> injured at work, insurance or Workers Compensation </w:t>
      </w:r>
      <w:r w:rsidR="00102729">
        <w:t>must</w:t>
      </w:r>
      <w:r w:rsidRPr="00465264">
        <w:t xml:space="preserve"> pay first.</w:t>
      </w:r>
    </w:p>
    <w:p w14:paraId="6B227B00" w14:textId="493A036C" w:rsidR="008A5A81" w:rsidRPr="009C023F" w:rsidRDefault="00183B29" w:rsidP="009C6AB3">
      <w:r w:rsidRPr="00465264">
        <w:t xml:space="preserve">We have the right and responsibility to collect for covered Medicare services </w:t>
      </w:r>
      <w:r w:rsidR="00102729">
        <w:t>for which</w:t>
      </w:r>
      <w:r w:rsidRPr="00465264">
        <w:t xml:space="preserve"> Medicare isn</w:t>
      </w:r>
      <w:r w:rsidR="003C7330">
        <w:t>’</w:t>
      </w:r>
      <w:r w:rsidRPr="00465264">
        <w:t xml:space="preserve">t the </w:t>
      </w:r>
      <w:r w:rsidR="007217E9" w:rsidRPr="00465264">
        <w:t xml:space="preserve">first </w:t>
      </w:r>
      <w:r w:rsidRPr="00465264">
        <w:t>payer.</w:t>
      </w:r>
      <w:r w:rsidR="008A5A81" w:rsidRPr="009C023F">
        <w:t xml:space="preserve"> </w:t>
      </w:r>
    </w:p>
    <w:p w14:paraId="34561393" w14:textId="51A22B16" w:rsidR="00314D22" w:rsidRPr="009C023F" w:rsidRDefault="00102729" w:rsidP="00995462">
      <w:r w:rsidRPr="009C023F">
        <w:t>We</w:t>
      </w:r>
      <w:r w:rsidR="008A5A81" w:rsidRPr="009C023F">
        <w:t xml:space="preserve"> compl</w:t>
      </w:r>
      <w:r w:rsidRPr="009C023F">
        <w:t>y</w:t>
      </w:r>
      <w:r w:rsidR="008A5A81" w:rsidRPr="009C023F">
        <w:t xml:space="preserve"> with </w:t>
      </w:r>
      <w:r w:rsidRPr="009C023F">
        <w:t xml:space="preserve">federal and state </w:t>
      </w:r>
      <w:r w:rsidR="008A5A81" w:rsidRPr="009C023F">
        <w:t>laws and regulations relating to the legal liability of third part</w:t>
      </w:r>
      <w:r w:rsidR="00744AB6" w:rsidRPr="009C023F">
        <w:t xml:space="preserve">ies for health care services to </w:t>
      </w:r>
      <w:r w:rsidR="00B972C9" w:rsidRPr="009C023F">
        <w:t>members</w:t>
      </w:r>
      <w:r w:rsidR="00744AB6" w:rsidRPr="009C023F">
        <w:t xml:space="preserve">. </w:t>
      </w:r>
      <w:r w:rsidR="008A5A81" w:rsidRPr="009C023F">
        <w:t xml:space="preserve">We take all reasonable measures to ensure that </w:t>
      </w:r>
      <w:r w:rsidR="005264B5">
        <w:t>Illinois Medicaid</w:t>
      </w:r>
      <w:r w:rsidR="008A5A81" w:rsidRPr="009C023F">
        <w:t xml:space="preserve"> is the payer of last resort.</w:t>
      </w:r>
    </w:p>
    <w:p w14:paraId="19656452" w14:textId="163EE7F0" w:rsidR="00B1627A" w:rsidRPr="006D6933" w:rsidRDefault="00B1627A" w:rsidP="00FA2BB6">
      <w:pPr>
        <w:rPr>
          <w:b/>
          <w:bCs/>
        </w:rPr>
      </w:pPr>
      <w:r w:rsidRPr="006D6933">
        <w:rPr>
          <w:b/>
          <w:bCs/>
        </w:rPr>
        <w:t>Plan’s right of subrogation</w:t>
      </w:r>
    </w:p>
    <w:p w14:paraId="10FBC07D" w14:textId="65A0E408" w:rsidR="00B1627A" w:rsidRPr="006D6933" w:rsidRDefault="00B1627A" w:rsidP="00237C77">
      <w:r w:rsidRPr="006D6933">
        <w:t xml:space="preserve">Subrogation is the process by which </w:t>
      </w:r>
      <w:r w:rsidR="00FA2BB6">
        <w:t>&lt;insert plan&gt;</w:t>
      </w:r>
      <w:r w:rsidRPr="006D6933">
        <w:t xml:space="preserve"> gets back some or all of the costs of your health care from another insurer. Examples of other insurers include: </w:t>
      </w:r>
    </w:p>
    <w:p w14:paraId="210D6815" w14:textId="374AD32F" w:rsidR="00B1627A" w:rsidRPr="006D6933" w:rsidRDefault="004B7121" w:rsidP="006D6933">
      <w:pPr>
        <w:pStyle w:val="ListParagraph"/>
      </w:pPr>
      <w:r>
        <w:t>y</w:t>
      </w:r>
      <w:r w:rsidR="00B1627A" w:rsidRPr="006D6933">
        <w:t xml:space="preserve">our motor vehicle or homeowner’s insurance </w:t>
      </w:r>
    </w:p>
    <w:p w14:paraId="7FE7B506" w14:textId="7AC8362B" w:rsidR="00B1627A" w:rsidRPr="006D6933" w:rsidRDefault="004B7121" w:rsidP="006D6933">
      <w:pPr>
        <w:pStyle w:val="ListParagraph"/>
      </w:pPr>
      <w:r>
        <w:t>t</w:t>
      </w:r>
      <w:r w:rsidR="00B1627A" w:rsidRPr="006D6933">
        <w:t xml:space="preserve">he motor vehicle or homeowner’s insurance of an individual who caused your illness or injury </w:t>
      </w:r>
    </w:p>
    <w:p w14:paraId="5F77D009" w14:textId="1A164E65" w:rsidR="00B1627A" w:rsidRPr="006D6933" w:rsidRDefault="004B7121" w:rsidP="006D6933">
      <w:pPr>
        <w:pStyle w:val="ListParagraph"/>
      </w:pPr>
      <w:r>
        <w:t>w</w:t>
      </w:r>
      <w:r w:rsidR="00B1627A" w:rsidRPr="006D6933">
        <w:t xml:space="preserve">orkers’ </w:t>
      </w:r>
      <w:r>
        <w:t>c</w:t>
      </w:r>
      <w:r w:rsidR="00B1627A" w:rsidRPr="006D6933">
        <w:t xml:space="preserve">ompensation </w:t>
      </w:r>
    </w:p>
    <w:p w14:paraId="24B72779" w14:textId="08416F77" w:rsidR="00B1627A" w:rsidRPr="006D6933" w:rsidRDefault="00B1627A" w:rsidP="00B1627A">
      <w:r w:rsidRPr="006D6933">
        <w:t xml:space="preserve">If an insurer other than </w:t>
      </w:r>
      <w:r w:rsidR="00FA2BB6">
        <w:t>&lt;insert plan&gt;</w:t>
      </w:r>
      <w:r w:rsidRPr="006D6933">
        <w:t xml:space="preserve"> should pay for services related to an illness or injury, </w:t>
      </w:r>
      <w:r w:rsidR="00FA2BB6">
        <w:t>&lt;insert plan&gt;</w:t>
      </w:r>
      <w:r w:rsidRPr="006D6933">
        <w:t xml:space="preserve"> has the right to ask that insurer to repay us. Unless otherwise required by law, coverage under this policy by </w:t>
      </w:r>
      <w:r w:rsidR="00FA2BB6">
        <w:t>&lt;insert plan&gt;</w:t>
      </w:r>
      <w:r w:rsidRPr="006D6933">
        <w:t xml:space="preserve"> will be secondary when another plan, including another insurance plan, provides you with coverage for health care services.</w:t>
      </w:r>
    </w:p>
    <w:p w14:paraId="17A4D5C1" w14:textId="0AA853E7" w:rsidR="00B1627A" w:rsidRPr="006D6933" w:rsidRDefault="00B1627A" w:rsidP="00B1627A">
      <w:pPr>
        <w:rPr>
          <w:b/>
          <w:bCs/>
        </w:rPr>
      </w:pPr>
      <w:r w:rsidRPr="006D6933">
        <w:rPr>
          <w:b/>
          <w:bCs/>
        </w:rPr>
        <w:t>Plan’s right of reimbursement</w:t>
      </w:r>
    </w:p>
    <w:p w14:paraId="07D70789" w14:textId="595E851C" w:rsidR="00B1627A" w:rsidRPr="006D6933" w:rsidRDefault="00B1627A" w:rsidP="00B1627A">
      <w:r w:rsidRPr="006D6933">
        <w:t xml:space="preserve">If you get money from a lawsuit or settlement for an illness or injury, </w:t>
      </w:r>
      <w:r w:rsidR="00FA2BB6">
        <w:t>&lt;insert plan&gt;</w:t>
      </w:r>
      <w:r w:rsidRPr="006D6933">
        <w:t xml:space="preserve"> has a right to ask you to repay the cost of covered services that we paid for. We can</w:t>
      </w:r>
      <w:r w:rsidR="00F84857">
        <w:t>’</w:t>
      </w:r>
      <w:r w:rsidRPr="006D6933">
        <w:t>t make you repay us more than the amount of money you got from the lawsuit or settlement.</w:t>
      </w:r>
    </w:p>
    <w:p w14:paraId="6C71560B" w14:textId="45482E56" w:rsidR="00B1627A" w:rsidRPr="006D6933" w:rsidRDefault="00B1627A" w:rsidP="00B1627A">
      <w:pPr>
        <w:rPr>
          <w:b/>
          <w:bCs/>
        </w:rPr>
      </w:pPr>
      <w:r w:rsidRPr="006D6933">
        <w:rPr>
          <w:b/>
          <w:bCs/>
        </w:rPr>
        <w:t xml:space="preserve">Your responsibilities </w:t>
      </w:r>
    </w:p>
    <w:p w14:paraId="4F28C08D" w14:textId="1A2562C8" w:rsidR="00B1627A" w:rsidRPr="006D6933" w:rsidRDefault="00B1627A" w:rsidP="00B1627A">
      <w:r w:rsidRPr="006D6933">
        <w:t xml:space="preserve">As a member of </w:t>
      </w:r>
      <w:r w:rsidR="00FA2BB6">
        <w:t>&lt;insert plan&gt;</w:t>
      </w:r>
      <w:r w:rsidRPr="006D6933">
        <w:t xml:space="preserve">, you agree to: </w:t>
      </w:r>
    </w:p>
    <w:p w14:paraId="059AED3D" w14:textId="50D8596E" w:rsidR="00B1627A" w:rsidRPr="006D6933" w:rsidRDefault="00B1627A" w:rsidP="006D6933">
      <w:pPr>
        <w:pStyle w:val="ListParagraph"/>
      </w:pPr>
      <w:r w:rsidRPr="006D6933">
        <w:t xml:space="preserve">Let us know of any events that may affect </w:t>
      </w:r>
      <w:r w:rsidR="00FA2BB6">
        <w:t>&lt;insert plan&gt;</w:t>
      </w:r>
      <w:r w:rsidRPr="006D6933">
        <w:t xml:space="preserve"> rights of </w:t>
      </w:r>
      <w:r w:rsidR="00FA2BB6">
        <w:t>s</w:t>
      </w:r>
      <w:r w:rsidRPr="006D6933">
        <w:t xml:space="preserve">ubrogation or </w:t>
      </w:r>
      <w:r w:rsidR="004B7121">
        <w:t>r</w:t>
      </w:r>
      <w:r w:rsidRPr="006D6933">
        <w:t xml:space="preserve">eimbursement. </w:t>
      </w:r>
    </w:p>
    <w:p w14:paraId="1851CC2A" w14:textId="73D58FCA" w:rsidR="00B1627A" w:rsidRPr="006D6933" w:rsidRDefault="00B1627A" w:rsidP="006D6933">
      <w:pPr>
        <w:pStyle w:val="ListParagraph"/>
      </w:pPr>
      <w:r w:rsidRPr="006D6933">
        <w:lastRenderedPageBreak/>
        <w:t xml:space="preserve">Cooperate with </w:t>
      </w:r>
      <w:r w:rsidR="00FA2BB6">
        <w:t>&lt;insert plan&gt;</w:t>
      </w:r>
      <w:r w:rsidRPr="006D6933">
        <w:t xml:space="preserve"> when we ask for information and assistance with </w:t>
      </w:r>
      <w:r w:rsidR="004B7121">
        <w:t>c</w:t>
      </w:r>
      <w:r w:rsidRPr="006D6933">
        <w:t xml:space="preserve">oordination of </w:t>
      </w:r>
      <w:r w:rsidR="004B7121">
        <w:t>b</w:t>
      </w:r>
      <w:r w:rsidRPr="006D6933">
        <w:t xml:space="preserve">enefits, </w:t>
      </w:r>
      <w:r w:rsidR="004B7121">
        <w:t>s</w:t>
      </w:r>
      <w:r w:rsidRPr="006D6933">
        <w:t xml:space="preserve">ubrogation, or </w:t>
      </w:r>
      <w:r w:rsidR="004B7121">
        <w:t>r</w:t>
      </w:r>
      <w:r w:rsidRPr="006D6933">
        <w:t xml:space="preserve">eimbursement. </w:t>
      </w:r>
    </w:p>
    <w:p w14:paraId="44F0B391" w14:textId="1FA0A964" w:rsidR="00B1627A" w:rsidRPr="006D6933" w:rsidRDefault="00B1627A" w:rsidP="006D6933">
      <w:pPr>
        <w:pStyle w:val="ListParagraph"/>
      </w:pPr>
      <w:r w:rsidRPr="006D6933">
        <w:t xml:space="preserve">Sign documents to help </w:t>
      </w:r>
      <w:r w:rsidR="00FA2BB6">
        <w:t>&lt;insert plan&gt;</w:t>
      </w:r>
      <w:r w:rsidRPr="006D6933">
        <w:t xml:space="preserve"> with its rights to </w:t>
      </w:r>
      <w:r w:rsidR="004B7121">
        <w:t>s</w:t>
      </w:r>
      <w:r w:rsidRPr="006D6933">
        <w:t xml:space="preserve">ubrogation and </w:t>
      </w:r>
      <w:r w:rsidR="004B7121">
        <w:t>r</w:t>
      </w:r>
      <w:r w:rsidRPr="006D6933">
        <w:t>eimbursement.</w:t>
      </w:r>
    </w:p>
    <w:p w14:paraId="10ED7573" w14:textId="04C6F817" w:rsidR="00B1627A" w:rsidRPr="006D6933" w:rsidRDefault="00B1627A" w:rsidP="006D6933">
      <w:pPr>
        <w:pStyle w:val="ListParagraph"/>
      </w:pPr>
      <w:r w:rsidRPr="006D6933">
        <w:t xml:space="preserve">Authorize </w:t>
      </w:r>
      <w:r w:rsidR="00FA2BB6">
        <w:t xml:space="preserve">&lt;insert plan&gt; </w:t>
      </w:r>
      <w:r w:rsidRPr="006D6933">
        <w:t xml:space="preserve">to investigate, request and release information which is necessary to carry out </w:t>
      </w:r>
      <w:r w:rsidR="004B7121">
        <w:t>c</w:t>
      </w:r>
      <w:r w:rsidRPr="006D6933">
        <w:t xml:space="preserve">oordination of </w:t>
      </w:r>
      <w:r w:rsidR="004B7121">
        <w:t>b</w:t>
      </w:r>
      <w:r w:rsidRPr="006D6933">
        <w:t xml:space="preserve">enefits, </w:t>
      </w:r>
      <w:r w:rsidR="004B7121">
        <w:t>s</w:t>
      </w:r>
      <w:r w:rsidRPr="006D6933">
        <w:t xml:space="preserve">ubrogation, and </w:t>
      </w:r>
      <w:r w:rsidR="004B7121">
        <w:t>r</w:t>
      </w:r>
      <w:r w:rsidRPr="006D6933">
        <w:t xml:space="preserve">eimbursement to the extent allowed by law. </w:t>
      </w:r>
    </w:p>
    <w:p w14:paraId="0AF4A7C4" w14:textId="02578BE0" w:rsidR="00B1627A" w:rsidRPr="006D6933" w:rsidRDefault="00B1627A" w:rsidP="006D6933">
      <w:pPr>
        <w:pStyle w:val="ListParagraph"/>
      </w:pPr>
      <w:r w:rsidRPr="006D6933">
        <w:t xml:space="preserve">Pay all such amounts to </w:t>
      </w:r>
      <w:r w:rsidR="00FA2BB6">
        <w:t>&lt;insert plan&gt;</w:t>
      </w:r>
      <w:r w:rsidRPr="006D6933">
        <w:t xml:space="preserve"> recovered by lawsuit, settlement or otherwise from any third person or their insurer to the extent of the benefits provided under the coverage, up to the value of the benefits provided. </w:t>
      </w:r>
    </w:p>
    <w:p w14:paraId="33E208B5" w14:textId="739DBD08" w:rsidR="00B1627A" w:rsidRPr="006D6933" w:rsidRDefault="00B1627A" w:rsidP="00B1627A">
      <w:r w:rsidRPr="006D6933">
        <w:t>If you</w:t>
      </w:r>
      <w:r w:rsidR="00096CF2">
        <w:t>’</w:t>
      </w:r>
      <w:r w:rsidRPr="006D6933">
        <w:t>re not willing to help us, you may have to pay us back for our costs, including reasonable attorneys’ fees, in enforcing our rights under this plan.</w:t>
      </w:r>
    </w:p>
    <w:sectPr w:rsidR="00B1627A" w:rsidRPr="006D6933" w:rsidSect="006E5E34">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BFC8F" w14:textId="77777777" w:rsidR="00036D9D" w:rsidRDefault="00036D9D" w:rsidP="00EA4A7F">
      <w:pPr>
        <w:spacing w:after="0" w:line="240" w:lineRule="auto"/>
      </w:pPr>
      <w:r>
        <w:separator/>
      </w:r>
    </w:p>
  </w:endnote>
  <w:endnote w:type="continuationSeparator" w:id="0">
    <w:p w14:paraId="26EFC020" w14:textId="77777777" w:rsidR="00036D9D" w:rsidRDefault="00036D9D" w:rsidP="00EA4A7F">
      <w:pPr>
        <w:spacing w:after="0" w:line="240" w:lineRule="auto"/>
      </w:pPr>
      <w:r>
        <w:continuationSeparator/>
      </w:r>
    </w:p>
  </w:endnote>
  <w:endnote w:type="continuationNotice" w:id="1">
    <w:p w14:paraId="60542B4D" w14:textId="77777777" w:rsidR="00036D9D" w:rsidRDefault="00036D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altName w:val="Arial"/>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50CEE" w14:textId="77777777" w:rsidR="003C7330" w:rsidRDefault="003C73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BC212" w14:textId="32C042E2" w:rsidR="0004771D" w:rsidRPr="0074078B" w:rsidRDefault="00475F48" w:rsidP="00D05DB9">
    <w:pPr>
      <w:pStyle w:val="Footertext"/>
      <w:tabs>
        <w:tab w:val="right" w:pos="9900"/>
      </w:tabs>
    </w:pPr>
    <w:r w:rsidRPr="0074078B">
      <w:rPr>
        <w:rStyle w:val="Footertextintro"/>
        <w:noProof/>
        <w:sz w:val="22"/>
      </w:rPr>
      <mc:AlternateContent>
        <mc:Choice Requires="wpg">
          <w:drawing>
            <wp:anchor distT="0" distB="0" distL="114300" distR="114300" simplePos="0" relativeHeight="251656704" behindDoc="0" locked="0" layoutInCell="1" allowOverlap="1" wp14:anchorId="1F8AC384" wp14:editId="5723DAD6">
              <wp:simplePos x="0" y="0"/>
              <wp:positionH relativeFrom="column">
                <wp:posOffset>-400685</wp:posOffset>
              </wp:positionH>
              <wp:positionV relativeFrom="page">
                <wp:posOffset>9368155</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5C7D4" w14:textId="77777777" w:rsidR="008C5B76" w:rsidRPr="00E33525" w:rsidRDefault="008C5B76" w:rsidP="008C5B76">
                            <w:pPr>
                              <w:pStyle w:val="Footer0"/>
                            </w:pPr>
                            <w:r w:rsidRPr="00B66FD7">
                              <w:t>?</w:t>
                            </w:r>
                          </w:p>
                          <w:p w14:paraId="70EFBC5F" w14:textId="77777777" w:rsidR="008C5B76" w:rsidRDefault="008C5B76"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8AC384" id="Group 2" o:spid="_x0000_s1026" alt="&quot;&quot;" style="position:absolute;margin-left:-31.55pt;margin-top:737.65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CULSR54wAAAA0BAAAPAAAAZHJzL2Rvd25yZXYueG1sTI/BTsMwEETvSPyDtUjcUscJ&#10;aasQp6oq4FQh0SIhbm68TaLGdhS7Sfr3LCc47szT7EyxmU3HRhx866wEsYiBoa2cbm0t4fP4Gq2B&#10;+aCsVp2zKOGGHjbl/V2hcu0m+4HjIdSMQqzPlYQmhD7n3FcNGuUXrkdL3tkNRgU6h5rrQU0Ubjqe&#10;xPGSG9Va+tCoHncNVpfD1Uh4m9S0TcXLuL+cd7fvY/b+tRco5ePDvH0GFnAOfzD81qfqUFKnk7ta&#10;7VknIVqmglAynlZZCoyQSKxo3omkLEnWwMuC/19R/gAAAP//AwBQSwECLQAUAAYACAAAACEAtoM4&#10;kv4AAADhAQAAEwAAAAAAAAAAAAAAAAAAAAAAW0NvbnRlbnRfVHlwZXNdLnhtbFBLAQItABQABgAI&#10;AAAAIQA4/SH/1gAAAJQBAAALAAAAAAAAAAAAAAAAAC8BAABfcmVscy8ucmVsc1BLAQItABQABgAI&#10;AAAAIQB6loS/wAQAAI8PAAAOAAAAAAAAAAAAAAAAAC4CAABkcnMvZTJvRG9jLnhtbFBLAQItABQA&#10;BgAIAAAAIQCULSR5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6A5C7D4" w14:textId="77777777" w:rsidR="008C5B76" w:rsidRPr="00E33525" w:rsidRDefault="008C5B76" w:rsidP="008C5B76">
                      <w:pPr>
                        <w:pStyle w:val="Footer0"/>
                      </w:pPr>
                      <w:r w:rsidRPr="00B66FD7">
                        <w:t>?</w:t>
                      </w:r>
                    </w:p>
                    <w:p w14:paraId="70EFBC5F" w14:textId="77777777" w:rsidR="008C5B76" w:rsidRDefault="008C5B76" w:rsidP="008C5B76">
                      <w:pPr>
                        <w:pStyle w:val="Footer0"/>
                      </w:pPr>
                    </w:p>
                  </w:txbxContent>
                </v:textbox>
              </v:shape>
              <w10:wrap anchory="page"/>
            </v:group>
          </w:pict>
        </mc:Fallback>
      </mc:AlternateContent>
    </w:r>
    <w:r w:rsidR="008C5B76" w:rsidRPr="0074078B">
      <w:rPr>
        <w:rStyle w:val="Footertextintro"/>
        <w:sz w:val="22"/>
      </w:rPr>
      <w:t>If you have questions</w:t>
    </w:r>
    <w:r w:rsidR="008C5B76" w:rsidRPr="0074078B">
      <w:rPr>
        <w:bCs/>
      </w:rPr>
      <w:t>,</w:t>
    </w:r>
    <w:r w:rsidR="008C5B76" w:rsidRPr="0074078B">
      <w:t xml:space="preserve"> please call &lt;plan name&gt; at &lt;toll-free </w:t>
    </w:r>
    <w:r w:rsidR="00E47A6D" w:rsidRPr="0074078B">
      <w:t xml:space="preserve">phone and TTY </w:t>
    </w:r>
    <w:r w:rsidR="008C5B76" w:rsidRPr="0074078B">
      <w:t>number</w:t>
    </w:r>
    <w:r w:rsidR="00E47A6D" w:rsidRPr="0074078B">
      <w:t>s</w:t>
    </w:r>
    <w:r w:rsidR="008C5B76" w:rsidRPr="0074078B">
      <w:t xml:space="preserve">&gt;, &lt;days and hours of operation&gt;. The call is free. </w:t>
    </w:r>
    <w:r w:rsidR="008C5B76" w:rsidRPr="0074078B">
      <w:rPr>
        <w:b/>
        <w:bCs/>
      </w:rPr>
      <w:t>For more information</w:t>
    </w:r>
    <w:r w:rsidR="008C5B76" w:rsidRPr="0074078B">
      <w:t>, visit &lt;</w:t>
    </w:r>
    <w:r w:rsidR="00E810AE">
      <w:t>URL</w:t>
    </w:r>
    <w:r w:rsidR="008C5B76" w:rsidRPr="0074078B">
      <w:t>&gt;.</w:t>
    </w:r>
    <w:r w:rsidR="00D05DB9" w:rsidRPr="0074078B">
      <w:tab/>
    </w:r>
    <w:r w:rsidR="008C5B76" w:rsidRPr="0074078B">
      <w:fldChar w:fldCharType="begin"/>
    </w:r>
    <w:r w:rsidR="008C5B76" w:rsidRPr="0074078B">
      <w:instrText xml:space="preserve"> PAGE   \* MERGEFORMAT </w:instrText>
    </w:r>
    <w:r w:rsidR="008C5B76" w:rsidRPr="0074078B">
      <w:fldChar w:fldCharType="separate"/>
    </w:r>
    <w:r w:rsidR="00345D1E">
      <w:rPr>
        <w:noProof/>
      </w:rPr>
      <w:t>2</w:t>
    </w:r>
    <w:r w:rsidR="008C5B76" w:rsidRPr="0074078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F3EF6" w14:textId="799392AF" w:rsidR="00CD6391" w:rsidRPr="0074078B" w:rsidRDefault="00475F48" w:rsidP="00D05DB9">
    <w:pPr>
      <w:pStyle w:val="Footertext"/>
      <w:tabs>
        <w:tab w:val="right" w:pos="9900"/>
      </w:tabs>
    </w:pPr>
    <w:r w:rsidRPr="0074078B">
      <w:rPr>
        <w:rStyle w:val="Footertextintro"/>
        <w:noProof/>
        <w:sz w:val="22"/>
      </w:rPr>
      <mc:AlternateContent>
        <mc:Choice Requires="wpg">
          <w:drawing>
            <wp:anchor distT="0" distB="0" distL="114300" distR="114300" simplePos="0" relativeHeight="251657728" behindDoc="0" locked="0" layoutInCell="1" allowOverlap="1" wp14:anchorId="7B1617A1" wp14:editId="158F3377">
              <wp:simplePos x="0" y="0"/>
              <wp:positionH relativeFrom="column">
                <wp:posOffset>-400685</wp:posOffset>
              </wp:positionH>
              <wp:positionV relativeFrom="page">
                <wp:posOffset>9372600</wp:posOffset>
              </wp:positionV>
              <wp:extent cx="292608" cy="301752"/>
              <wp:effectExtent l="0" t="0" r="0" b="3175"/>
              <wp:wrapNone/>
              <wp:docPr id="1" name="Group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9C543" w14:textId="77777777" w:rsidR="00CD6391" w:rsidRPr="00E33525" w:rsidRDefault="00CD6391" w:rsidP="00CD6391">
                            <w:pPr>
                              <w:pStyle w:val="Footer0"/>
                            </w:pPr>
                            <w:r w:rsidRPr="00B66FD7">
                              <w:t>?</w:t>
                            </w:r>
                          </w:p>
                          <w:p w14:paraId="2B2199AC" w14:textId="77777777" w:rsidR="00CD6391" w:rsidRDefault="00CD6391"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1617A1" id="Group 5"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q3A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b47vShRR7ht9913paThjwXUYfYgBO8KRlPQ&#10;ypQjZ6mJ4R81q/H8rKe3zWp4C5rrjv6sWW2FyR+Cg42HJUaXJdu4QopZCKbFkCh4VkY39Onpxcf9&#10;mp2r4+6oG3kdGQb2L7NnyJwha2BgMgYGNluUHb49V/THDXz86RPWf6ji16V7rcM7fU7f/wA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AtqrcD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A49C543" w14:textId="77777777" w:rsidR="00CD6391" w:rsidRPr="00E33525" w:rsidRDefault="00CD6391" w:rsidP="00CD6391">
                      <w:pPr>
                        <w:pStyle w:val="Footer0"/>
                      </w:pPr>
                      <w:r w:rsidRPr="00B66FD7">
                        <w:t>?</w:t>
                      </w:r>
                    </w:p>
                    <w:p w14:paraId="2B2199AC" w14:textId="77777777" w:rsidR="00CD6391" w:rsidRDefault="00CD6391" w:rsidP="00CD6391">
                      <w:pPr>
                        <w:pStyle w:val="Footer0"/>
                      </w:pPr>
                    </w:p>
                  </w:txbxContent>
                </v:textbox>
              </v:shape>
              <w10:wrap anchory="page"/>
            </v:group>
          </w:pict>
        </mc:Fallback>
      </mc:AlternateContent>
    </w:r>
    <w:r w:rsidR="00CD6391" w:rsidRPr="0074078B">
      <w:rPr>
        <w:rStyle w:val="Footertextintro"/>
        <w:sz w:val="22"/>
      </w:rPr>
      <w:t>If you have questions</w:t>
    </w:r>
    <w:r w:rsidR="00CD6391" w:rsidRPr="0074078B">
      <w:rPr>
        <w:bCs/>
      </w:rPr>
      <w:t>,</w:t>
    </w:r>
    <w:r w:rsidR="00CD6391" w:rsidRPr="0074078B">
      <w:t xml:space="preserve"> please call &lt;plan name&gt; at &lt;toll-free </w:t>
    </w:r>
    <w:r w:rsidR="009327F7" w:rsidRPr="0074078B">
      <w:t xml:space="preserve">phone and TTY </w:t>
    </w:r>
    <w:r w:rsidR="00CD6391" w:rsidRPr="0074078B">
      <w:t>number</w:t>
    </w:r>
    <w:r w:rsidR="009327F7" w:rsidRPr="0074078B">
      <w:t>s</w:t>
    </w:r>
    <w:r w:rsidR="00CD6391" w:rsidRPr="0074078B">
      <w:t xml:space="preserve">&gt;, &lt;days and hours of operation&gt;. The call is free. </w:t>
    </w:r>
    <w:r w:rsidR="00CD6391" w:rsidRPr="0074078B">
      <w:rPr>
        <w:b/>
        <w:bCs/>
      </w:rPr>
      <w:t>For more information</w:t>
    </w:r>
    <w:r w:rsidR="00CD6391" w:rsidRPr="0074078B">
      <w:t>, visit &lt;</w:t>
    </w:r>
    <w:r w:rsidR="00E810AE">
      <w:t>URL</w:t>
    </w:r>
    <w:r w:rsidR="00CD6391" w:rsidRPr="0074078B">
      <w:t>&gt;.</w:t>
    </w:r>
    <w:r w:rsidR="00D05DB9" w:rsidRPr="0074078B">
      <w:tab/>
    </w:r>
    <w:r w:rsidR="00CD6391" w:rsidRPr="0074078B">
      <w:fldChar w:fldCharType="begin"/>
    </w:r>
    <w:r w:rsidR="00CD6391" w:rsidRPr="0074078B">
      <w:instrText xml:space="preserve"> PAGE   \* MERGEFORMAT </w:instrText>
    </w:r>
    <w:r w:rsidR="00CD6391" w:rsidRPr="0074078B">
      <w:fldChar w:fldCharType="separate"/>
    </w:r>
    <w:r w:rsidR="00345D1E">
      <w:rPr>
        <w:noProof/>
      </w:rPr>
      <w:t>1</w:t>
    </w:r>
    <w:r w:rsidR="00CD6391" w:rsidRPr="0074078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585A1" w14:textId="77777777" w:rsidR="00036D9D" w:rsidRDefault="00036D9D" w:rsidP="00EA4A7F">
      <w:pPr>
        <w:spacing w:after="0" w:line="240" w:lineRule="auto"/>
      </w:pPr>
      <w:r>
        <w:separator/>
      </w:r>
    </w:p>
  </w:footnote>
  <w:footnote w:type="continuationSeparator" w:id="0">
    <w:p w14:paraId="437BD19C" w14:textId="77777777" w:rsidR="00036D9D" w:rsidRDefault="00036D9D" w:rsidP="00EA4A7F">
      <w:pPr>
        <w:spacing w:after="0" w:line="240" w:lineRule="auto"/>
      </w:pPr>
      <w:r>
        <w:continuationSeparator/>
      </w:r>
    </w:p>
  </w:footnote>
  <w:footnote w:type="continuationNotice" w:id="1">
    <w:p w14:paraId="2A0839AE" w14:textId="77777777" w:rsidR="00036D9D" w:rsidRDefault="00036D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FED99" w14:textId="77777777" w:rsidR="003C7330" w:rsidRDefault="003C73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C1D1D" w14:textId="77777777" w:rsidR="0004771D" w:rsidRPr="0074078B" w:rsidRDefault="00CD6391" w:rsidP="00CD6391">
    <w:pPr>
      <w:pStyle w:val="Pageheader"/>
      <w:rPr>
        <w:color w:val="auto"/>
      </w:rPr>
    </w:pPr>
    <w:r w:rsidRPr="0074078B">
      <w:rPr>
        <w:color w:val="auto"/>
      </w:rPr>
      <w:t>&lt;Plan name&gt; MEMBER HANDBOOK</w:t>
    </w:r>
    <w:r w:rsidRPr="0074078B">
      <w:rPr>
        <w:color w:val="auto"/>
      </w:rPr>
      <w:tab/>
      <w:t xml:space="preserve">Chapter </w:t>
    </w:r>
    <w:r w:rsidR="00144526" w:rsidRPr="0074078B">
      <w:rPr>
        <w:color w:val="auto"/>
      </w:rPr>
      <w:t>11</w:t>
    </w:r>
    <w:r w:rsidRPr="0074078B">
      <w:rPr>
        <w:color w:val="auto"/>
      </w:rPr>
      <w:t xml:space="preserve">: </w:t>
    </w:r>
    <w:r w:rsidR="00144526" w:rsidRPr="0074078B">
      <w:rPr>
        <w:color w:val="auto"/>
      </w:rPr>
      <w:t>Legal notices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2F49F" w14:textId="15278667" w:rsidR="00CD6391" w:rsidRPr="0074078B" w:rsidRDefault="00CD6391" w:rsidP="00CD6391">
    <w:pPr>
      <w:pStyle w:val="Pageheader"/>
      <w:rPr>
        <w:color w:val="auto"/>
      </w:rPr>
    </w:pPr>
    <w:r w:rsidRPr="0074078B">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BC2B05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410A9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108FA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81EAF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7A4E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060B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2CE8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68CBC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68F8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2742B"/>
    <w:multiLevelType w:val="hybridMultilevel"/>
    <w:tmpl w:val="B96C1788"/>
    <w:lvl w:ilvl="0" w:tplc="C3DEBD54">
      <w:start w:val="1"/>
      <w:numFmt w:val="bullet"/>
      <w:lvlText w:val=""/>
      <w:lvlJc w:val="left"/>
      <w:pPr>
        <w:ind w:left="619" w:hanging="360"/>
      </w:pPr>
      <w:rPr>
        <w:rFonts w:ascii="Wingdings 3" w:eastAsia="Calibri" w:hAnsi="Wingdings 3" w:cs="Times New Roman" w:hint="default"/>
        <w:sz w:val="24"/>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1"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11846"/>
    <w:multiLevelType w:val="hybridMultilevel"/>
    <w:tmpl w:val="BA44514E"/>
    <w:lvl w:ilvl="0" w:tplc="1CBA78FE">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3135BD"/>
    <w:multiLevelType w:val="hybridMultilevel"/>
    <w:tmpl w:val="538211FE"/>
    <w:lvl w:ilvl="0" w:tplc="B3B23424">
      <w:start w:val="1"/>
      <w:numFmt w:val="bullet"/>
      <w:lvlText w:val=""/>
      <w:lvlJc w:val="left"/>
      <w:pPr>
        <w:ind w:left="648"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8C4321"/>
    <w:multiLevelType w:val="hybridMultilevel"/>
    <w:tmpl w:val="F1A4B62A"/>
    <w:lvl w:ilvl="0" w:tplc="FFFFFFFF">
      <w:start w:val="1"/>
      <w:numFmt w:val="bullet"/>
      <w:lvlText w:val=""/>
      <w:lvlJc w:val="left"/>
      <w:pPr>
        <w:ind w:left="2520" w:hanging="360"/>
      </w:pPr>
      <w:rPr>
        <w:rFonts w:ascii="Symbol" w:hAnsi="Symbol" w:hint="default"/>
        <w:color w:val="auto"/>
        <w:position w:val="-2"/>
        <w:sz w:val="24"/>
        <w:szCs w:val="24"/>
      </w:rPr>
    </w:lvl>
    <w:lvl w:ilvl="1" w:tplc="FFFFFFFF">
      <w:start w:val="1"/>
      <w:numFmt w:val="bullet"/>
      <w:lvlText w:val="o"/>
      <w:lvlJc w:val="left"/>
      <w:pPr>
        <w:ind w:left="3240" w:hanging="360"/>
      </w:pPr>
      <w:rPr>
        <w:rFonts w:ascii="Courier New" w:hAnsi="Courier New" w:cs="Courier New" w:hint="default"/>
      </w:rPr>
    </w:lvl>
    <w:lvl w:ilvl="2" w:tplc="AB72D114">
      <w:start w:val="1"/>
      <w:numFmt w:val="bullet"/>
      <w:lvlText w:val="–"/>
      <w:lvlJc w:val="left"/>
      <w:pPr>
        <w:ind w:left="3960" w:hanging="360"/>
      </w:pPr>
      <w:rPr>
        <w:rFonts w:ascii="Arial" w:hAnsi="Arial" w:hint="default"/>
        <w:sz w:val="24"/>
        <w:szCs w:val="24"/>
      </w:rPr>
    </w:lvl>
    <w:lvl w:ilvl="3" w:tplc="FFFFFFFF" w:tentative="1">
      <w:start w:val="1"/>
      <w:numFmt w:val="bullet"/>
      <w:lvlText w:val=""/>
      <w:lvlJc w:val="left"/>
      <w:pPr>
        <w:ind w:left="4680" w:hanging="360"/>
      </w:pPr>
      <w:rPr>
        <w:rFonts w:ascii="Symbol" w:hAnsi="Symbol" w:hint="default"/>
      </w:rPr>
    </w:lvl>
    <w:lvl w:ilvl="4" w:tplc="FFFFFFFF" w:tentative="1">
      <w:start w:val="1"/>
      <w:numFmt w:val="bullet"/>
      <w:lvlText w:val="o"/>
      <w:lvlJc w:val="left"/>
      <w:pPr>
        <w:ind w:left="5400" w:hanging="360"/>
      </w:pPr>
      <w:rPr>
        <w:rFonts w:ascii="Courier New" w:hAnsi="Courier New" w:cs="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cs="Courier New" w:hint="default"/>
      </w:rPr>
    </w:lvl>
    <w:lvl w:ilvl="8" w:tplc="FFFFFFFF" w:tentative="1">
      <w:start w:val="1"/>
      <w:numFmt w:val="bullet"/>
      <w:lvlText w:val=""/>
      <w:lvlJc w:val="left"/>
      <w:pPr>
        <w:ind w:left="8280" w:hanging="360"/>
      </w:pPr>
      <w:rPr>
        <w:rFonts w:ascii="Wingdings" w:hAnsi="Wingdings" w:hint="default"/>
      </w:rPr>
    </w:lvl>
  </w:abstractNum>
  <w:abstractNum w:abstractNumId="17" w15:restartNumberingAfterBreak="0">
    <w:nsid w:val="224023D5"/>
    <w:multiLevelType w:val="hybridMultilevel"/>
    <w:tmpl w:val="DF1A8808"/>
    <w:lvl w:ilvl="0" w:tplc="0040E35C">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FD5935"/>
    <w:multiLevelType w:val="hybridMultilevel"/>
    <w:tmpl w:val="C43E0CF0"/>
    <w:lvl w:ilvl="0" w:tplc="BD9CB58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F719F"/>
    <w:multiLevelType w:val="hybridMultilevel"/>
    <w:tmpl w:val="4D5C4624"/>
    <w:lvl w:ilvl="0" w:tplc="32F2FCFC">
      <w:start w:val="1"/>
      <w:numFmt w:val="bullet"/>
      <w:lvlText w:val=""/>
      <w:lvlJc w:val="left"/>
      <w:pPr>
        <w:ind w:left="720" w:hanging="360"/>
      </w:pPr>
      <w:rPr>
        <w:rFonts w:ascii="Symbol" w:hAnsi="Symbol"/>
      </w:rPr>
    </w:lvl>
    <w:lvl w:ilvl="1" w:tplc="EA8E02BC">
      <w:start w:val="1"/>
      <w:numFmt w:val="bullet"/>
      <w:lvlText w:val=""/>
      <w:lvlJc w:val="left"/>
      <w:pPr>
        <w:ind w:left="720" w:hanging="360"/>
      </w:pPr>
      <w:rPr>
        <w:rFonts w:ascii="Symbol" w:hAnsi="Symbol"/>
      </w:rPr>
    </w:lvl>
    <w:lvl w:ilvl="2" w:tplc="3618A1B8">
      <w:start w:val="1"/>
      <w:numFmt w:val="bullet"/>
      <w:lvlText w:val=""/>
      <w:lvlJc w:val="left"/>
      <w:pPr>
        <w:ind w:left="720" w:hanging="360"/>
      </w:pPr>
      <w:rPr>
        <w:rFonts w:ascii="Symbol" w:hAnsi="Symbol"/>
      </w:rPr>
    </w:lvl>
    <w:lvl w:ilvl="3" w:tplc="C28CE5AE">
      <w:start w:val="1"/>
      <w:numFmt w:val="bullet"/>
      <w:lvlText w:val=""/>
      <w:lvlJc w:val="left"/>
      <w:pPr>
        <w:ind w:left="720" w:hanging="360"/>
      </w:pPr>
      <w:rPr>
        <w:rFonts w:ascii="Symbol" w:hAnsi="Symbol"/>
      </w:rPr>
    </w:lvl>
    <w:lvl w:ilvl="4" w:tplc="E9F28A16">
      <w:start w:val="1"/>
      <w:numFmt w:val="bullet"/>
      <w:lvlText w:val=""/>
      <w:lvlJc w:val="left"/>
      <w:pPr>
        <w:ind w:left="720" w:hanging="360"/>
      </w:pPr>
      <w:rPr>
        <w:rFonts w:ascii="Symbol" w:hAnsi="Symbol"/>
      </w:rPr>
    </w:lvl>
    <w:lvl w:ilvl="5" w:tplc="13E6D47E">
      <w:start w:val="1"/>
      <w:numFmt w:val="bullet"/>
      <w:lvlText w:val=""/>
      <w:lvlJc w:val="left"/>
      <w:pPr>
        <w:ind w:left="720" w:hanging="360"/>
      </w:pPr>
      <w:rPr>
        <w:rFonts w:ascii="Symbol" w:hAnsi="Symbol"/>
      </w:rPr>
    </w:lvl>
    <w:lvl w:ilvl="6" w:tplc="8BB62A58">
      <w:start w:val="1"/>
      <w:numFmt w:val="bullet"/>
      <w:lvlText w:val=""/>
      <w:lvlJc w:val="left"/>
      <w:pPr>
        <w:ind w:left="720" w:hanging="360"/>
      </w:pPr>
      <w:rPr>
        <w:rFonts w:ascii="Symbol" w:hAnsi="Symbol"/>
      </w:rPr>
    </w:lvl>
    <w:lvl w:ilvl="7" w:tplc="DC36B550">
      <w:start w:val="1"/>
      <w:numFmt w:val="bullet"/>
      <w:lvlText w:val=""/>
      <w:lvlJc w:val="left"/>
      <w:pPr>
        <w:ind w:left="720" w:hanging="360"/>
      </w:pPr>
      <w:rPr>
        <w:rFonts w:ascii="Symbol" w:hAnsi="Symbol"/>
      </w:rPr>
    </w:lvl>
    <w:lvl w:ilvl="8" w:tplc="43EE6D1E">
      <w:start w:val="1"/>
      <w:numFmt w:val="bullet"/>
      <w:lvlText w:val=""/>
      <w:lvlJc w:val="left"/>
      <w:pPr>
        <w:ind w:left="720" w:hanging="360"/>
      </w:pPr>
      <w:rPr>
        <w:rFonts w:ascii="Symbol" w:hAnsi="Symbol"/>
      </w:rPr>
    </w:lvl>
  </w:abstractNum>
  <w:abstractNum w:abstractNumId="20" w15:restartNumberingAfterBreak="0">
    <w:nsid w:val="2CE74C00"/>
    <w:multiLevelType w:val="hybridMultilevel"/>
    <w:tmpl w:val="97E0DE70"/>
    <w:lvl w:ilvl="0" w:tplc="FDC068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73321F"/>
    <w:multiLevelType w:val="hybridMultilevel"/>
    <w:tmpl w:val="3FF62C94"/>
    <w:lvl w:ilvl="0" w:tplc="8C9CB4F4">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6E4663"/>
    <w:multiLevelType w:val="hybridMultilevel"/>
    <w:tmpl w:val="93605020"/>
    <w:lvl w:ilvl="0" w:tplc="4C70E238">
      <w:start w:val="1"/>
      <w:numFmt w:val="upperLetter"/>
      <w:lvlText w:val="%1."/>
      <w:lvlJc w:val="left"/>
      <w:pPr>
        <w:ind w:left="45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95E19B5"/>
    <w:multiLevelType w:val="hybridMultilevel"/>
    <w:tmpl w:val="EBC80E42"/>
    <w:lvl w:ilvl="0" w:tplc="6A6E6678">
      <w:start w:val="1"/>
      <w:numFmt w:val="bullet"/>
      <w:lvlText w:val=""/>
      <w:lvlJc w:val="left"/>
      <w:pPr>
        <w:ind w:left="1094" w:hanging="360"/>
      </w:pPr>
      <w:rPr>
        <w:rFonts w:ascii="Wingdings 2" w:hAnsi="Wingdings 2"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D72A8B"/>
    <w:multiLevelType w:val="hybridMultilevel"/>
    <w:tmpl w:val="AA4C93A0"/>
    <w:lvl w:ilvl="0" w:tplc="30187B40">
      <w:start w:val="1"/>
      <w:numFmt w:val="bullet"/>
      <w:pStyle w:val="ListParagraph"/>
      <w:lvlText w:val=""/>
      <w:lvlJc w:val="left"/>
      <w:pPr>
        <w:ind w:left="720" w:hanging="360"/>
      </w:pPr>
      <w:rPr>
        <w:rFonts w:ascii="Symbol" w:hAnsi="Symbol" w:hint="default"/>
        <w:color w:val="auto"/>
        <w:position w:val="-2"/>
        <w:sz w:val="24"/>
        <w:szCs w:val="24"/>
      </w:rPr>
    </w:lvl>
    <w:lvl w:ilvl="1" w:tplc="87AAE72A">
      <w:start w:val="1"/>
      <w:numFmt w:val="bullet"/>
      <w:lvlText w:val="o"/>
      <w:lvlJc w:val="left"/>
      <w:pPr>
        <w:ind w:left="3240" w:hanging="360"/>
      </w:pPr>
      <w:rPr>
        <w:rFonts w:ascii="Courier New" w:hAnsi="Courier New" w:cs="Courier New" w:hint="default"/>
        <w:sz w:val="24"/>
        <w:szCs w:val="24"/>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15:restartNumberingAfterBreak="0">
    <w:nsid w:val="3E296C00"/>
    <w:multiLevelType w:val="hybridMultilevel"/>
    <w:tmpl w:val="B59E0152"/>
    <w:lvl w:ilvl="0" w:tplc="037857A0">
      <w:start w:val="1"/>
      <w:numFmt w:val="upperLetter"/>
      <w:pStyle w:val="Heading1"/>
      <w:lvlText w:val="%1."/>
      <w:lvlJc w:val="left"/>
      <w:pPr>
        <w:ind w:left="72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8" w15:restartNumberingAfterBreak="0">
    <w:nsid w:val="40041AA6"/>
    <w:multiLevelType w:val="hybridMultilevel"/>
    <w:tmpl w:val="25BCEEFA"/>
    <w:lvl w:ilvl="0" w:tplc="A8903972">
      <w:start w:val="1"/>
      <w:numFmt w:val="bullet"/>
      <w:lvlText w:val=""/>
      <w:lvlJc w:val="left"/>
      <w:pPr>
        <w:ind w:left="720"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5B0E94"/>
    <w:multiLevelType w:val="hybridMultilevel"/>
    <w:tmpl w:val="A386B784"/>
    <w:lvl w:ilvl="0" w:tplc="F33E3844">
      <w:start w:val="1"/>
      <w:numFmt w:val="bullet"/>
      <w:pStyle w:val="D-SNPSecondleve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292D40"/>
    <w:multiLevelType w:val="hybridMultilevel"/>
    <w:tmpl w:val="3544D6F6"/>
    <w:lvl w:ilvl="0" w:tplc="FCD888EA">
      <w:start w:val="1"/>
      <w:numFmt w:val="bullet"/>
      <w:pStyle w:val="D-SNPThirdleve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F034769"/>
    <w:multiLevelType w:val="hybridMultilevel"/>
    <w:tmpl w:val="1E46E8B4"/>
    <w:lvl w:ilvl="0" w:tplc="D95A1182">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200310"/>
    <w:multiLevelType w:val="hybridMultilevel"/>
    <w:tmpl w:val="05026084"/>
    <w:lvl w:ilvl="0" w:tplc="E800EE2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1F6F7A"/>
    <w:multiLevelType w:val="hybridMultilevel"/>
    <w:tmpl w:val="52B69F80"/>
    <w:lvl w:ilvl="0" w:tplc="9070927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125A19"/>
    <w:multiLevelType w:val="hybridMultilevel"/>
    <w:tmpl w:val="66CACE40"/>
    <w:lvl w:ilvl="0" w:tplc="2FC283EA">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433AB1"/>
    <w:multiLevelType w:val="hybridMultilevel"/>
    <w:tmpl w:val="AD1EF84A"/>
    <w:lvl w:ilvl="0" w:tplc="A4B4FF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4052A7"/>
    <w:multiLevelType w:val="hybridMultilevel"/>
    <w:tmpl w:val="22D81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5524151">
    <w:abstractNumId w:val="12"/>
  </w:num>
  <w:num w:numId="2" w16cid:durableId="284116235">
    <w:abstractNumId w:val="11"/>
  </w:num>
  <w:num w:numId="3" w16cid:durableId="678778669">
    <w:abstractNumId w:val="21"/>
  </w:num>
  <w:num w:numId="4" w16cid:durableId="141391788">
    <w:abstractNumId w:val="37"/>
  </w:num>
  <w:num w:numId="5" w16cid:durableId="1446845976">
    <w:abstractNumId w:val="18"/>
  </w:num>
  <w:num w:numId="6" w16cid:durableId="1143617504">
    <w:abstractNumId w:val="30"/>
  </w:num>
  <w:num w:numId="7" w16cid:durableId="37628356">
    <w:abstractNumId w:val="33"/>
  </w:num>
  <w:num w:numId="8" w16cid:durableId="279338106">
    <w:abstractNumId w:val="32"/>
  </w:num>
  <w:num w:numId="9" w16cid:durableId="1170560435">
    <w:abstractNumId w:val="22"/>
  </w:num>
  <w:num w:numId="10" w16cid:durableId="119690500">
    <w:abstractNumId w:val="11"/>
  </w:num>
  <w:num w:numId="11" w16cid:durableId="2014331956">
    <w:abstractNumId w:val="28"/>
  </w:num>
  <w:num w:numId="12" w16cid:durableId="827406298">
    <w:abstractNumId w:val="10"/>
  </w:num>
  <w:num w:numId="13" w16cid:durableId="1372266458">
    <w:abstractNumId w:val="24"/>
  </w:num>
  <w:num w:numId="14" w16cid:durableId="1770663800">
    <w:abstractNumId w:val="26"/>
  </w:num>
  <w:num w:numId="15" w16cid:durableId="1710106056">
    <w:abstractNumId w:val="40"/>
  </w:num>
  <w:num w:numId="16" w16cid:durableId="574556857">
    <w:abstractNumId w:val="9"/>
  </w:num>
  <w:num w:numId="17" w16cid:durableId="1005664937">
    <w:abstractNumId w:val="40"/>
  </w:num>
  <w:num w:numId="18" w16cid:durableId="1509906109">
    <w:abstractNumId w:val="40"/>
  </w:num>
  <w:num w:numId="19" w16cid:durableId="429662538">
    <w:abstractNumId w:val="7"/>
  </w:num>
  <w:num w:numId="20" w16cid:durableId="1402210721">
    <w:abstractNumId w:val="40"/>
  </w:num>
  <w:num w:numId="21" w16cid:durableId="1871796922">
    <w:abstractNumId w:val="6"/>
  </w:num>
  <w:num w:numId="22" w16cid:durableId="1159686598">
    <w:abstractNumId w:val="32"/>
  </w:num>
  <w:num w:numId="23" w16cid:durableId="356391165">
    <w:abstractNumId w:val="5"/>
  </w:num>
  <w:num w:numId="24" w16cid:durableId="1994522945">
    <w:abstractNumId w:val="32"/>
  </w:num>
  <w:num w:numId="25" w16cid:durableId="1211920594">
    <w:abstractNumId w:val="14"/>
  </w:num>
  <w:num w:numId="26" w16cid:durableId="2022584272">
    <w:abstractNumId w:val="8"/>
  </w:num>
  <w:num w:numId="27" w16cid:durableId="700739844">
    <w:abstractNumId w:val="14"/>
  </w:num>
  <w:num w:numId="28" w16cid:durableId="1142498813">
    <w:abstractNumId w:val="23"/>
  </w:num>
  <w:num w:numId="29" w16cid:durableId="1724938538">
    <w:abstractNumId w:val="15"/>
  </w:num>
  <w:num w:numId="30" w16cid:durableId="984889446">
    <w:abstractNumId w:val="26"/>
  </w:num>
  <w:num w:numId="31" w16cid:durableId="1827745795">
    <w:abstractNumId w:val="26"/>
  </w:num>
  <w:num w:numId="32" w16cid:durableId="1342244950">
    <w:abstractNumId w:val="40"/>
  </w:num>
  <w:num w:numId="33" w16cid:durableId="113867726">
    <w:abstractNumId w:val="40"/>
  </w:num>
  <w:num w:numId="34" w16cid:durableId="763765024">
    <w:abstractNumId w:val="40"/>
  </w:num>
  <w:num w:numId="35" w16cid:durableId="1384255095">
    <w:abstractNumId w:val="40"/>
  </w:num>
  <w:num w:numId="36" w16cid:durableId="1551847734">
    <w:abstractNumId w:val="32"/>
  </w:num>
  <w:num w:numId="37" w16cid:durableId="1112240879">
    <w:abstractNumId w:val="32"/>
  </w:num>
  <w:num w:numId="38" w16cid:durableId="747919128">
    <w:abstractNumId w:val="14"/>
  </w:num>
  <w:num w:numId="39" w16cid:durableId="1146557134">
    <w:abstractNumId w:val="14"/>
  </w:num>
  <w:num w:numId="40" w16cid:durableId="1973244106">
    <w:abstractNumId w:val="23"/>
  </w:num>
  <w:num w:numId="41" w16cid:durableId="1974869491">
    <w:abstractNumId w:val="35"/>
  </w:num>
  <w:num w:numId="42" w16cid:durableId="1440832324">
    <w:abstractNumId w:val="3"/>
  </w:num>
  <w:num w:numId="43" w16cid:durableId="1823697033">
    <w:abstractNumId w:val="27"/>
  </w:num>
  <w:num w:numId="44" w16cid:durableId="1334796615">
    <w:abstractNumId w:val="4"/>
  </w:num>
  <w:num w:numId="45" w16cid:durableId="1066536622">
    <w:abstractNumId w:val="2"/>
  </w:num>
  <w:num w:numId="46" w16cid:durableId="1244533924">
    <w:abstractNumId w:val="1"/>
  </w:num>
  <w:num w:numId="47" w16cid:durableId="206262794">
    <w:abstractNumId w:val="0"/>
  </w:num>
  <w:num w:numId="48" w16cid:durableId="733822279">
    <w:abstractNumId w:val="36"/>
  </w:num>
  <w:num w:numId="49" w16cid:durableId="1033459067">
    <w:abstractNumId w:val="34"/>
  </w:num>
  <w:num w:numId="50" w16cid:durableId="1642467729">
    <w:abstractNumId w:val="20"/>
  </w:num>
  <w:num w:numId="51" w16cid:durableId="1004819465">
    <w:abstractNumId w:val="41"/>
  </w:num>
  <w:num w:numId="52" w16cid:durableId="1987470070">
    <w:abstractNumId w:val="39"/>
  </w:num>
  <w:num w:numId="53" w16cid:durableId="1020473171">
    <w:abstractNumId w:val="25"/>
  </w:num>
  <w:num w:numId="54" w16cid:durableId="1295210516">
    <w:abstractNumId w:val="19"/>
  </w:num>
  <w:num w:numId="55" w16cid:durableId="2901540">
    <w:abstractNumId w:val="25"/>
  </w:num>
  <w:num w:numId="56" w16cid:durableId="822115825">
    <w:abstractNumId w:val="25"/>
  </w:num>
  <w:num w:numId="57" w16cid:durableId="798039058">
    <w:abstractNumId w:val="25"/>
  </w:num>
  <w:num w:numId="58" w16cid:durableId="271790959">
    <w:abstractNumId w:val="16"/>
  </w:num>
  <w:num w:numId="59" w16cid:durableId="194773126">
    <w:abstractNumId w:val="29"/>
  </w:num>
  <w:num w:numId="60" w16cid:durableId="1944991101">
    <w:abstractNumId w:val="31"/>
  </w:num>
  <w:num w:numId="61" w16cid:durableId="1799685997">
    <w:abstractNumId w:val="17"/>
  </w:num>
  <w:num w:numId="62" w16cid:durableId="233584622">
    <w:abstractNumId w:val="38"/>
  </w:num>
  <w:num w:numId="63" w16cid:durableId="554975572">
    <w:abstractNumId w:val="1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DB8"/>
    <w:rsid w:val="000028AE"/>
    <w:rsid w:val="00003947"/>
    <w:rsid w:val="0000473B"/>
    <w:rsid w:val="00004914"/>
    <w:rsid w:val="00005157"/>
    <w:rsid w:val="00007859"/>
    <w:rsid w:val="000101D4"/>
    <w:rsid w:val="00010D83"/>
    <w:rsid w:val="00011A88"/>
    <w:rsid w:val="000124CF"/>
    <w:rsid w:val="0001472F"/>
    <w:rsid w:val="00016E31"/>
    <w:rsid w:val="000175CB"/>
    <w:rsid w:val="00020194"/>
    <w:rsid w:val="0002361C"/>
    <w:rsid w:val="000254E0"/>
    <w:rsid w:val="00025E51"/>
    <w:rsid w:val="00025F2A"/>
    <w:rsid w:val="0003100A"/>
    <w:rsid w:val="00031731"/>
    <w:rsid w:val="00031B44"/>
    <w:rsid w:val="000362E6"/>
    <w:rsid w:val="00036D9D"/>
    <w:rsid w:val="000432A7"/>
    <w:rsid w:val="00043FD2"/>
    <w:rsid w:val="000443A5"/>
    <w:rsid w:val="0004510B"/>
    <w:rsid w:val="000455A6"/>
    <w:rsid w:val="0004771D"/>
    <w:rsid w:val="00054C15"/>
    <w:rsid w:val="00061BC3"/>
    <w:rsid w:val="0006393C"/>
    <w:rsid w:val="0006488B"/>
    <w:rsid w:val="000668BC"/>
    <w:rsid w:val="0006714E"/>
    <w:rsid w:val="0006747B"/>
    <w:rsid w:val="0007111A"/>
    <w:rsid w:val="00071E47"/>
    <w:rsid w:val="00074A2E"/>
    <w:rsid w:val="00075BCA"/>
    <w:rsid w:val="00075CC9"/>
    <w:rsid w:val="00081C87"/>
    <w:rsid w:val="00083E3D"/>
    <w:rsid w:val="00084252"/>
    <w:rsid w:val="000856F8"/>
    <w:rsid w:val="00096CF2"/>
    <w:rsid w:val="000975FE"/>
    <w:rsid w:val="00097EE6"/>
    <w:rsid w:val="000A33A4"/>
    <w:rsid w:val="000A4F39"/>
    <w:rsid w:val="000A6D32"/>
    <w:rsid w:val="000A768A"/>
    <w:rsid w:val="000B02AA"/>
    <w:rsid w:val="000B1E6A"/>
    <w:rsid w:val="000B31C4"/>
    <w:rsid w:val="000B3227"/>
    <w:rsid w:val="000B3607"/>
    <w:rsid w:val="000B4022"/>
    <w:rsid w:val="000B5DAA"/>
    <w:rsid w:val="000B6454"/>
    <w:rsid w:val="000C23F6"/>
    <w:rsid w:val="000C55DF"/>
    <w:rsid w:val="000C5A25"/>
    <w:rsid w:val="000C7B6C"/>
    <w:rsid w:val="000D11B5"/>
    <w:rsid w:val="000D3111"/>
    <w:rsid w:val="000D4141"/>
    <w:rsid w:val="000E010A"/>
    <w:rsid w:val="000E2106"/>
    <w:rsid w:val="000E2B9C"/>
    <w:rsid w:val="000E3448"/>
    <w:rsid w:val="000F0AA1"/>
    <w:rsid w:val="000F2078"/>
    <w:rsid w:val="000F3A08"/>
    <w:rsid w:val="000F551F"/>
    <w:rsid w:val="000F5E19"/>
    <w:rsid w:val="00102729"/>
    <w:rsid w:val="00102D33"/>
    <w:rsid w:val="00102E3D"/>
    <w:rsid w:val="00105DC6"/>
    <w:rsid w:val="00106482"/>
    <w:rsid w:val="00115D0B"/>
    <w:rsid w:val="0011611D"/>
    <w:rsid w:val="00116238"/>
    <w:rsid w:val="001167A2"/>
    <w:rsid w:val="00117AAE"/>
    <w:rsid w:val="00120B2A"/>
    <w:rsid w:val="00126CF2"/>
    <w:rsid w:val="00133676"/>
    <w:rsid w:val="001429CF"/>
    <w:rsid w:val="00144526"/>
    <w:rsid w:val="00144679"/>
    <w:rsid w:val="00151253"/>
    <w:rsid w:val="001517E9"/>
    <w:rsid w:val="0016224C"/>
    <w:rsid w:val="00162D9E"/>
    <w:rsid w:val="00164304"/>
    <w:rsid w:val="0016664D"/>
    <w:rsid w:val="00170380"/>
    <w:rsid w:val="00170D28"/>
    <w:rsid w:val="00172703"/>
    <w:rsid w:val="00173109"/>
    <w:rsid w:val="00181C32"/>
    <w:rsid w:val="0018293D"/>
    <w:rsid w:val="00183B29"/>
    <w:rsid w:val="00184F92"/>
    <w:rsid w:val="001861BC"/>
    <w:rsid w:val="00187EEC"/>
    <w:rsid w:val="001927D1"/>
    <w:rsid w:val="001931CF"/>
    <w:rsid w:val="00196066"/>
    <w:rsid w:val="001A0DCD"/>
    <w:rsid w:val="001A2B50"/>
    <w:rsid w:val="001A3C2E"/>
    <w:rsid w:val="001A5D26"/>
    <w:rsid w:val="001A5E9E"/>
    <w:rsid w:val="001A63F1"/>
    <w:rsid w:val="001A6A25"/>
    <w:rsid w:val="001B02AD"/>
    <w:rsid w:val="001B0A27"/>
    <w:rsid w:val="001B107A"/>
    <w:rsid w:val="001B2262"/>
    <w:rsid w:val="001B31CA"/>
    <w:rsid w:val="001B4A9A"/>
    <w:rsid w:val="001B5D86"/>
    <w:rsid w:val="001B60DC"/>
    <w:rsid w:val="001C053C"/>
    <w:rsid w:val="001C2E74"/>
    <w:rsid w:val="001C4592"/>
    <w:rsid w:val="001C4D02"/>
    <w:rsid w:val="001D1090"/>
    <w:rsid w:val="001D3317"/>
    <w:rsid w:val="001D45AC"/>
    <w:rsid w:val="001E15CA"/>
    <w:rsid w:val="001E2FE0"/>
    <w:rsid w:val="001E494B"/>
    <w:rsid w:val="001F0E18"/>
    <w:rsid w:val="001F1429"/>
    <w:rsid w:val="002004B1"/>
    <w:rsid w:val="00200DFF"/>
    <w:rsid w:val="002028A8"/>
    <w:rsid w:val="0020389F"/>
    <w:rsid w:val="00210EC7"/>
    <w:rsid w:val="00216042"/>
    <w:rsid w:val="002176DC"/>
    <w:rsid w:val="00217E30"/>
    <w:rsid w:val="00220BB3"/>
    <w:rsid w:val="00226170"/>
    <w:rsid w:val="0023283F"/>
    <w:rsid w:val="00233032"/>
    <w:rsid w:val="00234218"/>
    <w:rsid w:val="00235F19"/>
    <w:rsid w:val="0023600D"/>
    <w:rsid w:val="00237C77"/>
    <w:rsid w:val="00241CE4"/>
    <w:rsid w:val="00243686"/>
    <w:rsid w:val="002442C6"/>
    <w:rsid w:val="0024633A"/>
    <w:rsid w:val="00246E4F"/>
    <w:rsid w:val="0024761B"/>
    <w:rsid w:val="002512E5"/>
    <w:rsid w:val="00253AC9"/>
    <w:rsid w:val="00260C30"/>
    <w:rsid w:val="00261E4C"/>
    <w:rsid w:val="002655F2"/>
    <w:rsid w:val="00266429"/>
    <w:rsid w:val="00267884"/>
    <w:rsid w:val="002705BB"/>
    <w:rsid w:val="00270F32"/>
    <w:rsid w:val="002800D7"/>
    <w:rsid w:val="0028018C"/>
    <w:rsid w:val="00281A7D"/>
    <w:rsid w:val="00283796"/>
    <w:rsid w:val="00287273"/>
    <w:rsid w:val="00290705"/>
    <w:rsid w:val="00293336"/>
    <w:rsid w:val="00293424"/>
    <w:rsid w:val="002946DB"/>
    <w:rsid w:val="00297FCF"/>
    <w:rsid w:val="002A50E3"/>
    <w:rsid w:val="002B3201"/>
    <w:rsid w:val="002B474E"/>
    <w:rsid w:val="002B708C"/>
    <w:rsid w:val="002C0537"/>
    <w:rsid w:val="002C3713"/>
    <w:rsid w:val="002D0F30"/>
    <w:rsid w:val="002D1DED"/>
    <w:rsid w:val="002D2219"/>
    <w:rsid w:val="002D2D81"/>
    <w:rsid w:val="002D36CE"/>
    <w:rsid w:val="002D733E"/>
    <w:rsid w:val="002E4C20"/>
    <w:rsid w:val="002E79E5"/>
    <w:rsid w:val="002E7D29"/>
    <w:rsid w:val="002F22BA"/>
    <w:rsid w:val="002F2EC3"/>
    <w:rsid w:val="002F3C4B"/>
    <w:rsid w:val="002F6134"/>
    <w:rsid w:val="002F6399"/>
    <w:rsid w:val="002F6B85"/>
    <w:rsid w:val="002F6D19"/>
    <w:rsid w:val="00300224"/>
    <w:rsid w:val="00304DC6"/>
    <w:rsid w:val="0030646B"/>
    <w:rsid w:val="00306681"/>
    <w:rsid w:val="00311624"/>
    <w:rsid w:val="003120B0"/>
    <w:rsid w:val="0031247E"/>
    <w:rsid w:val="00312A60"/>
    <w:rsid w:val="0031425B"/>
    <w:rsid w:val="00314D22"/>
    <w:rsid w:val="00315A19"/>
    <w:rsid w:val="00317E58"/>
    <w:rsid w:val="00321154"/>
    <w:rsid w:val="0032405A"/>
    <w:rsid w:val="00324332"/>
    <w:rsid w:val="00327211"/>
    <w:rsid w:val="00330637"/>
    <w:rsid w:val="00331BCB"/>
    <w:rsid w:val="00336DB4"/>
    <w:rsid w:val="00336DCC"/>
    <w:rsid w:val="00340641"/>
    <w:rsid w:val="0034135A"/>
    <w:rsid w:val="003417F9"/>
    <w:rsid w:val="003458B0"/>
    <w:rsid w:val="00345A4B"/>
    <w:rsid w:val="00345D1E"/>
    <w:rsid w:val="00346A87"/>
    <w:rsid w:val="003475FB"/>
    <w:rsid w:val="00347EDD"/>
    <w:rsid w:val="00362C33"/>
    <w:rsid w:val="00362CCB"/>
    <w:rsid w:val="00365970"/>
    <w:rsid w:val="00372C03"/>
    <w:rsid w:val="00375907"/>
    <w:rsid w:val="00375FA7"/>
    <w:rsid w:val="0037739A"/>
    <w:rsid w:val="00380D0D"/>
    <w:rsid w:val="00387CE3"/>
    <w:rsid w:val="00391912"/>
    <w:rsid w:val="00393D5B"/>
    <w:rsid w:val="0039445B"/>
    <w:rsid w:val="0039790B"/>
    <w:rsid w:val="003A1B4E"/>
    <w:rsid w:val="003A1C65"/>
    <w:rsid w:val="003A29F4"/>
    <w:rsid w:val="003A5285"/>
    <w:rsid w:val="003A67B0"/>
    <w:rsid w:val="003B0326"/>
    <w:rsid w:val="003B1EE1"/>
    <w:rsid w:val="003B4718"/>
    <w:rsid w:val="003B5A65"/>
    <w:rsid w:val="003B6023"/>
    <w:rsid w:val="003B6545"/>
    <w:rsid w:val="003C0F4A"/>
    <w:rsid w:val="003C1AA1"/>
    <w:rsid w:val="003C5E8D"/>
    <w:rsid w:val="003C7330"/>
    <w:rsid w:val="003C75B3"/>
    <w:rsid w:val="003D162C"/>
    <w:rsid w:val="003D3231"/>
    <w:rsid w:val="003D4270"/>
    <w:rsid w:val="003D474B"/>
    <w:rsid w:val="003D5682"/>
    <w:rsid w:val="003D5C7F"/>
    <w:rsid w:val="003D6144"/>
    <w:rsid w:val="003D61B3"/>
    <w:rsid w:val="003E4B6B"/>
    <w:rsid w:val="003E6C0E"/>
    <w:rsid w:val="003F6A63"/>
    <w:rsid w:val="003F7A5C"/>
    <w:rsid w:val="00401712"/>
    <w:rsid w:val="00401C42"/>
    <w:rsid w:val="004025AC"/>
    <w:rsid w:val="00403E21"/>
    <w:rsid w:val="00411226"/>
    <w:rsid w:val="00413162"/>
    <w:rsid w:val="0041455F"/>
    <w:rsid w:val="00415DC9"/>
    <w:rsid w:val="00423301"/>
    <w:rsid w:val="00423358"/>
    <w:rsid w:val="00423604"/>
    <w:rsid w:val="0042385B"/>
    <w:rsid w:val="004266FC"/>
    <w:rsid w:val="004316E3"/>
    <w:rsid w:val="00435D9C"/>
    <w:rsid w:val="004378EB"/>
    <w:rsid w:val="00437D70"/>
    <w:rsid w:val="00437F14"/>
    <w:rsid w:val="0044125E"/>
    <w:rsid w:val="00442774"/>
    <w:rsid w:val="00444432"/>
    <w:rsid w:val="0044574D"/>
    <w:rsid w:val="004511EF"/>
    <w:rsid w:val="00451BE1"/>
    <w:rsid w:val="00462429"/>
    <w:rsid w:val="00463400"/>
    <w:rsid w:val="00465264"/>
    <w:rsid w:val="00465987"/>
    <w:rsid w:val="00467914"/>
    <w:rsid w:val="004705EF"/>
    <w:rsid w:val="00471044"/>
    <w:rsid w:val="00474E0E"/>
    <w:rsid w:val="00474E88"/>
    <w:rsid w:val="004756B1"/>
    <w:rsid w:val="00475F48"/>
    <w:rsid w:val="00480396"/>
    <w:rsid w:val="00481209"/>
    <w:rsid w:val="00481D4E"/>
    <w:rsid w:val="0048706B"/>
    <w:rsid w:val="00487465"/>
    <w:rsid w:val="004921FB"/>
    <w:rsid w:val="00492916"/>
    <w:rsid w:val="004A6CA6"/>
    <w:rsid w:val="004A7B5C"/>
    <w:rsid w:val="004A7D6C"/>
    <w:rsid w:val="004B048C"/>
    <w:rsid w:val="004B3EF4"/>
    <w:rsid w:val="004B66D4"/>
    <w:rsid w:val="004B7121"/>
    <w:rsid w:val="004C141F"/>
    <w:rsid w:val="004C21E5"/>
    <w:rsid w:val="004C3C00"/>
    <w:rsid w:val="004C3E7E"/>
    <w:rsid w:val="004C713D"/>
    <w:rsid w:val="004D1998"/>
    <w:rsid w:val="004D626E"/>
    <w:rsid w:val="004E55FF"/>
    <w:rsid w:val="004E659A"/>
    <w:rsid w:val="004E7BEB"/>
    <w:rsid w:val="004F1628"/>
    <w:rsid w:val="004F354D"/>
    <w:rsid w:val="004F454B"/>
    <w:rsid w:val="004F548A"/>
    <w:rsid w:val="004F55B7"/>
    <w:rsid w:val="004F7C20"/>
    <w:rsid w:val="00505250"/>
    <w:rsid w:val="005057FF"/>
    <w:rsid w:val="00510E74"/>
    <w:rsid w:val="00514819"/>
    <w:rsid w:val="00515659"/>
    <w:rsid w:val="005214D0"/>
    <w:rsid w:val="00522497"/>
    <w:rsid w:val="00524F5F"/>
    <w:rsid w:val="005256FD"/>
    <w:rsid w:val="0052599D"/>
    <w:rsid w:val="005264B5"/>
    <w:rsid w:val="00526D66"/>
    <w:rsid w:val="00530DF2"/>
    <w:rsid w:val="005316E6"/>
    <w:rsid w:val="005349D9"/>
    <w:rsid w:val="00535501"/>
    <w:rsid w:val="00537DA1"/>
    <w:rsid w:val="00541BF5"/>
    <w:rsid w:val="005433D9"/>
    <w:rsid w:val="0054516B"/>
    <w:rsid w:val="00546A80"/>
    <w:rsid w:val="00551FB3"/>
    <w:rsid w:val="00556243"/>
    <w:rsid w:val="00562713"/>
    <w:rsid w:val="00571E8F"/>
    <w:rsid w:val="0057325D"/>
    <w:rsid w:val="00574EE8"/>
    <w:rsid w:val="00577066"/>
    <w:rsid w:val="005819E7"/>
    <w:rsid w:val="00583AD6"/>
    <w:rsid w:val="00584082"/>
    <w:rsid w:val="00586BBA"/>
    <w:rsid w:val="0059144A"/>
    <w:rsid w:val="005961D1"/>
    <w:rsid w:val="00597EA9"/>
    <w:rsid w:val="005A0BF2"/>
    <w:rsid w:val="005A0D52"/>
    <w:rsid w:val="005A2932"/>
    <w:rsid w:val="005B25AF"/>
    <w:rsid w:val="005B3A32"/>
    <w:rsid w:val="005B6DBB"/>
    <w:rsid w:val="005B7107"/>
    <w:rsid w:val="005C4CCC"/>
    <w:rsid w:val="005C506B"/>
    <w:rsid w:val="005C5C6F"/>
    <w:rsid w:val="005C5E00"/>
    <w:rsid w:val="005C7931"/>
    <w:rsid w:val="005D33A2"/>
    <w:rsid w:val="005D5831"/>
    <w:rsid w:val="005E337E"/>
    <w:rsid w:val="005E4E5D"/>
    <w:rsid w:val="005E7709"/>
    <w:rsid w:val="005F250B"/>
    <w:rsid w:val="005F2D83"/>
    <w:rsid w:val="005F3B43"/>
    <w:rsid w:val="005F5ADC"/>
    <w:rsid w:val="005F7B76"/>
    <w:rsid w:val="00604714"/>
    <w:rsid w:val="00610159"/>
    <w:rsid w:val="00610D80"/>
    <w:rsid w:val="00610F16"/>
    <w:rsid w:val="00620DF9"/>
    <w:rsid w:val="00622E10"/>
    <w:rsid w:val="0062421A"/>
    <w:rsid w:val="00624A25"/>
    <w:rsid w:val="006255EE"/>
    <w:rsid w:val="006262CE"/>
    <w:rsid w:val="00627445"/>
    <w:rsid w:val="006274FF"/>
    <w:rsid w:val="00627780"/>
    <w:rsid w:val="00632864"/>
    <w:rsid w:val="00635D96"/>
    <w:rsid w:val="00637A6A"/>
    <w:rsid w:val="00637F30"/>
    <w:rsid w:val="00637F67"/>
    <w:rsid w:val="00640C5F"/>
    <w:rsid w:val="0064259D"/>
    <w:rsid w:val="0065078B"/>
    <w:rsid w:val="00654605"/>
    <w:rsid w:val="006557AD"/>
    <w:rsid w:val="00655B9C"/>
    <w:rsid w:val="00662A0D"/>
    <w:rsid w:val="00663C60"/>
    <w:rsid w:val="0066673D"/>
    <w:rsid w:val="00667401"/>
    <w:rsid w:val="00667AC2"/>
    <w:rsid w:val="00667BAB"/>
    <w:rsid w:val="006707A3"/>
    <w:rsid w:val="006711CB"/>
    <w:rsid w:val="00672419"/>
    <w:rsid w:val="00672F52"/>
    <w:rsid w:val="00674201"/>
    <w:rsid w:val="00674249"/>
    <w:rsid w:val="00680D58"/>
    <w:rsid w:val="0068141E"/>
    <w:rsid w:val="0068303D"/>
    <w:rsid w:val="006902FE"/>
    <w:rsid w:val="00690D60"/>
    <w:rsid w:val="00694F34"/>
    <w:rsid w:val="00695F98"/>
    <w:rsid w:val="00696D2D"/>
    <w:rsid w:val="006A1C74"/>
    <w:rsid w:val="006A3E10"/>
    <w:rsid w:val="006A7988"/>
    <w:rsid w:val="006A7E80"/>
    <w:rsid w:val="006A7FD3"/>
    <w:rsid w:val="006B4348"/>
    <w:rsid w:val="006B7040"/>
    <w:rsid w:val="006C11C1"/>
    <w:rsid w:val="006C18B0"/>
    <w:rsid w:val="006C3325"/>
    <w:rsid w:val="006C6AF3"/>
    <w:rsid w:val="006C7745"/>
    <w:rsid w:val="006C7CAA"/>
    <w:rsid w:val="006D0A2D"/>
    <w:rsid w:val="006D0B7E"/>
    <w:rsid w:val="006D3514"/>
    <w:rsid w:val="006D4303"/>
    <w:rsid w:val="006D5DB8"/>
    <w:rsid w:val="006D6933"/>
    <w:rsid w:val="006D79D4"/>
    <w:rsid w:val="006D7E87"/>
    <w:rsid w:val="006E3622"/>
    <w:rsid w:val="006E5E34"/>
    <w:rsid w:val="006E7B7D"/>
    <w:rsid w:val="006F1174"/>
    <w:rsid w:val="006F268F"/>
    <w:rsid w:val="006F70F7"/>
    <w:rsid w:val="006F71A5"/>
    <w:rsid w:val="0070182C"/>
    <w:rsid w:val="00702E48"/>
    <w:rsid w:val="007032C4"/>
    <w:rsid w:val="007041F7"/>
    <w:rsid w:val="007044ED"/>
    <w:rsid w:val="00704599"/>
    <w:rsid w:val="00705925"/>
    <w:rsid w:val="0070632E"/>
    <w:rsid w:val="00706B9B"/>
    <w:rsid w:val="007076F6"/>
    <w:rsid w:val="007077BA"/>
    <w:rsid w:val="00710236"/>
    <w:rsid w:val="0071076C"/>
    <w:rsid w:val="00711BF1"/>
    <w:rsid w:val="0071352D"/>
    <w:rsid w:val="0071388E"/>
    <w:rsid w:val="00717B27"/>
    <w:rsid w:val="00720956"/>
    <w:rsid w:val="007217E9"/>
    <w:rsid w:val="00722F63"/>
    <w:rsid w:val="00723B68"/>
    <w:rsid w:val="00724292"/>
    <w:rsid w:val="007250CB"/>
    <w:rsid w:val="00725124"/>
    <w:rsid w:val="00727C63"/>
    <w:rsid w:val="00731369"/>
    <w:rsid w:val="007325B7"/>
    <w:rsid w:val="00733D95"/>
    <w:rsid w:val="0073414B"/>
    <w:rsid w:val="0074042E"/>
    <w:rsid w:val="0074078B"/>
    <w:rsid w:val="00740ECF"/>
    <w:rsid w:val="00744AB6"/>
    <w:rsid w:val="00744D4F"/>
    <w:rsid w:val="00745E46"/>
    <w:rsid w:val="00756F45"/>
    <w:rsid w:val="0076165A"/>
    <w:rsid w:val="007616C4"/>
    <w:rsid w:val="0076544A"/>
    <w:rsid w:val="00765D02"/>
    <w:rsid w:val="007711BE"/>
    <w:rsid w:val="007817E5"/>
    <w:rsid w:val="007824A4"/>
    <w:rsid w:val="00783161"/>
    <w:rsid w:val="007842E1"/>
    <w:rsid w:val="00787329"/>
    <w:rsid w:val="007A3916"/>
    <w:rsid w:val="007A4123"/>
    <w:rsid w:val="007A458B"/>
    <w:rsid w:val="007B01E5"/>
    <w:rsid w:val="007B4267"/>
    <w:rsid w:val="007B5276"/>
    <w:rsid w:val="007B56FA"/>
    <w:rsid w:val="007B7D93"/>
    <w:rsid w:val="007C0305"/>
    <w:rsid w:val="007C197D"/>
    <w:rsid w:val="007C3F8D"/>
    <w:rsid w:val="007C4EDE"/>
    <w:rsid w:val="007C7D02"/>
    <w:rsid w:val="007D0228"/>
    <w:rsid w:val="007D1F22"/>
    <w:rsid w:val="007D359A"/>
    <w:rsid w:val="007E0283"/>
    <w:rsid w:val="007E5254"/>
    <w:rsid w:val="007E6A23"/>
    <w:rsid w:val="007E7E6F"/>
    <w:rsid w:val="007F0F13"/>
    <w:rsid w:val="007F1CAD"/>
    <w:rsid w:val="007F6CE0"/>
    <w:rsid w:val="00800129"/>
    <w:rsid w:val="00802440"/>
    <w:rsid w:val="00804009"/>
    <w:rsid w:val="00805DC5"/>
    <w:rsid w:val="00810182"/>
    <w:rsid w:val="0081345E"/>
    <w:rsid w:val="00817558"/>
    <w:rsid w:val="00821664"/>
    <w:rsid w:val="008237F2"/>
    <w:rsid w:val="0082672F"/>
    <w:rsid w:val="00827064"/>
    <w:rsid w:val="0082790C"/>
    <w:rsid w:val="00833C8D"/>
    <w:rsid w:val="008348DE"/>
    <w:rsid w:val="00835C82"/>
    <w:rsid w:val="00835FEC"/>
    <w:rsid w:val="00841698"/>
    <w:rsid w:val="008449BA"/>
    <w:rsid w:val="00852E24"/>
    <w:rsid w:val="00854974"/>
    <w:rsid w:val="008552E1"/>
    <w:rsid w:val="00860E2F"/>
    <w:rsid w:val="00862C69"/>
    <w:rsid w:val="008631B3"/>
    <w:rsid w:val="008671BB"/>
    <w:rsid w:val="008835E5"/>
    <w:rsid w:val="00886AAF"/>
    <w:rsid w:val="00890BC7"/>
    <w:rsid w:val="0089390E"/>
    <w:rsid w:val="0089618E"/>
    <w:rsid w:val="0089775F"/>
    <w:rsid w:val="00897C55"/>
    <w:rsid w:val="008A45BD"/>
    <w:rsid w:val="008A4BA1"/>
    <w:rsid w:val="008A5A81"/>
    <w:rsid w:val="008B0C94"/>
    <w:rsid w:val="008C0028"/>
    <w:rsid w:val="008C0602"/>
    <w:rsid w:val="008C1E54"/>
    <w:rsid w:val="008C3B9F"/>
    <w:rsid w:val="008C416F"/>
    <w:rsid w:val="008C4249"/>
    <w:rsid w:val="008C49F1"/>
    <w:rsid w:val="008C5055"/>
    <w:rsid w:val="008C53B5"/>
    <w:rsid w:val="008C5A3A"/>
    <w:rsid w:val="008C5B76"/>
    <w:rsid w:val="008C6A09"/>
    <w:rsid w:val="008C73B9"/>
    <w:rsid w:val="008D065C"/>
    <w:rsid w:val="008D12F2"/>
    <w:rsid w:val="008D4B8D"/>
    <w:rsid w:val="008E3F18"/>
    <w:rsid w:val="008E6953"/>
    <w:rsid w:val="008E77F7"/>
    <w:rsid w:val="008F0131"/>
    <w:rsid w:val="008F1127"/>
    <w:rsid w:val="008F2693"/>
    <w:rsid w:val="00901D40"/>
    <w:rsid w:val="00903545"/>
    <w:rsid w:val="00906B2B"/>
    <w:rsid w:val="00907855"/>
    <w:rsid w:val="009100FE"/>
    <w:rsid w:val="00911413"/>
    <w:rsid w:val="009114AC"/>
    <w:rsid w:val="00911AFD"/>
    <w:rsid w:val="00913595"/>
    <w:rsid w:val="00913CAE"/>
    <w:rsid w:val="0091416F"/>
    <w:rsid w:val="00914EBC"/>
    <w:rsid w:val="00925E04"/>
    <w:rsid w:val="00927748"/>
    <w:rsid w:val="00931F81"/>
    <w:rsid w:val="009322EE"/>
    <w:rsid w:val="009327F7"/>
    <w:rsid w:val="009358C7"/>
    <w:rsid w:val="00936D16"/>
    <w:rsid w:val="0094013C"/>
    <w:rsid w:val="00940715"/>
    <w:rsid w:val="0094402F"/>
    <w:rsid w:val="00945186"/>
    <w:rsid w:val="00950542"/>
    <w:rsid w:val="00950C30"/>
    <w:rsid w:val="009531CF"/>
    <w:rsid w:val="009536D3"/>
    <w:rsid w:val="00955A7F"/>
    <w:rsid w:val="00956FE8"/>
    <w:rsid w:val="0096252C"/>
    <w:rsid w:val="00966299"/>
    <w:rsid w:val="00967CE1"/>
    <w:rsid w:val="00970E29"/>
    <w:rsid w:val="009712C9"/>
    <w:rsid w:val="00985113"/>
    <w:rsid w:val="009855FF"/>
    <w:rsid w:val="009942A6"/>
    <w:rsid w:val="00994C4F"/>
    <w:rsid w:val="00995462"/>
    <w:rsid w:val="009A54EA"/>
    <w:rsid w:val="009B452C"/>
    <w:rsid w:val="009B55FB"/>
    <w:rsid w:val="009B58FA"/>
    <w:rsid w:val="009B6F8A"/>
    <w:rsid w:val="009B7BDC"/>
    <w:rsid w:val="009C023F"/>
    <w:rsid w:val="009C068D"/>
    <w:rsid w:val="009C1C8A"/>
    <w:rsid w:val="009C6AB3"/>
    <w:rsid w:val="009D3B83"/>
    <w:rsid w:val="009D654C"/>
    <w:rsid w:val="009D7C0C"/>
    <w:rsid w:val="009E062C"/>
    <w:rsid w:val="009E4A50"/>
    <w:rsid w:val="009E68FE"/>
    <w:rsid w:val="009F153D"/>
    <w:rsid w:val="009F1896"/>
    <w:rsid w:val="009F4284"/>
    <w:rsid w:val="009F6BE7"/>
    <w:rsid w:val="009F6FAA"/>
    <w:rsid w:val="00A00BAE"/>
    <w:rsid w:val="00A017A1"/>
    <w:rsid w:val="00A163D0"/>
    <w:rsid w:val="00A20B5E"/>
    <w:rsid w:val="00A23712"/>
    <w:rsid w:val="00A24035"/>
    <w:rsid w:val="00A24537"/>
    <w:rsid w:val="00A250D4"/>
    <w:rsid w:val="00A2755C"/>
    <w:rsid w:val="00A37D8E"/>
    <w:rsid w:val="00A403B3"/>
    <w:rsid w:val="00A437C4"/>
    <w:rsid w:val="00A466BF"/>
    <w:rsid w:val="00A47246"/>
    <w:rsid w:val="00A51FE3"/>
    <w:rsid w:val="00A54A5B"/>
    <w:rsid w:val="00A57FA2"/>
    <w:rsid w:val="00A602B2"/>
    <w:rsid w:val="00A603C7"/>
    <w:rsid w:val="00A6333C"/>
    <w:rsid w:val="00A638A7"/>
    <w:rsid w:val="00A65C12"/>
    <w:rsid w:val="00A667B9"/>
    <w:rsid w:val="00A70090"/>
    <w:rsid w:val="00A71486"/>
    <w:rsid w:val="00A736C3"/>
    <w:rsid w:val="00A73DAD"/>
    <w:rsid w:val="00A740F4"/>
    <w:rsid w:val="00A74414"/>
    <w:rsid w:val="00A81715"/>
    <w:rsid w:val="00A82AFC"/>
    <w:rsid w:val="00A831D1"/>
    <w:rsid w:val="00A91B0C"/>
    <w:rsid w:val="00A91BB4"/>
    <w:rsid w:val="00A95C3F"/>
    <w:rsid w:val="00AA3255"/>
    <w:rsid w:val="00AA5E2E"/>
    <w:rsid w:val="00AB34C3"/>
    <w:rsid w:val="00AC0BD8"/>
    <w:rsid w:val="00AC1C6A"/>
    <w:rsid w:val="00AC3351"/>
    <w:rsid w:val="00AC3509"/>
    <w:rsid w:val="00AC411F"/>
    <w:rsid w:val="00AC4EE3"/>
    <w:rsid w:val="00AC72F6"/>
    <w:rsid w:val="00AD2FAD"/>
    <w:rsid w:val="00AD44FB"/>
    <w:rsid w:val="00AD56A0"/>
    <w:rsid w:val="00AD5FD5"/>
    <w:rsid w:val="00AE305F"/>
    <w:rsid w:val="00AE5CF4"/>
    <w:rsid w:val="00AF036B"/>
    <w:rsid w:val="00AF2CC7"/>
    <w:rsid w:val="00AF3753"/>
    <w:rsid w:val="00AF5BD4"/>
    <w:rsid w:val="00AF74E2"/>
    <w:rsid w:val="00B0236D"/>
    <w:rsid w:val="00B03F91"/>
    <w:rsid w:val="00B045F9"/>
    <w:rsid w:val="00B04B3C"/>
    <w:rsid w:val="00B05414"/>
    <w:rsid w:val="00B06573"/>
    <w:rsid w:val="00B074BB"/>
    <w:rsid w:val="00B11173"/>
    <w:rsid w:val="00B13338"/>
    <w:rsid w:val="00B143E3"/>
    <w:rsid w:val="00B1627A"/>
    <w:rsid w:val="00B1732E"/>
    <w:rsid w:val="00B208E6"/>
    <w:rsid w:val="00B22E19"/>
    <w:rsid w:val="00B23DD4"/>
    <w:rsid w:val="00B25E7B"/>
    <w:rsid w:val="00B30BEC"/>
    <w:rsid w:val="00B31F5D"/>
    <w:rsid w:val="00B32397"/>
    <w:rsid w:val="00B32B90"/>
    <w:rsid w:val="00B34534"/>
    <w:rsid w:val="00B400E1"/>
    <w:rsid w:val="00B40823"/>
    <w:rsid w:val="00B40EB0"/>
    <w:rsid w:val="00B41DBD"/>
    <w:rsid w:val="00B44CF3"/>
    <w:rsid w:val="00B45CD4"/>
    <w:rsid w:val="00B51BAC"/>
    <w:rsid w:val="00B53988"/>
    <w:rsid w:val="00B560B0"/>
    <w:rsid w:val="00B6101A"/>
    <w:rsid w:val="00B64606"/>
    <w:rsid w:val="00B64650"/>
    <w:rsid w:val="00B67661"/>
    <w:rsid w:val="00B678B2"/>
    <w:rsid w:val="00B710E8"/>
    <w:rsid w:val="00B7707E"/>
    <w:rsid w:val="00B807A4"/>
    <w:rsid w:val="00B823B2"/>
    <w:rsid w:val="00B83295"/>
    <w:rsid w:val="00B84551"/>
    <w:rsid w:val="00B85220"/>
    <w:rsid w:val="00B8537F"/>
    <w:rsid w:val="00B90C71"/>
    <w:rsid w:val="00B931D2"/>
    <w:rsid w:val="00B972C9"/>
    <w:rsid w:val="00B97395"/>
    <w:rsid w:val="00BA0017"/>
    <w:rsid w:val="00BA04D8"/>
    <w:rsid w:val="00BA1800"/>
    <w:rsid w:val="00BA3948"/>
    <w:rsid w:val="00BA3FE0"/>
    <w:rsid w:val="00BA552C"/>
    <w:rsid w:val="00BA6612"/>
    <w:rsid w:val="00BA7827"/>
    <w:rsid w:val="00BB3110"/>
    <w:rsid w:val="00BB3A45"/>
    <w:rsid w:val="00BB56DA"/>
    <w:rsid w:val="00BB66F9"/>
    <w:rsid w:val="00BB6CC6"/>
    <w:rsid w:val="00BB6FFE"/>
    <w:rsid w:val="00BC01F7"/>
    <w:rsid w:val="00BC1139"/>
    <w:rsid w:val="00BC1C5B"/>
    <w:rsid w:val="00BC239B"/>
    <w:rsid w:val="00BC5F9C"/>
    <w:rsid w:val="00BD2AD3"/>
    <w:rsid w:val="00BD30E7"/>
    <w:rsid w:val="00BD62AE"/>
    <w:rsid w:val="00BD6305"/>
    <w:rsid w:val="00BE0359"/>
    <w:rsid w:val="00BE7AED"/>
    <w:rsid w:val="00BE7EE3"/>
    <w:rsid w:val="00BF125D"/>
    <w:rsid w:val="00BF3E55"/>
    <w:rsid w:val="00BF5461"/>
    <w:rsid w:val="00BF5923"/>
    <w:rsid w:val="00BF7057"/>
    <w:rsid w:val="00C0229C"/>
    <w:rsid w:val="00C02BAA"/>
    <w:rsid w:val="00C02F81"/>
    <w:rsid w:val="00C03175"/>
    <w:rsid w:val="00C05FD7"/>
    <w:rsid w:val="00C07862"/>
    <w:rsid w:val="00C10997"/>
    <w:rsid w:val="00C12E65"/>
    <w:rsid w:val="00C16DAD"/>
    <w:rsid w:val="00C20EF5"/>
    <w:rsid w:val="00C2385F"/>
    <w:rsid w:val="00C253A6"/>
    <w:rsid w:val="00C25DA1"/>
    <w:rsid w:val="00C32191"/>
    <w:rsid w:val="00C336C3"/>
    <w:rsid w:val="00C34F60"/>
    <w:rsid w:val="00C43887"/>
    <w:rsid w:val="00C4435B"/>
    <w:rsid w:val="00C52484"/>
    <w:rsid w:val="00C546AC"/>
    <w:rsid w:val="00C5787D"/>
    <w:rsid w:val="00C61A11"/>
    <w:rsid w:val="00C62EFA"/>
    <w:rsid w:val="00C6425C"/>
    <w:rsid w:val="00C64B04"/>
    <w:rsid w:val="00C703F6"/>
    <w:rsid w:val="00C72587"/>
    <w:rsid w:val="00C74CED"/>
    <w:rsid w:val="00C7766A"/>
    <w:rsid w:val="00C77BF2"/>
    <w:rsid w:val="00C80C25"/>
    <w:rsid w:val="00C826F3"/>
    <w:rsid w:val="00C82AA8"/>
    <w:rsid w:val="00C840CB"/>
    <w:rsid w:val="00C87FC8"/>
    <w:rsid w:val="00C90158"/>
    <w:rsid w:val="00C903E3"/>
    <w:rsid w:val="00C924CA"/>
    <w:rsid w:val="00C92F94"/>
    <w:rsid w:val="00C9669A"/>
    <w:rsid w:val="00CA09A0"/>
    <w:rsid w:val="00CA11C7"/>
    <w:rsid w:val="00CA1FEA"/>
    <w:rsid w:val="00CA6C3B"/>
    <w:rsid w:val="00CB296F"/>
    <w:rsid w:val="00CC0033"/>
    <w:rsid w:val="00CC3AC1"/>
    <w:rsid w:val="00CD103E"/>
    <w:rsid w:val="00CD1692"/>
    <w:rsid w:val="00CD346A"/>
    <w:rsid w:val="00CD3990"/>
    <w:rsid w:val="00CD4B3B"/>
    <w:rsid w:val="00CD5226"/>
    <w:rsid w:val="00CD6391"/>
    <w:rsid w:val="00CD662E"/>
    <w:rsid w:val="00CE0717"/>
    <w:rsid w:val="00CE30FE"/>
    <w:rsid w:val="00CF0EC6"/>
    <w:rsid w:val="00CF3716"/>
    <w:rsid w:val="00CF3AC7"/>
    <w:rsid w:val="00CF51E1"/>
    <w:rsid w:val="00CF7F86"/>
    <w:rsid w:val="00D02191"/>
    <w:rsid w:val="00D04CD9"/>
    <w:rsid w:val="00D05DB9"/>
    <w:rsid w:val="00D0616C"/>
    <w:rsid w:val="00D10483"/>
    <w:rsid w:val="00D1181F"/>
    <w:rsid w:val="00D11C23"/>
    <w:rsid w:val="00D15068"/>
    <w:rsid w:val="00D1539F"/>
    <w:rsid w:val="00D161B5"/>
    <w:rsid w:val="00D23DD3"/>
    <w:rsid w:val="00D26782"/>
    <w:rsid w:val="00D267FE"/>
    <w:rsid w:val="00D26BDD"/>
    <w:rsid w:val="00D30BFC"/>
    <w:rsid w:val="00D30D08"/>
    <w:rsid w:val="00D3171C"/>
    <w:rsid w:val="00D33334"/>
    <w:rsid w:val="00D34092"/>
    <w:rsid w:val="00D345F1"/>
    <w:rsid w:val="00D352B3"/>
    <w:rsid w:val="00D40C18"/>
    <w:rsid w:val="00D40D78"/>
    <w:rsid w:val="00D416D6"/>
    <w:rsid w:val="00D4391D"/>
    <w:rsid w:val="00D44A8B"/>
    <w:rsid w:val="00D44DBC"/>
    <w:rsid w:val="00D5188B"/>
    <w:rsid w:val="00D532E0"/>
    <w:rsid w:val="00D54030"/>
    <w:rsid w:val="00D573C4"/>
    <w:rsid w:val="00D61136"/>
    <w:rsid w:val="00D61141"/>
    <w:rsid w:val="00D62B8E"/>
    <w:rsid w:val="00D657EB"/>
    <w:rsid w:val="00D71836"/>
    <w:rsid w:val="00D80F3A"/>
    <w:rsid w:val="00D875E6"/>
    <w:rsid w:val="00D91844"/>
    <w:rsid w:val="00D91EBC"/>
    <w:rsid w:val="00D9328F"/>
    <w:rsid w:val="00D9514A"/>
    <w:rsid w:val="00D969A8"/>
    <w:rsid w:val="00D97D40"/>
    <w:rsid w:val="00DA5904"/>
    <w:rsid w:val="00DA72EA"/>
    <w:rsid w:val="00DB1D3E"/>
    <w:rsid w:val="00DB22D2"/>
    <w:rsid w:val="00DB36D8"/>
    <w:rsid w:val="00DB6DD3"/>
    <w:rsid w:val="00DB7B0D"/>
    <w:rsid w:val="00DC1367"/>
    <w:rsid w:val="00DC3367"/>
    <w:rsid w:val="00DC3BF3"/>
    <w:rsid w:val="00DC64E9"/>
    <w:rsid w:val="00DC69AA"/>
    <w:rsid w:val="00DC6F7C"/>
    <w:rsid w:val="00DD144E"/>
    <w:rsid w:val="00DD2E0E"/>
    <w:rsid w:val="00DD59AA"/>
    <w:rsid w:val="00DD624F"/>
    <w:rsid w:val="00DD6F76"/>
    <w:rsid w:val="00DE51A2"/>
    <w:rsid w:val="00DE7C5A"/>
    <w:rsid w:val="00DE7E1D"/>
    <w:rsid w:val="00DF1C9D"/>
    <w:rsid w:val="00DF29B8"/>
    <w:rsid w:val="00DF4063"/>
    <w:rsid w:val="00DF56F6"/>
    <w:rsid w:val="00DF7627"/>
    <w:rsid w:val="00DF7916"/>
    <w:rsid w:val="00DF7931"/>
    <w:rsid w:val="00DF7B47"/>
    <w:rsid w:val="00E06A20"/>
    <w:rsid w:val="00E10884"/>
    <w:rsid w:val="00E13A22"/>
    <w:rsid w:val="00E1755A"/>
    <w:rsid w:val="00E2045E"/>
    <w:rsid w:val="00E21F09"/>
    <w:rsid w:val="00E21FE5"/>
    <w:rsid w:val="00E237DC"/>
    <w:rsid w:val="00E23A38"/>
    <w:rsid w:val="00E24F35"/>
    <w:rsid w:val="00E27223"/>
    <w:rsid w:val="00E301C5"/>
    <w:rsid w:val="00E321CE"/>
    <w:rsid w:val="00E32493"/>
    <w:rsid w:val="00E37A01"/>
    <w:rsid w:val="00E40811"/>
    <w:rsid w:val="00E41F49"/>
    <w:rsid w:val="00E43425"/>
    <w:rsid w:val="00E43FF1"/>
    <w:rsid w:val="00E4408F"/>
    <w:rsid w:val="00E467DB"/>
    <w:rsid w:val="00E4697D"/>
    <w:rsid w:val="00E47351"/>
    <w:rsid w:val="00E47A6D"/>
    <w:rsid w:val="00E51388"/>
    <w:rsid w:val="00E53FA7"/>
    <w:rsid w:val="00E555A7"/>
    <w:rsid w:val="00E55A06"/>
    <w:rsid w:val="00E57C66"/>
    <w:rsid w:val="00E60AE9"/>
    <w:rsid w:val="00E6140B"/>
    <w:rsid w:val="00E61F3D"/>
    <w:rsid w:val="00E63817"/>
    <w:rsid w:val="00E64104"/>
    <w:rsid w:val="00E64B10"/>
    <w:rsid w:val="00E66015"/>
    <w:rsid w:val="00E66BB6"/>
    <w:rsid w:val="00E75B1E"/>
    <w:rsid w:val="00E8101E"/>
    <w:rsid w:val="00E810AE"/>
    <w:rsid w:val="00E82A8C"/>
    <w:rsid w:val="00E85988"/>
    <w:rsid w:val="00E86310"/>
    <w:rsid w:val="00E90D36"/>
    <w:rsid w:val="00E9121F"/>
    <w:rsid w:val="00E9538F"/>
    <w:rsid w:val="00E96AB2"/>
    <w:rsid w:val="00E96ED9"/>
    <w:rsid w:val="00EA4A7F"/>
    <w:rsid w:val="00EA6625"/>
    <w:rsid w:val="00EB4211"/>
    <w:rsid w:val="00EB441A"/>
    <w:rsid w:val="00EC0E1A"/>
    <w:rsid w:val="00EC4148"/>
    <w:rsid w:val="00EC4A9D"/>
    <w:rsid w:val="00ED04BA"/>
    <w:rsid w:val="00ED2793"/>
    <w:rsid w:val="00ED70E9"/>
    <w:rsid w:val="00ED77CA"/>
    <w:rsid w:val="00EE7DC0"/>
    <w:rsid w:val="00EF1250"/>
    <w:rsid w:val="00EF3DBA"/>
    <w:rsid w:val="00F01D18"/>
    <w:rsid w:val="00F02EC5"/>
    <w:rsid w:val="00F031EF"/>
    <w:rsid w:val="00F038F5"/>
    <w:rsid w:val="00F05704"/>
    <w:rsid w:val="00F12621"/>
    <w:rsid w:val="00F15924"/>
    <w:rsid w:val="00F15FE4"/>
    <w:rsid w:val="00F16683"/>
    <w:rsid w:val="00F24329"/>
    <w:rsid w:val="00F25B24"/>
    <w:rsid w:val="00F42198"/>
    <w:rsid w:val="00F43674"/>
    <w:rsid w:val="00F45AA8"/>
    <w:rsid w:val="00F46E84"/>
    <w:rsid w:val="00F47DAD"/>
    <w:rsid w:val="00F51876"/>
    <w:rsid w:val="00F55B53"/>
    <w:rsid w:val="00F55D0D"/>
    <w:rsid w:val="00F56C3F"/>
    <w:rsid w:val="00F61622"/>
    <w:rsid w:val="00F6280B"/>
    <w:rsid w:val="00F62F97"/>
    <w:rsid w:val="00F6689F"/>
    <w:rsid w:val="00F6746F"/>
    <w:rsid w:val="00F70CFD"/>
    <w:rsid w:val="00F7116B"/>
    <w:rsid w:val="00F7362E"/>
    <w:rsid w:val="00F749F0"/>
    <w:rsid w:val="00F74E05"/>
    <w:rsid w:val="00F7594F"/>
    <w:rsid w:val="00F7769A"/>
    <w:rsid w:val="00F80153"/>
    <w:rsid w:val="00F8066A"/>
    <w:rsid w:val="00F812F7"/>
    <w:rsid w:val="00F8337B"/>
    <w:rsid w:val="00F84857"/>
    <w:rsid w:val="00F876AF"/>
    <w:rsid w:val="00F9094E"/>
    <w:rsid w:val="00F9326F"/>
    <w:rsid w:val="00F93831"/>
    <w:rsid w:val="00F97604"/>
    <w:rsid w:val="00F97726"/>
    <w:rsid w:val="00F97F75"/>
    <w:rsid w:val="00FA1100"/>
    <w:rsid w:val="00FA2105"/>
    <w:rsid w:val="00FA2BB6"/>
    <w:rsid w:val="00FA651B"/>
    <w:rsid w:val="00FC3C11"/>
    <w:rsid w:val="00FC4A08"/>
    <w:rsid w:val="00FC4D09"/>
    <w:rsid w:val="00FC4E7C"/>
    <w:rsid w:val="00FD01A5"/>
    <w:rsid w:val="00FD287C"/>
    <w:rsid w:val="00FD43F5"/>
    <w:rsid w:val="00FD62DE"/>
    <w:rsid w:val="00FD7BD2"/>
    <w:rsid w:val="00FE2CB9"/>
    <w:rsid w:val="00FE3083"/>
    <w:rsid w:val="00FF0023"/>
    <w:rsid w:val="00FF2FE0"/>
    <w:rsid w:val="00FF444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842FF4"/>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DA5904"/>
    <w:pPr>
      <w:spacing w:after="200" w:line="300" w:lineRule="exact"/>
    </w:pPr>
    <w:rPr>
      <w:sz w:val="22"/>
      <w:szCs w:val="22"/>
    </w:rPr>
  </w:style>
  <w:style w:type="paragraph" w:styleId="Heading1">
    <w:name w:val="heading 1"/>
    <w:aliases w:val="D-SNP Section heading"/>
    <w:basedOn w:val="Normal"/>
    <w:next w:val="Normal"/>
    <w:link w:val="Heading1Char"/>
    <w:qFormat/>
    <w:locked/>
    <w:rsid w:val="0016224C"/>
    <w:pPr>
      <w:keepNext/>
      <w:numPr>
        <w:numId w:val="31"/>
      </w:numPr>
      <w:pBdr>
        <w:top w:val="single" w:sz="4" w:space="3" w:color="000000"/>
      </w:pBdr>
      <w:spacing w:before="360" w:line="360" w:lineRule="exact"/>
      <w:ind w:left="360"/>
      <w:outlineLvl w:val="0"/>
    </w:pPr>
    <w:rPr>
      <w:b/>
      <w:bCs/>
      <w:sz w:val="28"/>
      <w:szCs w:val="26"/>
      <w:lang w:val="x-none" w:eastAsia="x-none"/>
    </w:rPr>
  </w:style>
  <w:style w:type="paragraph" w:styleId="Heading2">
    <w:name w:val="heading 2"/>
    <w:basedOn w:val="Normal"/>
    <w:next w:val="Normal"/>
    <w:link w:val="Heading2Char1"/>
    <w:qFormat/>
    <w:rsid w:val="000362E6"/>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0362E6"/>
    <w:pPr>
      <w:spacing w:after="120"/>
      <w:outlineLvl w:val="2"/>
    </w:pPr>
    <w:rPr>
      <w:b/>
      <w:i/>
      <w:lang w:val="x-none" w:eastAsia="x-none"/>
    </w:rPr>
  </w:style>
  <w:style w:type="paragraph" w:styleId="Heading4">
    <w:name w:val="heading 4"/>
    <w:basedOn w:val="Normal"/>
    <w:next w:val="Normal"/>
    <w:link w:val="Heading4Char"/>
    <w:qFormat/>
    <w:locked/>
    <w:rsid w:val="000362E6"/>
    <w:pPr>
      <w:keepNext/>
      <w:outlineLvl w:val="3"/>
    </w:pPr>
    <w:rPr>
      <w:i/>
      <w:iCs/>
      <w:lang w:val="x-none" w:eastAsia="x-none"/>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b/>
      <w:bCs/>
      <w:i/>
      <w:iCs/>
      <w:sz w:val="26"/>
      <w:szCs w:val="26"/>
      <w:lang w:val="x-none" w:eastAsia="x-none"/>
    </w:rPr>
  </w:style>
  <w:style w:type="paragraph" w:styleId="Heading6">
    <w:name w:val="heading 6"/>
    <w:basedOn w:val="ListBullet51"/>
    <w:next w:val="Normal"/>
    <w:link w:val="Heading6Char"/>
    <w:qFormat/>
    <w:rsid w:val="0007111A"/>
    <w:pPr>
      <w:outlineLvl w:val="5"/>
    </w:pPr>
    <w:rPr>
      <w:lang w:val="x-none" w:eastAsia="x-none"/>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sz w:val="24"/>
      <w:szCs w:val="24"/>
      <w:lang w:val="x-none" w:eastAsia="x-none"/>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i/>
      <w:iCs/>
      <w:sz w:val="24"/>
      <w:szCs w:val="24"/>
      <w:lang w:val="x-none" w:eastAsia="x-none"/>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16224C"/>
    <w:rPr>
      <w:b/>
      <w:bCs/>
      <w:sz w:val="28"/>
      <w:szCs w:val="26"/>
      <w:lang w:val="x-none" w:eastAsia="x-none"/>
    </w:rPr>
  </w:style>
  <w:style w:type="character" w:customStyle="1" w:styleId="Heading2Char1">
    <w:name w:val="Heading 2 Char1"/>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435D9C"/>
    <w:pPr>
      <w:pBdr>
        <w:bottom w:val="single" w:sz="4" w:space="6" w:color="auto"/>
      </w:pBdr>
      <w:autoSpaceDE w:val="0"/>
      <w:autoSpaceDN w:val="0"/>
      <w:adjustRightInd w:val="0"/>
      <w:spacing w:before="360" w:line="360" w:lineRule="exact"/>
    </w:pPr>
    <w:rPr>
      <w:b/>
      <w:bCs/>
      <w:sz w:val="32"/>
      <w:szCs w:val="32"/>
      <w:lang w:val="x-none" w:eastAsia="x-none"/>
    </w:rPr>
  </w:style>
  <w:style w:type="character" w:customStyle="1" w:styleId="HeaderChar">
    <w:name w:val="Header Char"/>
    <w:aliases w:val="D-SNP Chapter Title Char"/>
    <w:link w:val="Header"/>
    <w:locked/>
    <w:rsid w:val="00435D9C"/>
    <w:rPr>
      <w:b/>
      <w:bCs/>
      <w:sz w:val="32"/>
      <w:szCs w:val="32"/>
      <w:lang w:val="x-none" w:eastAsia="x-none"/>
    </w:rPr>
  </w:style>
  <w:style w:type="paragraph" w:styleId="Footer">
    <w:name w:val="footer"/>
    <w:basedOn w:val="Normal"/>
    <w:link w:val="FooterChar1"/>
    <w:rsid w:val="000362E6"/>
    <w:rPr>
      <w:lang w:val="x-none" w:eastAsia="x-none"/>
    </w:rPr>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lang w:bidi="ar-SA"/>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514819"/>
    <w:pPr>
      <w:tabs>
        <w:tab w:val="right" w:leader="dot" w:pos="9792"/>
      </w:tabs>
      <w:ind w:left="288" w:hanging="288"/>
    </w:pPr>
    <w:rPr>
      <w:noProof/>
    </w:rPr>
  </w:style>
  <w:style w:type="paragraph" w:styleId="TOC2">
    <w:name w:val="toc 2"/>
    <w:basedOn w:val="Normal"/>
    <w:next w:val="Normal"/>
    <w:autoRedefine/>
    <w:uiPriority w:val="39"/>
    <w:locked/>
    <w:rsid w:val="00E82A8C"/>
    <w:pPr>
      <w:tabs>
        <w:tab w:val="right" w:pos="288"/>
        <w:tab w:val="right" w:leader="dot" w:pos="9796"/>
      </w:tabs>
      <w:ind w:left="648" w:hanging="360"/>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3"/>
      </w:numPr>
      <w:spacing w:after="120"/>
      <w:ind w:left="864" w:hanging="288"/>
    </w:pPr>
  </w:style>
  <w:style w:type="paragraph" w:styleId="ListNumber2">
    <w:name w:val="List Number 2"/>
    <w:basedOn w:val="Normal"/>
    <w:rsid w:val="00AD2FAD"/>
    <w:pPr>
      <w:numPr>
        <w:numId w:val="42"/>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aliases w:val="D-SNP First Level Bullet"/>
    <w:basedOn w:val="Normal"/>
    <w:link w:val="ListParagraphChar"/>
    <w:uiPriority w:val="34"/>
    <w:qFormat/>
    <w:rsid w:val="00FF0023"/>
    <w:pPr>
      <w:numPr>
        <w:numId w:val="53"/>
      </w:numPr>
      <w:ind w:righ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40"/>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lang w:val="x-none" w:eastAsia="x-none"/>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41"/>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sz w:val="16"/>
      <w:szCs w:val="16"/>
      <w:lang w:val="x-none" w:eastAsia="x-none"/>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CF0EC6"/>
    <w:pPr>
      <w:keepLines/>
      <w:numPr>
        <w:numId w:val="0"/>
      </w:numPr>
      <w:pBdr>
        <w:top w:val="none" w:sz="0" w:space="0" w:color="auto"/>
      </w:pBdr>
      <w:ind w:left="360" w:hanging="360"/>
      <w:outlineLvl w:val="9"/>
    </w:pPr>
    <w:rPr>
      <w:rFonts w:eastAsia="MS Gothic" w:cs="Arial"/>
      <w:szCs w:val="28"/>
      <w:lang w:eastAsia="ja-JP"/>
    </w:rPr>
  </w:style>
  <w:style w:type="character" w:styleId="CommentReference">
    <w:name w:val="annotation reference"/>
    <w:rsid w:val="006D4303"/>
    <w:rPr>
      <w:sz w:val="16"/>
      <w:szCs w:val="16"/>
    </w:rPr>
  </w:style>
  <w:style w:type="paragraph" w:styleId="CommentText">
    <w:name w:val="annotation text"/>
    <w:aliases w:val="Times New Roman,t"/>
    <w:basedOn w:val="Normal"/>
    <w:link w:val="CommentTextChar"/>
    <w:qFormat/>
    <w:locked/>
    <w:rsid w:val="006D4303"/>
    <w:rPr>
      <w:sz w:val="20"/>
      <w:szCs w:val="20"/>
    </w:rPr>
  </w:style>
  <w:style w:type="character" w:customStyle="1" w:styleId="CommentTextChar">
    <w:name w:val="Comment Text Char"/>
    <w:aliases w:val="Times New Roman Char,t Char"/>
    <w:basedOn w:val="DefaultParagraphFont"/>
    <w:link w:val="CommentText"/>
    <w:rsid w:val="006D4303"/>
  </w:style>
  <w:style w:type="paragraph" w:styleId="CommentSubject">
    <w:name w:val="annotation subject"/>
    <w:basedOn w:val="CommentText"/>
    <w:next w:val="CommentText"/>
    <w:link w:val="CommentSubjectChar"/>
    <w:rsid w:val="006D4303"/>
    <w:rPr>
      <w:b/>
      <w:bCs/>
      <w:lang w:val="x-none" w:eastAsia="x-none"/>
    </w:rPr>
  </w:style>
  <w:style w:type="character" w:customStyle="1" w:styleId="CommentSubjectChar">
    <w:name w:val="Comment Subject Char"/>
    <w:link w:val="CommentSubject"/>
    <w:rsid w:val="006D4303"/>
    <w:rPr>
      <w:b/>
      <w:bCs/>
    </w:rPr>
  </w:style>
  <w:style w:type="character" w:customStyle="1" w:styleId="UnresolvedMention1">
    <w:name w:val="Unresolved Mention1"/>
    <w:basedOn w:val="DefaultParagraphFont"/>
    <w:uiPriority w:val="99"/>
    <w:semiHidden/>
    <w:unhideWhenUsed/>
    <w:rsid w:val="00B30BEC"/>
    <w:rPr>
      <w:color w:val="808080"/>
      <w:shd w:val="clear" w:color="auto" w:fill="E6E6E6"/>
    </w:rPr>
  </w:style>
  <w:style w:type="paragraph" w:customStyle="1" w:styleId="BodyA">
    <w:name w:val="Body A"/>
    <w:rsid w:val="007D359A"/>
    <w:pPr>
      <w:spacing w:after="200" w:line="300" w:lineRule="exact"/>
      <w:ind w:right="720"/>
    </w:pPr>
    <w:rPr>
      <w:rFonts w:eastAsia="Arial Unicode MS" w:cs="Arial Unicode MS"/>
      <w:color w:val="000000"/>
      <w:sz w:val="22"/>
      <w:szCs w:val="22"/>
      <w:u w:color="000000"/>
    </w:rPr>
  </w:style>
  <w:style w:type="character" w:styleId="FollowedHyperlink">
    <w:name w:val="FollowedHyperlink"/>
    <w:basedOn w:val="DefaultParagraphFont"/>
    <w:rsid w:val="00CF51E1"/>
    <w:rPr>
      <w:color w:val="954F72" w:themeColor="followedHyperlink"/>
      <w:u w:val="single"/>
    </w:rPr>
  </w:style>
  <w:style w:type="character" w:customStyle="1" w:styleId="ListParagraphChar">
    <w:name w:val="List Paragraph Char"/>
    <w:aliases w:val="D-SNP First Level Bullet Char"/>
    <w:basedOn w:val="DefaultParagraphFont"/>
    <w:link w:val="ListParagraph"/>
    <w:uiPriority w:val="34"/>
    <w:locked/>
    <w:rsid w:val="00FF0023"/>
    <w:rPr>
      <w:sz w:val="22"/>
      <w:szCs w:val="22"/>
    </w:rPr>
  </w:style>
  <w:style w:type="character" w:customStyle="1" w:styleId="PlanVariableText">
    <w:name w:val="Plan Variable Text"/>
    <w:uiPriority w:val="1"/>
    <w:qFormat/>
    <w:rsid w:val="002E4C20"/>
    <w:rPr>
      <w:color w:val="0070C0"/>
    </w:rPr>
  </w:style>
  <w:style w:type="paragraph" w:styleId="FootnoteText">
    <w:name w:val="footnote text"/>
    <w:basedOn w:val="Normal"/>
    <w:link w:val="FootnoteTextChar"/>
    <w:semiHidden/>
    <w:unhideWhenUsed/>
    <w:rsid w:val="00D15068"/>
    <w:pPr>
      <w:spacing w:after="0" w:line="240" w:lineRule="auto"/>
    </w:pPr>
    <w:rPr>
      <w:sz w:val="20"/>
      <w:szCs w:val="20"/>
    </w:rPr>
  </w:style>
  <w:style w:type="character" w:customStyle="1" w:styleId="FootnoteTextChar">
    <w:name w:val="Footnote Text Char"/>
    <w:basedOn w:val="DefaultParagraphFont"/>
    <w:link w:val="FootnoteText"/>
    <w:semiHidden/>
    <w:rsid w:val="00D15068"/>
  </w:style>
  <w:style w:type="character" w:styleId="FootnoteReference">
    <w:name w:val="footnote reference"/>
    <w:basedOn w:val="DefaultParagraphFont"/>
    <w:semiHidden/>
    <w:unhideWhenUsed/>
    <w:rsid w:val="00D15068"/>
    <w:rPr>
      <w:vertAlign w:val="superscript"/>
    </w:rPr>
  </w:style>
  <w:style w:type="paragraph" w:customStyle="1" w:styleId="StyleAccent4">
    <w:name w:val="Style Accent 4"/>
    <w:basedOn w:val="Normal"/>
    <w:rsid w:val="009B58FA"/>
    <w:rPr>
      <w:color w:val="3576BC" w:themeColor="accent4"/>
    </w:rPr>
  </w:style>
  <w:style w:type="paragraph" w:customStyle="1" w:styleId="D-SNPIntroduction">
    <w:name w:val="D-SNP Introduction"/>
    <w:basedOn w:val="Normal"/>
    <w:rsid w:val="00435D9C"/>
    <w:pPr>
      <w:spacing w:before="360" w:line="360" w:lineRule="exact"/>
      <w:ind w:left="360" w:hanging="360"/>
    </w:pPr>
    <w:rPr>
      <w:rFonts w:eastAsia="Times New Roman"/>
      <w:b/>
      <w:bCs/>
      <w:sz w:val="28"/>
      <w:szCs w:val="20"/>
    </w:rPr>
  </w:style>
  <w:style w:type="paragraph" w:customStyle="1" w:styleId="StyleAccent41">
    <w:name w:val="Style Accent 41"/>
    <w:basedOn w:val="Normal"/>
    <w:rsid w:val="005819E7"/>
    <w:rPr>
      <w:i/>
      <w:iCs/>
      <w:color w:val="3576BC" w:themeColor="accent4"/>
    </w:rPr>
  </w:style>
  <w:style w:type="character" w:styleId="UnresolvedMention">
    <w:name w:val="Unresolved Mention"/>
    <w:basedOn w:val="DefaultParagraphFont"/>
    <w:uiPriority w:val="99"/>
    <w:semiHidden/>
    <w:unhideWhenUsed/>
    <w:rsid w:val="00DE51A2"/>
    <w:rPr>
      <w:color w:val="605E5C"/>
      <w:shd w:val="clear" w:color="auto" w:fill="E1DFDD"/>
    </w:rPr>
  </w:style>
  <w:style w:type="paragraph" w:customStyle="1" w:styleId="D-SNPSecondlevelbullet">
    <w:name w:val="D-SNP Second level bullet"/>
    <w:basedOn w:val="ListParagraph"/>
    <w:qFormat/>
    <w:rsid w:val="00FF0023"/>
    <w:pPr>
      <w:numPr>
        <w:numId w:val="59"/>
      </w:numPr>
      <w:ind w:left="1080"/>
    </w:pPr>
  </w:style>
  <w:style w:type="paragraph" w:customStyle="1" w:styleId="D-SNPThirdlevelbullet">
    <w:name w:val="D-SNP Third level bullet"/>
    <w:basedOn w:val="ListParagraph"/>
    <w:qFormat/>
    <w:rsid w:val="00BA6612"/>
    <w:pPr>
      <w:numPr>
        <w:numId w:val="60"/>
      </w:numPr>
      <w:ind w:left="1440"/>
    </w:pPr>
  </w:style>
  <w:style w:type="paragraph" w:customStyle="1" w:styleId="D-SNPSubsectionheading1">
    <w:name w:val="D-SNP Subsection heading 1"/>
    <w:basedOn w:val="Normal"/>
    <w:qFormat/>
    <w:rsid w:val="00362CCB"/>
    <w:pPr>
      <w:numPr>
        <w:numId w:val="61"/>
      </w:numPr>
      <w:spacing w:after="120" w:line="320" w:lineRule="exact"/>
      <w:ind w:left="0" w:right="720" w:firstLine="0"/>
    </w:pPr>
    <w:rPr>
      <w:b/>
      <w:sz w:val="24"/>
    </w:rPr>
  </w:style>
  <w:style w:type="paragraph" w:customStyle="1" w:styleId="D-SNPSubsectionheading2">
    <w:name w:val="D-SNP Subsection heading 2"/>
    <w:basedOn w:val="Normal"/>
    <w:qFormat/>
    <w:rsid w:val="00362CCB"/>
    <w:pPr>
      <w:spacing w:after="120" w:line="320" w:lineRule="exact"/>
      <w:ind w:right="720"/>
    </w:pPr>
    <w:rPr>
      <w:b/>
    </w:rPr>
  </w:style>
  <w:style w:type="paragraph" w:customStyle="1" w:styleId="D-SNPClusterofDiamond">
    <w:name w:val="D-SNP Cluster of Diamond"/>
    <w:basedOn w:val="Normal"/>
    <w:qFormat/>
    <w:rsid w:val="00362CCB"/>
    <w:pPr>
      <w:numPr>
        <w:numId w:val="62"/>
      </w:numPr>
      <w:ind w:left="360" w:right="720"/>
    </w:pPr>
  </w:style>
  <w:style w:type="paragraph" w:customStyle="1" w:styleId="D-SNPNumberedlist">
    <w:name w:val="D-SNP Numbered list"/>
    <w:basedOn w:val="Normal"/>
    <w:qFormat/>
    <w:rsid w:val="00362CCB"/>
    <w:pPr>
      <w:numPr>
        <w:numId w:val="63"/>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30451738">
      <w:bodyDiv w:val="1"/>
      <w:marLeft w:val="0"/>
      <w:marRight w:val="0"/>
      <w:marTop w:val="0"/>
      <w:marBottom w:val="0"/>
      <w:divBdr>
        <w:top w:val="none" w:sz="0" w:space="0" w:color="auto"/>
        <w:left w:val="none" w:sz="0" w:space="0" w:color="auto"/>
        <w:bottom w:val="none" w:sz="0" w:space="0" w:color="auto"/>
        <w:right w:val="none" w:sz="0" w:space="0" w:color="auto"/>
      </w:divBdr>
      <w:divsChild>
        <w:div w:id="705908872">
          <w:marLeft w:val="0"/>
          <w:marRight w:val="0"/>
          <w:marTop w:val="0"/>
          <w:marBottom w:val="0"/>
          <w:divBdr>
            <w:top w:val="none" w:sz="0" w:space="0" w:color="auto"/>
            <w:left w:val="none" w:sz="0" w:space="0" w:color="auto"/>
            <w:bottom w:val="none" w:sz="0" w:space="0" w:color="auto"/>
            <w:right w:val="none" w:sz="0" w:space="0" w:color="auto"/>
          </w:divBdr>
          <w:divsChild>
            <w:div w:id="1490370158">
              <w:marLeft w:val="0"/>
              <w:marRight w:val="0"/>
              <w:marTop w:val="0"/>
              <w:marBottom w:val="0"/>
              <w:divBdr>
                <w:top w:val="none" w:sz="0" w:space="0" w:color="auto"/>
                <w:left w:val="none" w:sz="0" w:space="0" w:color="auto"/>
                <w:bottom w:val="none" w:sz="0" w:space="0" w:color="auto"/>
                <w:right w:val="none" w:sz="0" w:space="0" w:color="auto"/>
              </w:divBdr>
              <w:divsChild>
                <w:div w:id="115560743">
                  <w:marLeft w:val="0"/>
                  <w:marRight w:val="0"/>
                  <w:marTop w:val="0"/>
                  <w:marBottom w:val="0"/>
                  <w:divBdr>
                    <w:top w:val="none" w:sz="0" w:space="0" w:color="auto"/>
                    <w:left w:val="none" w:sz="0" w:space="0" w:color="auto"/>
                    <w:bottom w:val="none" w:sz="0" w:space="0" w:color="auto"/>
                    <w:right w:val="none" w:sz="0" w:space="0" w:color="auto"/>
                  </w:divBdr>
                  <w:divsChild>
                    <w:div w:id="1211185483">
                      <w:marLeft w:val="105"/>
                      <w:marRight w:val="0"/>
                      <w:marTop w:val="0"/>
                      <w:marBottom w:val="0"/>
                      <w:divBdr>
                        <w:top w:val="none" w:sz="0" w:space="0" w:color="auto"/>
                        <w:left w:val="none" w:sz="0" w:space="0" w:color="auto"/>
                        <w:bottom w:val="none" w:sz="0" w:space="0" w:color="auto"/>
                        <w:right w:val="none" w:sz="0" w:space="0" w:color="auto"/>
                      </w:divBdr>
                      <w:divsChild>
                        <w:div w:id="998115133">
                          <w:marLeft w:val="0"/>
                          <w:marRight w:val="0"/>
                          <w:marTop w:val="0"/>
                          <w:marBottom w:val="0"/>
                          <w:divBdr>
                            <w:top w:val="none" w:sz="0" w:space="0" w:color="auto"/>
                            <w:left w:val="none" w:sz="0" w:space="0" w:color="auto"/>
                            <w:bottom w:val="none" w:sz="0" w:space="0" w:color="auto"/>
                            <w:right w:val="none" w:sz="0" w:space="0" w:color="auto"/>
                          </w:divBdr>
                          <w:divsChild>
                            <w:div w:id="161698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2248941">
      <w:bodyDiv w:val="1"/>
      <w:marLeft w:val="0"/>
      <w:marRight w:val="0"/>
      <w:marTop w:val="0"/>
      <w:marBottom w:val="0"/>
      <w:divBdr>
        <w:top w:val="none" w:sz="0" w:space="0" w:color="auto"/>
        <w:left w:val="none" w:sz="0" w:space="0" w:color="auto"/>
        <w:bottom w:val="none" w:sz="0" w:space="0" w:color="auto"/>
        <w:right w:val="none" w:sz="0" w:space="0" w:color="auto"/>
      </w:divBdr>
      <w:divsChild>
        <w:div w:id="244844496">
          <w:marLeft w:val="0"/>
          <w:marRight w:val="0"/>
          <w:marTop w:val="0"/>
          <w:marBottom w:val="0"/>
          <w:divBdr>
            <w:top w:val="none" w:sz="0" w:space="0" w:color="auto"/>
            <w:left w:val="none" w:sz="0" w:space="0" w:color="auto"/>
            <w:bottom w:val="none" w:sz="0" w:space="0" w:color="auto"/>
            <w:right w:val="none" w:sz="0" w:space="0" w:color="auto"/>
          </w:divBdr>
        </w:div>
        <w:div w:id="258878258">
          <w:marLeft w:val="0"/>
          <w:marRight w:val="0"/>
          <w:marTop w:val="0"/>
          <w:marBottom w:val="0"/>
          <w:divBdr>
            <w:top w:val="none" w:sz="0" w:space="0" w:color="auto"/>
            <w:left w:val="none" w:sz="0" w:space="0" w:color="auto"/>
            <w:bottom w:val="none" w:sz="0" w:space="0" w:color="auto"/>
            <w:right w:val="none" w:sz="0" w:space="0" w:color="auto"/>
          </w:divBdr>
        </w:div>
        <w:div w:id="449518073">
          <w:marLeft w:val="0"/>
          <w:marRight w:val="0"/>
          <w:marTop w:val="0"/>
          <w:marBottom w:val="0"/>
          <w:divBdr>
            <w:top w:val="none" w:sz="0" w:space="0" w:color="auto"/>
            <w:left w:val="none" w:sz="0" w:space="0" w:color="auto"/>
            <w:bottom w:val="none" w:sz="0" w:space="0" w:color="auto"/>
            <w:right w:val="none" w:sz="0" w:space="0" w:color="auto"/>
          </w:divBdr>
        </w:div>
        <w:div w:id="485904687">
          <w:marLeft w:val="0"/>
          <w:marRight w:val="0"/>
          <w:marTop w:val="0"/>
          <w:marBottom w:val="0"/>
          <w:divBdr>
            <w:top w:val="none" w:sz="0" w:space="0" w:color="auto"/>
            <w:left w:val="none" w:sz="0" w:space="0" w:color="auto"/>
            <w:bottom w:val="none" w:sz="0" w:space="0" w:color="auto"/>
            <w:right w:val="none" w:sz="0" w:space="0" w:color="auto"/>
          </w:divBdr>
        </w:div>
        <w:div w:id="509757963">
          <w:marLeft w:val="0"/>
          <w:marRight w:val="0"/>
          <w:marTop w:val="0"/>
          <w:marBottom w:val="0"/>
          <w:divBdr>
            <w:top w:val="none" w:sz="0" w:space="0" w:color="auto"/>
            <w:left w:val="none" w:sz="0" w:space="0" w:color="auto"/>
            <w:bottom w:val="none" w:sz="0" w:space="0" w:color="auto"/>
            <w:right w:val="none" w:sz="0" w:space="0" w:color="auto"/>
          </w:divBdr>
        </w:div>
        <w:div w:id="548109582">
          <w:marLeft w:val="0"/>
          <w:marRight w:val="0"/>
          <w:marTop w:val="0"/>
          <w:marBottom w:val="0"/>
          <w:divBdr>
            <w:top w:val="none" w:sz="0" w:space="0" w:color="auto"/>
            <w:left w:val="none" w:sz="0" w:space="0" w:color="auto"/>
            <w:bottom w:val="none" w:sz="0" w:space="0" w:color="auto"/>
            <w:right w:val="none" w:sz="0" w:space="0" w:color="auto"/>
          </w:divBdr>
        </w:div>
        <w:div w:id="690569313">
          <w:marLeft w:val="0"/>
          <w:marRight w:val="0"/>
          <w:marTop w:val="0"/>
          <w:marBottom w:val="0"/>
          <w:divBdr>
            <w:top w:val="none" w:sz="0" w:space="0" w:color="auto"/>
            <w:left w:val="none" w:sz="0" w:space="0" w:color="auto"/>
            <w:bottom w:val="none" w:sz="0" w:space="0" w:color="auto"/>
            <w:right w:val="none" w:sz="0" w:space="0" w:color="auto"/>
          </w:divBdr>
        </w:div>
        <w:div w:id="731779972">
          <w:marLeft w:val="0"/>
          <w:marRight w:val="0"/>
          <w:marTop w:val="0"/>
          <w:marBottom w:val="0"/>
          <w:divBdr>
            <w:top w:val="none" w:sz="0" w:space="0" w:color="auto"/>
            <w:left w:val="none" w:sz="0" w:space="0" w:color="auto"/>
            <w:bottom w:val="none" w:sz="0" w:space="0" w:color="auto"/>
            <w:right w:val="none" w:sz="0" w:space="0" w:color="auto"/>
          </w:divBdr>
        </w:div>
        <w:div w:id="777063629">
          <w:marLeft w:val="0"/>
          <w:marRight w:val="0"/>
          <w:marTop w:val="0"/>
          <w:marBottom w:val="0"/>
          <w:divBdr>
            <w:top w:val="none" w:sz="0" w:space="0" w:color="auto"/>
            <w:left w:val="none" w:sz="0" w:space="0" w:color="auto"/>
            <w:bottom w:val="none" w:sz="0" w:space="0" w:color="auto"/>
            <w:right w:val="none" w:sz="0" w:space="0" w:color="auto"/>
          </w:divBdr>
        </w:div>
        <w:div w:id="841891133">
          <w:marLeft w:val="0"/>
          <w:marRight w:val="0"/>
          <w:marTop w:val="0"/>
          <w:marBottom w:val="0"/>
          <w:divBdr>
            <w:top w:val="none" w:sz="0" w:space="0" w:color="auto"/>
            <w:left w:val="none" w:sz="0" w:space="0" w:color="auto"/>
            <w:bottom w:val="none" w:sz="0" w:space="0" w:color="auto"/>
            <w:right w:val="none" w:sz="0" w:space="0" w:color="auto"/>
          </w:divBdr>
        </w:div>
        <w:div w:id="869605212">
          <w:marLeft w:val="0"/>
          <w:marRight w:val="0"/>
          <w:marTop w:val="0"/>
          <w:marBottom w:val="0"/>
          <w:divBdr>
            <w:top w:val="none" w:sz="0" w:space="0" w:color="auto"/>
            <w:left w:val="none" w:sz="0" w:space="0" w:color="auto"/>
            <w:bottom w:val="none" w:sz="0" w:space="0" w:color="auto"/>
            <w:right w:val="none" w:sz="0" w:space="0" w:color="auto"/>
          </w:divBdr>
        </w:div>
        <w:div w:id="884214619">
          <w:marLeft w:val="0"/>
          <w:marRight w:val="0"/>
          <w:marTop w:val="0"/>
          <w:marBottom w:val="0"/>
          <w:divBdr>
            <w:top w:val="none" w:sz="0" w:space="0" w:color="auto"/>
            <w:left w:val="none" w:sz="0" w:space="0" w:color="auto"/>
            <w:bottom w:val="none" w:sz="0" w:space="0" w:color="auto"/>
            <w:right w:val="none" w:sz="0" w:space="0" w:color="auto"/>
          </w:divBdr>
        </w:div>
        <w:div w:id="968439771">
          <w:marLeft w:val="0"/>
          <w:marRight w:val="0"/>
          <w:marTop w:val="0"/>
          <w:marBottom w:val="0"/>
          <w:divBdr>
            <w:top w:val="none" w:sz="0" w:space="0" w:color="auto"/>
            <w:left w:val="none" w:sz="0" w:space="0" w:color="auto"/>
            <w:bottom w:val="none" w:sz="0" w:space="0" w:color="auto"/>
            <w:right w:val="none" w:sz="0" w:space="0" w:color="auto"/>
          </w:divBdr>
        </w:div>
        <w:div w:id="1036273429">
          <w:marLeft w:val="0"/>
          <w:marRight w:val="0"/>
          <w:marTop w:val="0"/>
          <w:marBottom w:val="0"/>
          <w:divBdr>
            <w:top w:val="none" w:sz="0" w:space="0" w:color="auto"/>
            <w:left w:val="none" w:sz="0" w:space="0" w:color="auto"/>
            <w:bottom w:val="none" w:sz="0" w:space="0" w:color="auto"/>
            <w:right w:val="none" w:sz="0" w:space="0" w:color="auto"/>
          </w:divBdr>
        </w:div>
        <w:div w:id="1052581757">
          <w:marLeft w:val="0"/>
          <w:marRight w:val="0"/>
          <w:marTop w:val="0"/>
          <w:marBottom w:val="0"/>
          <w:divBdr>
            <w:top w:val="none" w:sz="0" w:space="0" w:color="auto"/>
            <w:left w:val="none" w:sz="0" w:space="0" w:color="auto"/>
            <w:bottom w:val="none" w:sz="0" w:space="0" w:color="auto"/>
            <w:right w:val="none" w:sz="0" w:space="0" w:color="auto"/>
          </w:divBdr>
        </w:div>
        <w:div w:id="1128664390">
          <w:marLeft w:val="0"/>
          <w:marRight w:val="0"/>
          <w:marTop w:val="0"/>
          <w:marBottom w:val="0"/>
          <w:divBdr>
            <w:top w:val="none" w:sz="0" w:space="0" w:color="auto"/>
            <w:left w:val="none" w:sz="0" w:space="0" w:color="auto"/>
            <w:bottom w:val="none" w:sz="0" w:space="0" w:color="auto"/>
            <w:right w:val="none" w:sz="0" w:space="0" w:color="auto"/>
          </w:divBdr>
        </w:div>
        <w:div w:id="1345472039">
          <w:marLeft w:val="0"/>
          <w:marRight w:val="0"/>
          <w:marTop w:val="0"/>
          <w:marBottom w:val="0"/>
          <w:divBdr>
            <w:top w:val="none" w:sz="0" w:space="0" w:color="auto"/>
            <w:left w:val="none" w:sz="0" w:space="0" w:color="auto"/>
            <w:bottom w:val="none" w:sz="0" w:space="0" w:color="auto"/>
            <w:right w:val="none" w:sz="0" w:space="0" w:color="auto"/>
          </w:divBdr>
        </w:div>
        <w:div w:id="1466314782">
          <w:marLeft w:val="0"/>
          <w:marRight w:val="0"/>
          <w:marTop w:val="0"/>
          <w:marBottom w:val="0"/>
          <w:divBdr>
            <w:top w:val="none" w:sz="0" w:space="0" w:color="auto"/>
            <w:left w:val="none" w:sz="0" w:space="0" w:color="auto"/>
            <w:bottom w:val="none" w:sz="0" w:space="0" w:color="auto"/>
            <w:right w:val="none" w:sz="0" w:space="0" w:color="auto"/>
          </w:divBdr>
        </w:div>
        <w:div w:id="1651592271">
          <w:marLeft w:val="0"/>
          <w:marRight w:val="0"/>
          <w:marTop w:val="0"/>
          <w:marBottom w:val="0"/>
          <w:divBdr>
            <w:top w:val="none" w:sz="0" w:space="0" w:color="auto"/>
            <w:left w:val="none" w:sz="0" w:space="0" w:color="auto"/>
            <w:bottom w:val="none" w:sz="0" w:space="0" w:color="auto"/>
            <w:right w:val="none" w:sz="0" w:space="0" w:color="auto"/>
          </w:divBdr>
        </w:div>
        <w:div w:id="1655720364">
          <w:marLeft w:val="0"/>
          <w:marRight w:val="0"/>
          <w:marTop w:val="0"/>
          <w:marBottom w:val="0"/>
          <w:divBdr>
            <w:top w:val="none" w:sz="0" w:space="0" w:color="auto"/>
            <w:left w:val="none" w:sz="0" w:space="0" w:color="auto"/>
            <w:bottom w:val="none" w:sz="0" w:space="0" w:color="auto"/>
            <w:right w:val="none" w:sz="0" w:space="0" w:color="auto"/>
          </w:divBdr>
        </w:div>
        <w:div w:id="1678534288">
          <w:marLeft w:val="0"/>
          <w:marRight w:val="0"/>
          <w:marTop w:val="0"/>
          <w:marBottom w:val="0"/>
          <w:divBdr>
            <w:top w:val="none" w:sz="0" w:space="0" w:color="auto"/>
            <w:left w:val="none" w:sz="0" w:space="0" w:color="auto"/>
            <w:bottom w:val="none" w:sz="0" w:space="0" w:color="auto"/>
            <w:right w:val="none" w:sz="0" w:space="0" w:color="auto"/>
          </w:divBdr>
        </w:div>
        <w:div w:id="1688602666">
          <w:marLeft w:val="0"/>
          <w:marRight w:val="0"/>
          <w:marTop w:val="0"/>
          <w:marBottom w:val="0"/>
          <w:divBdr>
            <w:top w:val="none" w:sz="0" w:space="0" w:color="auto"/>
            <w:left w:val="none" w:sz="0" w:space="0" w:color="auto"/>
            <w:bottom w:val="none" w:sz="0" w:space="0" w:color="auto"/>
            <w:right w:val="none" w:sz="0" w:space="0" w:color="auto"/>
          </w:divBdr>
        </w:div>
        <w:div w:id="1780565809">
          <w:marLeft w:val="0"/>
          <w:marRight w:val="0"/>
          <w:marTop w:val="0"/>
          <w:marBottom w:val="0"/>
          <w:divBdr>
            <w:top w:val="none" w:sz="0" w:space="0" w:color="auto"/>
            <w:left w:val="none" w:sz="0" w:space="0" w:color="auto"/>
            <w:bottom w:val="none" w:sz="0" w:space="0" w:color="auto"/>
            <w:right w:val="none" w:sz="0" w:space="0" w:color="auto"/>
          </w:divBdr>
        </w:div>
        <w:div w:id="2035886923">
          <w:marLeft w:val="0"/>
          <w:marRight w:val="0"/>
          <w:marTop w:val="0"/>
          <w:marBottom w:val="0"/>
          <w:divBdr>
            <w:top w:val="none" w:sz="0" w:space="0" w:color="auto"/>
            <w:left w:val="none" w:sz="0" w:space="0" w:color="auto"/>
            <w:bottom w:val="none" w:sz="0" w:space="0" w:color="auto"/>
            <w:right w:val="none" w:sz="0" w:space="0" w:color="auto"/>
          </w:divBdr>
        </w:div>
        <w:div w:id="2077121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llinois.gov/"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DHR.Intake@illinois.gov"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hs.gov/oc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9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032A8-A388-447C-A278-E10C0F763B38}">
  <ds:schemaRefs>
    <ds:schemaRef ds:uri="http://schemas.microsoft.com/sharepoint/v3/contenttype/forms"/>
  </ds:schemaRefs>
</ds:datastoreItem>
</file>

<file path=customXml/itemProps2.xml><?xml version="1.0" encoding="utf-8"?>
<ds:datastoreItem xmlns:ds="http://schemas.openxmlformats.org/officeDocument/2006/customXml" ds:itemID="{16F63CFD-40A1-40A9-889B-EBD0CC127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3D25B-9C7C-455E-AB39-06752E0E54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80D8AA-2987-4200-8945-5D5D26BF32ED}">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273</TotalTime>
  <Pages>4</Pages>
  <Words>935</Words>
  <Characters>5331</Characters>
  <Application>Microsoft Office Word</Application>
  <DocSecurity>0</DocSecurity>
  <Lines>93</Lines>
  <Paragraphs>48</Paragraphs>
  <ScaleCrop>false</ScaleCrop>
  <HeadingPairs>
    <vt:vector size="2" baseType="variant">
      <vt:variant>
        <vt:lpstr>Title</vt:lpstr>
      </vt:variant>
      <vt:variant>
        <vt:i4>1</vt:i4>
      </vt:variant>
    </vt:vector>
  </HeadingPairs>
  <TitlesOfParts>
    <vt:vector size="1" baseType="lpstr">
      <vt:lpstr>Illinois Contract Year 2027 Dual Eligible Special Needs Plans Model Member Handbook Chapter 11</vt:lpstr>
    </vt:vector>
  </TitlesOfParts>
  <Company/>
  <LinksUpToDate>false</LinksUpToDate>
  <CharactersWithSpaces>6218</CharactersWithSpaces>
  <SharedDoc>false</SharedDoc>
  <HLinks>
    <vt:vector size="24" baseType="variant">
      <vt:variant>
        <vt:i4>1048628</vt:i4>
      </vt:variant>
      <vt:variant>
        <vt:i4>20</vt:i4>
      </vt:variant>
      <vt:variant>
        <vt:i4>0</vt:i4>
      </vt:variant>
      <vt:variant>
        <vt:i4>5</vt:i4>
      </vt:variant>
      <vt:variant>
        <vt:lpwstr/>
      </vt:variant>
      <vt:variant>
        <vt:lpwstr>_Toc453166558</vt:lpwstr>
      </vt:variant>
      <vt:variant>
        <vt:i4>1048628</vt:i4>
      </vt:variant>
      <vt:variant>
        <vt:i4>14</vt:i4>
      </vt:variant>
      <vt:variant>
        <vt:i4>0</vt:i4>
      </vt:variant>
      <vt:variant>
        <vt:i4>5</vt:i4>
      </vt:variant>
      <vt:variant>
        <vt:lpwstr/>
      </vt:variant>
      <vt:variant>
        <vt:lpwstr>_Toc453166557</vt:lpwstr>
      </vt:variant>
      <vt:variant>
        <vt:i4>1048628</vt:i4>
      </vt:variant>
      <vt:variant>
        <vt:i4>8</vt:i4>
      </vt:variant>
      <vt:variant>
        <vt:i4>0</vt:i4>
      </vt:variant>
      <vt:variant>
        <vt:i4>5</vt:i4>
      </vt:variant>
      <vt:variant>
        <vt:lpwstr/>
      </vt:variant>
      <vt:variant>
        <vt:lpwstr>_Toc453166556</vt:lpwstr>
      </vt:variant>
      <vt:variant>
        <vt:i4>1048628</vt:i4>
      </vt:variant>
      <vt:variant>
        <vt:i4>2</vt:i4>
      </vt:variant>
      <vt:variant>
        <vt:i4>0</vt:i4>
      </vt:variant>
      <vt:variant>
        <vt:i4>5</vt:i4>
      </vt:variant>
      <vt:variant>
        <vt:lpwstr/>
      </vt:variant>
      <vt:variant>
        <vt:lpwstr>_Toc453166555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2027 Dual Eligible Special Needs Plans Model Member Handbook Chapter 11</dc:title>
  <dc:subject>IL D-SNP CY 2027 MH Chapter 11</dc:subject>
  <dc:creator>CMS/MMCO</dc:creator>
  <cp:keywords>Illinois, IL, Contract Year, CY, 2027, Dual Eligible Special Needs Plans, D-SNP, Member Handbook, MH, Chapter 11</cp:keywords>
  <cp:lastModifiedBy>Williams, Lisa (CMS/FCHCO)</cp:lastModifiedBy>
  <cp:revision>22</cp:revision>
  <cp:lastPrinted>2019-04-11T23:00:00Z</cp:lastPrinted>
  <dcterms:created xsi:type="dcterms:W3CDTF">2025-06-04T10:48:00Z</dcterms:created>
  <dcterms:modified xsi:type="dcterms:W3CDTF">2026-06-05T14:59:00Z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1024">
    <vt:lpwstr>22</vt:lpwstr>
  </property>
  <property fmtid="{D5CDD505-2E9C-101B-9397-08002B2CF9AE}" pid="5" name="AuthorIds_UIVersion_2560">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2023-11-08T16:23:35Z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306da5fa-948b-4e23-b0a7-cb6f0d4c2d63</vt:lpwstr>
  </property>
  <property fmtid="{D5CDD505-2E9C-101B-9397-08002B2CF9AE}" pid="16" name="MSIP_Label_3de9faa6-9fe1-49b3-9a08-227a296b54a6_ContentBits">
    <vt:lpwstr>0</vt:lpwstr>
  </property>
  <property fmtid="{D5CDD505-2E9C-101B-9397-08002B2CF9AE}" pid="17" name="Order">
    <vt:r8>100800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docLang">
    <vt:lpwstr>en</vt:lpwstr>
  </property>
</Properties>
</file>