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69053C96" w:rsidR="00355A79" w:rsidRPr="00F843CB" w:rsidRDefault="00355A79" w:rsidP="00205421">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coordinator, how to get care from different kinds of providers and under certain special circumstances (including from out-of-network providers or pharmacies), what to do </w:t>
      </w:r>
      <w:r w:rsidR="00247979" w:rsidRPr="00F843CB">
        <w:t>if</w:t>
      </w:r>
      <w:r w:rsidRPr="00F843CB">
        <w:t xml:space="preserve"> you</w:t>
      </w:r>
      <w:r w:rsidR="00F260C7">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23152">
        <w:rPr>
          <w:rFonts w:eastAsia="Times New Roman"/>
        </w:rPr>
        <w:t>this</w:t>
      </w:r>
      <w:r w:rsidRPr="00F843CB">
        <w:rPr>
          <w:rFonts w:eastAsia="Times New Roman"/>
          <w:i/>
        </w:rPr>
        <w:t xml:space="preserve"> Member Handbook</w:t>
      </w:r>
      <w:r w:rsidRPr="00F843CB">
        <w:rPr>
          <w:rFonts w:eastAsia="Times New Roman"/>
        </w:rPr>
        <w:t>.</w:t>
      </w:r>
    </w:p>
    <w:p w14:paraId="76D569B5" w14:textId="318CE4ED" w:rsidR="00BF7F53" w:rsidRPr="00FD5AD2" w:rsidRDefault="00F843CB" w:rsidP="00747F02">
      <w:pPr>
        <w:rPr>
          <w:color w:val="3576BC" w:themeColor="accent4"/>
        </w:rPr>
      </w:pPr>
      <w:bookmarkStart w:id="7" w:name="_Hlk78712304"/>
      <w:r w:rsidRPr="00FD5AD2">
        <w:rPr>
          <w:color w:val="3576BC" w:themeColor="accent4"/>
        </w:rPr>
        <w:t>[</w:t>
      </w:r>
      <w:r w:rsidR="00BF7F53" w:rsidRPr="00FD5AD2">
        <w:rPr>
          <w:i/>
          <w:iCs/>
          <w:color w:val="3576BC" w:themeColor="accent4"/>
        </w:rPr>
        <w:t>Plans should refer to other parts of the Member Handbook using the appropriate chapter number</w:t>
      </w:r>
      <w:r w:rsidR="000F7DFE" w:rsidRPr="00FD5AD2">
        <w:rPr>
          <w:i/>
          <w:iCs/>
          <w:color w:val="3576BC" w:themeColor="accent4"/>
        </w:rPr>
        <w:t xml:space="preserve"> and</w:t>
      </w:r>
      <w:r w:rsidR="00BF7F53" w:rsidRPr="00FD5AD2">
        <w:rPr>
          <w:i/>
          <w:iCs/>
          <w:color w:val="3576BC" w:themeColor="accent4"/>
        </w:rPr>
        <w:t xml:space="preserve"> section</w:t>
      </w:r>
      <w:r w:rsidR="00A63310" w:rsidRPr="00FD5AD2">
        <w:rPr>
          <w:i/>
          <w:iCs/>
          <w:color w:val="3576BC" w:themeColor="accent4"/>
        </w:rPr>
        <w:t xml:space="preserve"> as appropriate</w:t>
      </w:r>
      <w:r w:rsidR="00BF7F53" w:rsidRPr="00FD5AD2">
        <w:rPr>
          <w:i/>
          <w:iCs/>
          <w:color w:val="3576BC" w:themeColor="accent4"/>
        </w:rPr>
        <w:t>. For example, "refer to Chapter 9, Section</w:t>
      </w:r>
      <w:r w:rsidR="00875DD4" w:rsidRPr="00FD5AD2">
        <w:rPr>
          <w:i/>
          <w:iCs/>
          <w:color w:val="3576BC" w:themeColor="accent4"/>
        </w:rPr>
        <w:t> </w:t>
      </w:r>
      <w:r w:rsidR="00BF7F53" w:rsidRPr="00FD5AD2">
        <w:rPr>
          <w:i/>
          <w:iCs/>
          <w:color w:val="3576BC" w:themeColor="accent4"/>
        </w:rPr>
        <w:t xml:space="preserve">A." An instruction </w:t>
      </w:r>
      <w:r w:rsidRPr="00FD5AD2">
        <w:rPr>
          <w:i/>
          <w:iCs/>
          <w:color w:val="3576BC" w:themeColor="accent4"/>
        </w:rPr>
        <w:t>[</w:t>
      </w:r>
      <w:r w:rsidR="00BF7F53" w:rsidRPr="00FD5AD2">
        <w:rPr>
          <w:i/>
          <w:iCs/>
          <w:color w:val="3576BC" w:themeColor="accent4"/>
        </w:rPr>
        <w:t>insert reference, as applicable</w:t>
      </w:r>
      <w:r w:rsidRPr="00FD5AD2">
        <w:rPr>
          <w:i/>
          <w:iCs/>
          <w:color w:val="3576BC" w:themeColor="accent4"/>
        </w:rPr>
        <w:t>]</w:t>
      </w:r>
      <w:r w:rsidR="00BF7F53" w:rsidRPr="00FD5AD2">
        <w:rPr>
          <w:i/>
          <w:iCs/>
          <w:color w:val="3576BC" w:themeColor="accent4"/>
        </w:rPr>
        <w:t xml:space="preserve"> appears with </w:t>
      </w:r>
      <w:r w:rsidR="00D973AC" w:rsidRPr="00FD5AD2">
        <w:rPr>
          <w:i/>
          <w:iCs/>
          <w:color w:val="3576BC" w:themeColor="accent4"/>
        </w:rPr>
        <w:t xml:space="preserve">many </w:t>
      </w:r>
      <w:r w:rsidR="00BF7F53" w:rsidRPr="00FD5AD2">
        <w:rPr>
          <w:i/>
          <w:iCs/>
          <w:color w:val="3576BC" w:themeColor="accent4"/>
        </w:rPr>
        <w:t>cross references throughout the Member Handbook.</w:t>
      </w:r>
      <w:r w:rsidR="00D973AC" w:rsidRPr="00FD5AD2">
        <w:rPr>
          <w:i/>
          <w:iCs/>
          <w:color w:val="3576BC" w:themeColor="accent4"/>
        </w:rPr>
        <w:t xml:space="preserve"> Plans </w:t>
      </w:r>
      <w:r w:rsidR="00F87D11">
        <w:rPr>
          <w:i/>
          <w:iCs/>
          <w:color w:val="3576BC" w:themeColor="accent4"/>
        </w:rPr>
        <w:t>can</w:t>
      </w:r>
      <w:r w:rsidR="00D973AC" w:rsidRPr="00FD5AD2">
        <w:rPr>
          <w:i/>
          <w:iCs/>
          <w:color w:val="3576BC" w:themeColor="accent4"/>
        </w:rPr>
        <w:t xml:space="preserve"> always include additional references to other sections, chapters, and/or member materials when helpful to the </w:t>
      </w:r>
      <w:proofErr w:type="gramStart"/>
      <w:r w:rsidR="00D973AC" w:rsidRPr="00FD5AD2">
        <w:rPr>
          <w:i/>
          <w:iCs/>
          <w:color w:val="3576BC" w:themeColor="accent4"/>
        </w:rPr>
        <w:t>reader.</w:t>
      </w:r>
      <w:r w:rsidRPr="00FD5AD2">
        <w:rPr>
          <w:color w:val="3576BC" w:themeColor="accent4"/>
        </w:rPr>
        <w:t>]</w:t>
      </w:r>
      <w:proofErr w:type="gramEnd"/>
    </w:p>
    <w:bookmarkEnd w:id="7"/>
    <w:p w14:paraId="7B44D5D6" w14:textId="20ECE04A" w:rsidR="00355A79" w:rsidRPr="00A05824" w:rsidRDefault="00F843CB" w:rsidP="00747F02">
      <w:pPr>
        <w:rPr>
          <w:color w:val="3576BC" w:themeColor="accent4"/>
        </w:rPr>
      </w:pPr>
      <w:r w:rsidRPr="00A05824">
        <w:rPr>
          <w:color w:val="3576BC" w:themeColor="accent4"/>
        </w:rPr>
        <w:t>[</w:t>
      </w:r>
      <w:r w:rsidR="00355A79" w:rsidRPr="00A05824">
        <w:rPr>
          <w:i/>
          <w:iCs/>
          <w:color w:val="3576BC" w:themeColor="accent4"/>
        </w:rPr>
        <w:t>Plans must update the Table of Contents to this document to accurately reflect where the information is found on each page after plan adds plan-customized information to this template.</w:t>
      </w:r>
      <w:r w:rsidRPr="00A05824">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noProof/>
          <w:sz w:val="22"/>
          <w:szCs w:val="22"/>
        </w:rPr>
        <w:id w:val="1008196626"/>
        <w:docPartObj>
          <w:docPartGallery w:val="Table of Contents"/>
          <w:docPartUnique/>
        </w:docPartObj>
      </w:sdtPr>
      <w:sdtEndPr/>
      <w:sdtContent>
        <w:p w14:paraId="5BF96945" w14:textId="2A0C14FC" w:rsidR="00D27419" w:rsidRPr="00F843CB" w:rsidRDefault="00D27419" w:rsidP="00747F02">
          <w:pPr>
            <w:pStyle w:val="D-SNPIntroduction"/>
          </w:pPr>
          <w:r>
            <w:t>Table of Contents</w:t>
          </w:r>
        </w:p>
        <w:p w14:paraId="6CE42213" w14:textId="545EDF9E" w:rsidR="00F86F8F" w:rsidRDefault="19D44E10">
          <w:pPr>
            <w:pStyle w:val="TOC1"/>
            <w:rPr>
              <w:rFonts w:asciiTheme="minorHAnsi" w:eastAsiaTheme="minorEastAsia" w:hAnsiTheme="minorHAnsi" w:cstheme="minorBidi"/>
              <w:kern w:val="2"/>
              <w:sz w:val="24"/>
              <w:szCs w:val="24"/>
              <w14:ligatures w14:val="standardContextual"/>
            </w:rPr>
          </w:pPr>
          <w:r>
            <w:fldChar w:fldCharType="begin"/>
          </w:r>
          <w:r w:rsidR="00D27419">
            <w:instrText>TOC \o "1-3" \z \u \h</w:instrText>
          </w:r>
          <w:r>
            <w:fldChar w:fldCharType="separate"/>
          </w:r>
          <w:hyperlink w:anchor="_Toc226964362" w:history="1">
            <w:r w:rsidR="00F86F8F" w:rsidRPr="00590F42">
              <w:rPr>
                <w:rStyle w:val="Hyperlink"/>
              </w:rPr>
              <w:t>A.</w:t>
            </w:r>
            <w:r w:rsidR="00F86F8F">
              <w:rPr>
                <w:rFonts w:asciiTheme="minorHAnsi" w:eastAsiaTheme="minorEastAsia" w:hAnsiTheme="minorHAnsi" w:cstheme="minorBidi"/>
                <w:kern w:val="2"/>
                <w:sz w:val="24"/>
                <w:szCs w:val="24"/>
                <w14:ligatures w14:val="standardContextual"/>
              </w:rPr>
              <w:tab/>
            </w:r>
            <w:r w:rsidR="00F86F8F" w:rsidRPr="00590F42">
              <w:rPr>
                <w:rStyle w:val="Hyperlink"/>
              </w:rPr>
              <w:t>Information about services and providers</w:t>
            </w:r>
            <w:r w:rsidR="00F86F8F">
              <w:rPr>
                <w:webHidden/>
              </w:rPr>
              <w:tab/>
            </w:r>
            <w:r w:rsidR="00F86F8F">
              <w:rPr>
                <w:webHidden/>
              </w:rPr>
              <w:fldChar w:fldCharType="begin"/>
            </w:r>
            <w:r w:rsidR="00F86F8F">
              <w:rPr>
                <w:webHidden/>
              </w:rPr>
              <w:instrText xml:space="preserve"> PAGEREF _Toc226964362 \h </w:instrText>
            </w:r>
            <w:r w:rsidR="00F86F8F">
              <w:rPr>
                <w:webHidden/>
              </w:rPr>
            </w:r>
            <w:r w:rsidR="00F86F8F">
              <w:rPr>
                <w:webHidden/>
              </w:rPr>
              <w:fldChar w:fldCharType="separate"/>
            </w:r>
            <w:r w:rsidR="00F86F8F">
              <w:rPr>
                <w:webHidden/>
              </w:rPr>
              <w:t>4</w:t>
            </w:r>
            <w:r w:rsidR="00F86F8F">
              <w:rPr>
                <w:webHidden/>
              </w:rPr>
              <w:fldChar w:fldCharType="end"/>
            </w:r>
          </w:hyperlink>
        </w:p>
        <w:p w14:paraId="06FC2CE4" w14:textId="0CEF9E8F" w:rsidR="00F86F8F" w:rsidRDefault="00F86F8F">
          <w:pPr>
            <w:pStyle w:val="TOC1"/>
            <w:rPr>
              <w:rFonts w:asciiTheme="minorHAnsi" w:eastAsiaTheme="minorEastAsia" w:hAnsiTheme="minorHAnsi" w:cstheme="minorBidi"/>
              <w:kern w:val="2"/>
              <w:sz w:val="24"/>
              <w:szCs w:val="24"/>
              <w14:ligatures w14:val="standardContextual"/>
            </w:rPr>
          </w:pPr>
          <w:hyperlink w:anchor="_Toc226964363" w:history="1">
            <w:r w:rsidRPr="00590F42">
              <w:rPr>
                <w:rStyle w:val="Hyperlink"/>
              </w:rPr>
              <w:t>B.</w:t>
            </w:r>
            <w:r>
              <w:rPr>
                <w:rFonts w:asciiTheme="minorHAnsi" w:eastAsiaTheme="minorEastAsia" w:hAnsiTheme="minorHAnsi" w:cstheme="minorBidi"/>
                <w:kern w:val="2"/>
                <w:sz w:val="24"/>
                <w:szCs w:val="24"/>
                <w14:ligatures w14:val="standardContextual"/>
              </w:rPr>
              <w:tab/>
            </w:r>
            <w:r w:rsidRPr="00590F42">
              <w:rPr>
                <w:rStyle w:val="Hyperlink"/>
              </w:rPr>
              <w:t>Rules for getting services our plan covers</w:t>
            </w:r>
            <w:r>
              <w:rPr>
                <w:webHidden/>
              </w:rPr>
              <w:tab/>
            </w:r>
            <w:r>
              <w:rPr>
                <w:webHidden/>
              </w:rPr>
              <w:fldChar w:fldCharType="begin"/>
            </w:r>
            <w:r>
              <w:rPr>
                <w:webHidden/>
              </w:rPr>
              <w:instrText xml:space="preserve"> PAGEREF _Toc226964363 \h </w:instrText>
            </w:r>
            <w:r>
              <w:rPr>
                <w:webHidden/>
              </w:rPr>
            </w:r>
            <w:r>
              <w:rPr>
                <w:webHidden/>
              </w:rPr>
              <w:fldChar w:fldCharType="separate"/>
            </w:r>
            <w:r>
              <w:rPr>
                <w:webHidden/>
              </w:rPr>
              <w:t>4</w:t>
            </w:r>
            <w:r>
              <w:rPr>
                <w:webHidden/>
              </w:rPr>
              <w:fldChar w:fldCharType="end"/>
            </w:r>
          </w:hyperlink>
        </w:p>
        <w:p w14:paraId="1352E64C" w14:textId="7C7F4C3F" w:rsidR="00F86F8F" w:rsidRDefault="00F86F8F">
          <w:pPr>
            <w:pStyle w:val="TOC1"/>
            <w:rPr>
              <w:rFonts w:asciiTheme="minorHAnsi" w:eastAsiaTheme="minorEastAsia" w:hAnsiTheme="minorHAnsi" w:cstheme="minorBidi"/>
              <w:kern w:val="2"/>
              <w:sz w:val="24"/>
              <w:szCs w:val="24"/>
              <w14:ligatures w14:val="standardContextual"/>
            </w:rPr>
          </w:pPr>
          <w:hyperlink w:anchor="_Toc226964364" w:history="1">
            <w:r w:rsidRPr="00590F42">
              <w:rPr>
                <w:rStyle w:val="Hyperlink"/>
              </w:rPr>
              <w:t>C.</w:t>
            </w:r>
            <w:r>
              <w:rPr>
                <w:rFonts w:asciiTheme="minorHAnsi" w:eastAsiaTheme="minorEastAsia" w:hAnsiTheme="minorHAnsi" w:cstheme="minorBidi"/>
                <w:kern w:val="2"/>
                <w:sz w:val="24"/>
                <w:szCs w:val="24"/>
                <w14:ligatures w14:val="standardContextual"/>
              </w:rPr>
              <w:tab/>
            </w:r>
            <w:r w:rsidRPr="00590F42">
              <w:rPr>
                <w:rStyle w:val="Hyperlink"/>
              </w:rPr>
              <w:t>Your care coordinator</w:t>
            </w:r>
            <w:r>
              <w:rPr>
                <w:webHidden/>
              </w:rPr>
              <w:tab/>
            </w:r>
            <w:r>
              <w:rPr>
                <w:webHidden/>
              </w:rPr>
              <w:fldChar w:fldCharType="begin"/>
            </w:r>
            <w:r>
              <w:rPr>
                <w:webHidden/>
              </w:rPr>
              <w:instrText xml:space="preserve"> PAGEREF _Toc226964364 \h </w:instrText>
            </w:r>
            <w:r>
              <w:rPr>
                <w:webHidden/>
              </w:rPr>
            </w:r>
            <w:r>
              <w:rPr>
                <w:webHidden/>
              </w:rPr>
              <w:fldChar w:fldCharType="separate"/>
            </w:r>
            <w:r>
              <w:rPr>
                <w:webHidden/>
              </w:rPr>
              <w:t>6</w:t>
            </w:r>
            <w:r>
              <w:rPr>
                <w:webHidden/>
              </w:rPr>
              <w:fldChar w:fldCharType="end"/>
            </w:r>
          </w:hyperlink>
        </w:p>
        <w:p w14:paraId="6E599F50" w14:textId="32A2246B" w:rsidR="00F86F8F" w:rsidRDefault="00F86F8F">
          <w:pPr>
            <w:pStyle w:val="TOC2"/>
            <w:rPr>
              <w:rFonts w:asciiTheme="minorHAnsi" w:eastAsiaTheme="minorEastAsia" w:hAnsiTheme="minorHAnsi" w:cstheme="minorBidi"/>
              <w:kern w:val="2"/>
              <w:sz w:val="24"/>
              <w:szCs w:val="24"/>
              <w14:ligatures w14:val="standardContextual"/>
            </w:rPr>
          </w:pPr>
          <w:hyperlink w:anchor="_Toc226964365" w:history="1">
            <w:r w:rsidRPr="00590F42">
              <w:rPr>
                <w:rStyle w:val="Hyperlink"/>
                <w:rFonts w:cs="Arial"/>
              </w:rPr>
              <w:t>C1. What a care coordinator is</w:t>
            </w:r>
            <w:r>
              <w:rPr>
                <w:webHidden/>
              </w:rPr>
              <w:tab/>
            </w:r>
            <w:r>
              <w:rPr>
                <w:webHidden/>
              </w:rPr>
              <w:fldChar w:fldCharType="begin"/>
            </w:r>
            <w:r>
              <w:rPr>
                <w:webHidden/>
              </w:rPr>
              <w:instrText xml:space="preserve"> PAGEREF _Toc226964365 \h </w:instrText>
            </w:r>
            <w:r>
              <w:rPr>
                <w:webHidden/>
              </w:rPr>
            </w:r>
            <w:r>
              <w:rPr>
                <w:webHidden/>
              </w:rPr>
              <w:fldChar w:fldCharType="separate"/>
            </w:r>
            <w:r>
              <w:rPr>
                <w:webHidden/>
              </w:rPr>
              <w:t>6</w:t>
            </w:r>
            <w:r>
              <w:rPr>
                <w:webHidden/>
              </w:rPr>
              <w:fldChar w:fldCharType="end"/>
            </w:r>
          </w:hyperlink>
        </w:p>
        <w:p w14:paraId="7F41B89E" w14:textId="0F14A14D" w:rsidR="00F86F8F" w:rsidRDefault="00F86F8F">
          <w:pPr>
            <w:pStyle w:val="TOC2"/>
            <w:rPr>
              <w:rFonts w:asciiTheme="minorHAnsi" w:eastAsiaTheme="minorEastAsia" w:hAnsiTheme="minorHAnsi" w:cstheme="minorBidi"/>
              <w:kern w:val="2"/>
              <w:sz w:val="24"/>
              <w:szCs w:val="24"/>
              <w14:ligatures w14:val="standardContextual"/>
            </w:rPr>
          </w:pPr>
          <w:hyperlink w:anchor="_Toc226964366" w:history="1">
            <w:r w:rsidRPr="00590F42">
              <w:rPr>
                <w:rStyle w:val="Hyperlink"/>
                <w:rFonts w:cs="Arial"/>
              </w:rPr>
              <w:t>C2. How you can contact your care coordinator</w:t>
            </w:r>
            <w:r>
              <w:rPr>
                <w:webHidden/>
              </w:rPr>
              <w:tab/>
            </w:r>
            <w:r>
              <w:rPr>
                <w:webHidden/>
              </w:rPr>
              <w:fldChar w:fldCharType="begin"/>
            </w:r>
            <w:r>
              <w:rPr>
                <w:webHidden/>
              </w:rPr>
              <w:instrText xml:space="preserve"> PAGEREF _Toc226964366 \h </w:instrText>
            </w:r>
            <w:r>
              <w:rPr>
                <w:webHidden/>
              </w:rPr>
            </w:r>
            <w:r>
              <w:rPr>
                <w:webHidden/>
              </w:rPr>
              <w:fldChar w:fldCharType="separate"/>
            </w:r>
            <w:r>
              <w:rPr>
                <w:webHidden/>
              </w:rPr>
              <w:t>7</w:t>
            </w:r>
            <w:r>
              <w:rPr>
                <w:webHidden/>
              </w:rPr>
              <w:fldChar w:fldCharType="end"/>
            </w:r>
          </w:hyperlink>
        </w:p>
        <w:p w14:paraId="17548FA5" w14:textId="40315B1C" w:rsidR="00F86F8F" w:rsidRDefault="00F86F8F">
          <w:pPr>
            <w:pStyle w:val="TOC2"/>
            <w:rPr>
              <w:rFonts w:asciiTheme="minorHAnsi" w:eastAsiaTheme="minorEastAsia" w:hAnsiTheme="minorHAnsi" w:cstheme="minorBidi"/>
              <w:kern w:val="2"/>
              <w:sz w:val="24"/>
              <w:szCs w:val="24"/>
              <w14:ligatures w14:val="standardContextual"/>
            </w:rPr>
          </w:pPr>
          <w:hyperlink w:anchor="_Toc226964367" w:history="1">
            <w:r w:rsidRPr="00590F42">
              <w:rPr>
                <w:rStyle w:val="Hyperlink"/>
                <w:rFonts w:cs="Arial"/>
              </w:rPr>
              <w:t>C3. How you can change your care coordinator</w:t>
            </w:r>
            <w:r>
              <w:rPr>
                <w:webHidden/>
              </w:rPr>
              <w:tab/>
            </w:r>
            <w:r>
              <w:rPr>
                <w:webHidden/>
              </w:rPr>
              <w:fldChar w:fldCharType="begin"/>
            </w:r>
            <w:r>
              <w:rPr>
                <w:webHidden/>
              </w:rPr>
              <w:instrText xml:space="preserve"> PAGEREF _Toc226964367 \h </w:instrText>
            </w:r>
            <w:r>
              <w:rPr>
                <w:webHidden/>
              </w:rPr>
            </w:r>
            <w:r>
              <w:rPr>
                <w:webHidden/>
              </w:rPr>
              <w:fldChar w:fldCharType="separate"/>
            </w:r>
            <w:r>
              <w:rPr>
                <w:webHidden/>
              </w:rPr>
              <w:t>7</w:t>
            </w:r>
            <w:r>
              <w:rPr>
                <w:webHidden/>
              </w:rPr>
              <w:fldChar w:fldCharType="end"/>
            </w:r>
          </w:hyperlink>
        </w:p>
        <w:p w14:paraId="2217655D" w14:textId="32D3C0D3" w:rsidR="00F86F8F" w:rsidRDefault="00F86F8F">
          <w:pPr>
            <w:pStyle w:val="TOC1"/>
            <w:rPr>
              <w:rFonts w:asciiTheme="minorHAnsi" w:eastAsiaTheme="minorEastAsia" w:hAnsiTheme="minorHAnsi" w:cstheme="minorBidi"/>
              <w:kern w:val="2"/>
              <w:sz w:val="24"/>
              <w:szCs w:val="24"/>
              <w14:ligatures w14:val="standardContextual"/>
            </w:rPr>
          </w:pPr>
          <w:hyperlink w:anchor="_Toc226964368" w:history="1">
            <w:r w:rsidRPr="00590F42">
              <w:rPr>
                <w:rStyle w:val="Hyperlink"/>
              </w:rPr>
              <w:t>D.</w:t>
            </w:r>
            <w:r>
              <w:rPr>
                <w:rFonts w:asciiTheme="minorHAnsi" w:eastAsiaTheme="minorEastAsia" w:hAnsiTheme="minorHAnsi" w:cstheme="minorBidi"/>
                <w:kern w:val="2"/>
                <w:sz w:val="24"/>
                <w:szCs w:val="24"/>
                <w14:ligatures w14:val="standardContextual"/>
              </w:rPr>
              <w:tab/>
            </w:r>
            <w:r w:rsidRPr="00590F42">
              <w:rPr>
                <w:rStyle w:val="Hyperlink"/>
              </w:rPr>
              <w:t>Care from providers</w:t>
            </w:r>
            <w:r>
              <w:rPr>
                <w:webHidden/>
              </w:rPr>
              <w:tab/>
            </w:r>
            <w:r>
              <w:rPr>
                <w:webHidden/>
              </w:rPr>
              <w:fldChar w:fldCharType="begin"/>
            </w:r>
            <w:r>
              <w:rPr>
                <w:webHidden/>
              </w:rPr>
              <w:instrText xml:space="preserve"> PAGEREF _Toc226964368 \h </w:instrText>
            </w:r>
            <w:r>
              <w:rPr>
                <w:webHidden/>
              </w:rPr>
            </w:r>
            <w:r>
              <w:rPr>
                <w:webHidden/>
              </w:rPr>
              <w:fldChar w:fldCharType="separate"/>
            </w:r>
            <w:r>
              <w:rPr>
                <w:webHidden/>
              </w:rPr>
              <w:t>7</w:t>
            </w:r>
            <w:r>
              <w:rPr>
                <w:webHidden/>
              </w:rPr>
              <w:fldChar w:fldCharType="end"/>
            </w:r>
          </w:hyperlink>
        </w:p>
        <w:p w14:paraId="76987201" w14:textId="102A762F" w:rsidR="00F86F8F" w:rsidRDefault="00F86F8F">
          <w:pPr>
            <w:pStyle w:val="TOC2"/>
            <w:rPr>
              <w:rFonts w:asciiTheme="minorHAnsi" w:eastAsiaTheme="minorEastAsia" w:hAnsiTheme="minorHAnsi" w:cstheme="minorBidi"/>
              <w:kern w:val="2"/>
              <w:sz w:val="24"/>
              <w:szCs w:val="24"/>
              <w14:ligatures w14:val="standardContextual"/>
            </w:rPr>
          </w:pPr>
          <w:hyperlink w:anchor="_Toc226964369" w:history="1">
            <w:r w:rsidRPr="00590F42">
              <w:rPr>
                <w:rStyle w:val="Hyperlink"/>
                <w:rFonts w:cs="Arial"/>
              </w:rPr>
              <w:t>D1. Care from a primary care provider (PCP)</w:t>
            </w:r>
            <w:r>
              <w:rPr>
                <w:webHidden/>
              </w:rPr>
              <w:tab/>
            </w:r>
            <w:r>
              <w:rPr>
                <w:webHidden/>
              </w:rPr>
              <w:fldChar w:fldCharType="begin"/>
            </w:r>
            <w:r>
              <w:rPr>
                <w:webHidden/>
              </w:rPr>
              <w:instrText xml:space="preserve"> PAGEREF _Toc226964369 \h </w:instrText>
            </w:r>
            <w:r>
              <w:rPr>
                <w:webHidden/>
              </w:rPr>
            </w:r>
            <w:r>
              <w:rPr>
                <w:webHidden/>
              </w:rPr>
              <w:fldChar w:fldCharType="separate"/>
            </w:r>
            <w:r>
              <w:rPr>
                <w:webHidden/>
              </w:rPr>
              <w:t>7</w:t>
            </w:r>
            <w:r>
              <w:rPr>
                <w:webHidden/>
              </w:rPr>
              <w:fldChar w:fldCharType="end"/>
            </w:r>
          </w:hyperlink>
        </w:p>
        <w:p w14:paraId="515A8CAB" w14:textId="7369D0BB" w:rsidR="00F86F8F" w:rsidRDefault="00F86F8F">
          <w:pPr>
            <w:pStyle w:val="TOC2"/>
            <w:rPr>
              <w:rFonts w:asciiTheme="minorHAnsi" w:eastAsiaTheme="minorEastAsia" w:hAnsiTheme="minorHAnsi" w:cstheme="minorBidi"/>
              <w:kern w:val="2"/>
              <w:sz w:val="24"/>
              <w:szCs w:val="24"/>
              <w14:ligatures w14:val="standardContextual"/>
            </w:rPr>
          </w:pPr>
          <w:hyperlink w:anchor="_Toc226964370" w:history="1">
            <w:r w:rsidRPr="00590F42">
              <w:rPr>
                <w:rStyle w:val="Hyperlink"/>
                <w:rFonts w:cs="Arial"/>
              </w:rPr>
              <w:t>D2. Care from specialists and other network providers</w:t>
            </w:r>
            <w:r>
              <w:rPr>
                <w:webHidden/>
              </w:rPr>
              <w:tab/>
            </w:r>
            <w:r>
              <w:rPr>
                <w:webHidden/>
              </w:rPr>
              <w:fldChar w:fldCharType="begin"/>
            </w:r>
            <w:r>
              <w:rPr>
                <w:webHidden/>
              </w:rPr>
              <w:instrText xml:space="preserve"> PAGEREF _Toc226964370 \h </w:instrText>
            </w:r>
            <w:r>
              <w:rPr>
                <w:webHidden/>
              </w:rPr>
            </w:r>
            <w:r>
              <w:rPr>
                <w:webHidden/>
              </w:rPr>
              <w:fldChar w:fldCharType="separate"/>
            </w:r>
            <w:r>
              <w:rPr>
                <w:webHidden/>
              </w:rPr>
              <w:t>9</w:t>
            </w:r>
            <w:r>
              <w:rPr>
                <w:webHidden/>
              </w:rPr>
              <w:fldChar w:fldCharType="end"/>
            </w:r>
          </w:hyperlink>
        </w:p>
        <w:p w14:paraId="19D36326" w14:textId="7A680691" w:rsidR="00F86F8F" w:rsidRDefault="00F86F8F">
          <w:pPr>
            <w:pStyle w:val="TOC2"/>
            <w:rPr>
              <w:rFonts w:asciiTheme="minorHAnsi" w:eastAsiaTheme="minorEastAsia" w:hAnsiTheme="minorHAnsi" w:cstheme="minorBidi"/>
              <w:kern w:val="2"/>
              <w:sz w:val="24"/>
              <w:szCs w:val="24"/>
              <w14:ligatures w14:val="standardContextual"/>
            </w:rPr>
          </w:pPr>
          <w:hyperlink w:anchor="_Toc226964371" w:history="1">
            <w:r w:rsidRPr="00590F42">
              <w:rPr>
                <w:rStyle w:val="Hyperlink"/>
                <w:rFonts w:cs="Arial"/>
              </w:rPr>
              <w:t>D3. When a provider leaves our plan</w:t>
            </w:r>
            <w:r>
              <w:rPr>
                <w:webHidden/>
              </w:rPr>
              <w:tab/>
            </w:r>
            <w:r>
              <w:rPr>
                <w:webHidden/>
              </w:rPr>
              <w:fldChar w:fldCharType="begin"/>
            </w:r>
            <w:r>
              <w:rPr>
                <w:webHidden/>
              </w:rPr>
              <w:instrText xml:space="preserve"> PAGEREF _Toc226964371 \h </w:instrText>
            </w:r>
            <w:r>
              <w:rPr>
                <w:webHidden/>
              </w:rPr>
            </w:r>
            <w:r>
              <w:rPr>
                <w:webHidden/>
              </w:rPr>
              <w:fldChar w:fldCharType="separate"/>
            </w:r>
            <w:r>
              <w:rPr>
                <w:webHidden/>
              </w:rPr>
              <w:t>9</w:t>
            </w:r>
            <w:r>
              <w:rPr>
                <w:webHidden/>
              </w:rPr>
              <w:fldChar w:fldCharType="end"/>
            </w:r>
          </w:hyperlink>
        </w:p>
        <w:p w14:paraId="5D8F7947" w14:textId="00F2EC85" w:rsidR="00F86F8F" w:rsidRDefault="00F86F8F">
          <w:pPr>
            <w:pStyle w:val="TOC2"/>
            <w:rPr>
              <w:rFonts w:asciiTheme="minorHAnsi" w:eastAsiaTheme="minorEastAsia" w:hAnsiTheme="minorHAnsi" w:cstheme="minorBidi"/>
              <w:kern w:val="2"/>
              <w:sz w:val="24"/>
              <w:szCs w:val="24"/>
              <w14:ligatures w14:val="standardContextual"/>
            </w:rPr>
          </w:pPr>
          <w:hyperlink w:anchor="_Toc226964372" w:history="1">
            <w:r w:rsidRPr="00590F42">
              <w:rPr>
                <w:rStyle w:val="Hyperlink"/>
                <w:rFonts w:cs="Arial"/>
              </w:rPr>
              <w:t>D4. Out-of-network providers</w:t>
            </w:r>
            <w:r>
              <w:rPr>
                <w:webHidden/>
              </w:rPr>
              <w:tab/>
            </w:r>
            <w:r>
              <w:rPr>
                <w:webHidden/>
              </w:rPr>
              <w:fldChar w:fldCharType="begin"/>
            </w:r>
            <w:r>
              <w:rPr>
                <w:webHidden/>
              </w:rPr>
              <w:instrText xml:space="preserve"> PAGEREF _Toc226964372 \h </w:instrText>
            </w:r>
            <w:r>
              <w:rPr>
                <w:webHidden/>
              </w:rPr>
            </w:r>
            <w:r>
              <w:rPr>
                <w:webHidden/>
              </w:rPr>
              <w:fldChar w:fldCharType="separate"/>
            </w:r>
            <w:r>
              <w:rPr>
                <w:webHidden/>
              </w:rPr>
              <w:t>10</w:t>
            </w:r>
            <w:r>
              <w:rPr>
                <w:webHidden/>
              </w:rPr>
              <w:fldChar w:fldCharType="end"/>
            </w:r>
          </w:hyperlink>
        </w:p>
        <w:p w14:paraId="642C75C7" w14:textId="79D19BAF" w:rsidR="00F86F8F" w:rsidRDefault="00F86F8F">
          <w:pPr>
            <w:pStyle w:val="TOC1"/>
            <w:rPr>
              <w:rFonts w:asciiTheme="minorHAnsi" w:eastAsiaTheme="minorEastAsia" w:hAnsiTheme="minorHAnsi" w:cstheme="minorBidi"/>
              <w:kern w:val="2"/>
              <w:sz w:val="24"/>
              <w:szCs w:val="24"/>
              <w14:ligatures w14:val="standardContextual"/>
            </w:rPr>
          </w:pPr>
          <w:hyperlink w:anchor="_Toc226964373" w:history="1">
            <w:r w:rsidRPr="00590F42">
              <w:rPr>
                <w:rStyle w:val="Hyperlink"/>
              </w:rPr>
              <w:t>E.</w:t>
            </w:r>
            <w:r>
              <w:rPr>
                <w:rFonts w:asciiTheme="minorHAnsi" w:eastAsiaTheme="minorEastAsia" w:hAnsiTheme="minorHAnsi" w:cstheme="minorBidi"/>
                <w:kern w:val="2"/>
                <w:sz w:val="24"/>
                <w:szCs w:val="24"/>
                <w14:ligatures w14:val="standardContextual"/>
              </w:rPr>
              <w:tab/>
            </w:r>
            <w:r w:rsidRPr="00590F42">
              <w:rPr>
                <w:rStyle w:val="Hyperlink"/>
              </w:rPr>
              <w:t>Long-term services and supports (LTSS)</w:t>
            </w:r>
            <w:r>
              <w:rPr>
                <w:webHidden/>
              </w:rPr>
              <w:tab/>
            </w:r>
            <w:r>
              <w:rPr>
                <w:webHidden/>
              </w:rPr>
              <w:fldChar w:fldCharType="begin"/>
            </w:r>
            <w:r>
              <w:rPr>
                <w:webHidden/>
              </w:rPr>
              <w:instrText xml:space="preserve"> PAGEREF _Toc226964373 \h </w:instrText>
            </w:r>
            <w:r>
              <w:rPr>
                <w:webHidden/>
              </w:rPr>
            </w:r>
            <w:r>
              <w:rPr>
                <w:webHidden/>
              </w:rPr>
              <w:fldChar w:fldCharType="separate"/>
            </w:r>
            <w:r>
              <w:rPr>
                <w:webHidden/>
              </w:rPr>
              <w:t>11</w:t>
            </w:r>
            <w:r>
              <w:rPr>
                <w:webHidden/>
              </w:rPr>
              <w:fldChar w:fldCharType="end"/>
            </w:r>
          </w:hyperlink>
        </w:p>
        <w:p w14:paraId="18AF3D18" w14:textId="5145CEA7" w:rsidR="00F86F8F" w:rsidRDefault="00F86F8F">
          <w:pPr>
            <w:pStyle w:val="TOC1"/>
            <w:rPr>
              <w:rFonts w:asciiTheme="minorHAnsi" w:eastAsiaTheme="minorEastAsia" w:hAnsiTheme="minorHAnsi" w:cstheme="minorBidi"/>
              <w:kern w:val="2"/>
              <w:sz w:val="24"/>
              <w:szCs w:val="24"/>
              <w14:ligatures w14:val="standardContextual"/>
            </w:rPr>
          </w:pPr>
          <w:hyperlink w:anchor="_Toc226964374" w:history="1">
            <w:r w:rsidRPr="00590F42">
              <w:rPr>
                <w:rStyle w:val="Hyperlink"/>
              </w:rPr>
              <w:t>F.</w:t>
            </w:r>
            <w:r>
              <w:rPr>
                <w:rFonts w:asciiTheme="minorHAnsi" w:eastAsiaTheme="minorEastAsia" w:hAnsiTheme="minorHAnsi" w:cstheme="minorBidi"/>
                <w:kern w:val="2"/>
                <w:sz w:val="24"/>
                <w:szCs w:val="24"/>
                <w14:ligatures w14:val="standardContextual"/>
              </w:rPr>
              <w:tab/>
            </w:r>
            <w:r w:rsidRPr="00590F42">
              <w:rPr>
                <w:rStyle w:val="Hyperlink"/>
              </w:rPr>
              <w:t>Behavioral health (mental health and substance use disorder) services</w:t>
            </w:r>
            <w:r>
              <w:rPr>
                <w:webHidden/>
              </w:rPr>
              <w:tab/>
            </w:r>
            <w:r>
              <w:rPr>
                <w:webHidden/>
              </w:rPr>
              <w:fldChar w:fldCharType="begin"/>
            </w:r>
            <w:r>
              <w:rPr>
                <w:webHidden/>
              </w:rPr>
              <w:instrText xml:space="preserve"> PAGEREF _Toc226964374 \h </w:instrText>
            </w:r>
            <w:r>
              <w:rPr>
                <w:webHidden/>
              </w:rPr>
            </w:r>
            <w:r>
              <w:rPr>
                <w:webHidden/>
              </w:rPr>
              <w:fldChar w:fldCharType="separate"/>
            </w:r>
            <w:r>
              <w:rPr>
                <w:webHidden/>
              </w:rPr>
              <w:t>11</w:t>
            </w:r>
            <w:r>
              <w:rPr>
                <w:webHidden/>
              </w:rPr>
              <w:fldChar w:fldCharType="end"/>
            </w:r>
          </w:hyperlink>
        </w:p>
        <w:p w14:paraId="15C7877B" w14:textId="223B2893" w:rsidR="00F86F8F" w:rsidRDefault="00F86F8F">
          <w:pPr>
            <w:pStyle w:val="TOC1"/>
            <w:rPr>
              <w:rFonts w:asciiTheme="minorHAnsi" w:eastAsiaTheme="minorEastAsia" w:hAnsiTheme="minorHAnsi" w:cstheme="minorBidi"/>
              <w:kern w:val="2"/>
              <w:sz w:val="24"/>
              <w:szCs w:val="24"/>
              <w14:ligatures w14:val="standardContextual"/>
            </w:rPr>
          </w:pPr>
          <w:hyperlink w:anchor="_Toc226964375" w:history="1">
            <w:r w:rsidRPr="00590F42">
              <w:rPr>
                <w:rStyle w:val="Hyperlink"/>
              </w:rPr>
              <w:t>G.</w:t>
            </w:r>
            <w:r>
              <w:rPr>
                <w:rFonts w:asciiTheme="minorHAnsi" w:eastAsiaTheme="minorEastAsia" w:hAnsiTheme="minorHAnsi" w:cstheme="minorBidi"/>
                <w:kern w:val="2"/>
                <w:sz w:val="24"/>
                <w:szCs w:val="24"/>
                <w14:ligatures w14:val="standardContextual"/>
              </w:rPr>
              <w:tab/>
            </w:r>
            <w:r w:rsidRPr="00590F42">
              <w:rPr>
                <w:rStyle w:val="Hyperlink"/>
              </w:rPr>
              <w:t>How to get self-directed care</w:t>
            </w:r>
            <w:r>
              <w:rPr>
                <w:webHidden/>
              </w:rPr>
              <w:tab/>
            </w:r>
            <w:r>
              <w:rPr>
                <w:webHidden/>
              </w:rPr>
              <w:fldChar w:fldCharType="begin"/>
            </w:r>
            <w:r>
              <w:rPr>
                <w:webHidden/>
              </w:rPr>
              <w:instrText xml:space="preserve"> PAGEREF _Toc226964375 \h </w:instrText>
            </w:r>
            <w:r>
              <w:rPr>
                <w:webHidden/>
              </w:rPr>
            </w:r>
            <w:r>
              <w:rPr>
                <w:webHidden/>
              </w:rPr>
              <w:fldChar w:fldCharType="separate"/>
            </w:r>
            <w:r>
              <w:rPr>
                <w:webHidden/>
              </w:rPr>
              <w:t>11</w:t>
            </w:r>
            <w:r>
              <w:rPr>
                <w:webHidden/>
              </w:rPr>
              <w:fldChar w:fldCharType="end"/>
            </w:r>
          </w:hyperlink>
        </w:p>
        <w:p w14:paraId="22A53148" w14:textId="03B2FFCB" w:rsidR="00F86F8F" w:rsidRDefault="00F86F8F">
          <w:pPr>
            <w:pStyle w:val="TOC2"/>
            <w:rPr>
              <w:rFonts w:asciiTheme="minorHAnsi" w:eastAsiaTheme="minorEastAsia" w:hAnsiTheme="minorHAnsi" w:cstheme="minorBidi"/>
              <w:kern w:val="2"/>
              <w:sz w:val="24"/>
              <w:szCs w:val="24"/>
              <w14:ligatures w14:val="standardContextual"/>
            </w:rPr>
          </w:pPr>
          <w:hyperlink w:anchor="_Toc226964376" w:history="1">
            <w:r w:rsidRPr="00590F42">
              <w:rPr>
                <w:rStyle w:val="Hyperlink"/>
                <w:rFonts w:cs="Arial"/>
              </w:rPr>
              <w:t>G1. What self-directed care is</w:t>
            </w:r>
            <w:r>
              <w:rPr>
                <w:webHidden/>
              </w:rPr>
              <w:tab/>
            </w:r>
            <w:r>
              <w:rPr>
                <w:webHidden/>
              </w:rPr>
              <w:fldChar w:fldCharType="begin"/>
            </w:r>
            <w:r>
              <w:rPr>
                <w:webHidden/>
              </w:rPr>
              <w:instrText xml:space="preserve"> PAGEREF _Toc226964376 \h </w:instrText>
            </w:r>
            <w:r>
              <w:rPr>
                <w:webHidden/>
              </w:rPr>
            </w:r>
            <w:r>
              <w:rPr>
                <w:webHidden/>
              </w:rPr>
              <w:fldChar w:fldCharType="separate"/>
            </w:r>
            <w:r>
              <w:rPr>
                <w:webHidden/>
              </w:rPr>
              <w:t>11</w:t>
            </w:r>
            <w:r>
              <w:rPr>
                <w:webHidden/>
              </w:rPr>
              <w:fldChar w:fldCharType="end"/>
            </w:r>
          </w:hyperlink>
        </w:p>
        <w:p w14:paraId="36606874" w14:textId="2F0A17AC" w:rsidR="00F86F8F" w:rsidRDefault="00F86F8F">
          <w:pPr>
            <w:pStyle w:val="TOC2"/>
            <w:rPr>
              <w:rFonts w:asciiTheme="minorHAnsi" w:eastAsiaTheme="minorEastAsia" w:hAnsiTheme="minorHAnsi" w:cstheme="minorBidi"/>
              <w:kern w:val="2"/>
              <w:sz w:val="24"/>
              <w:szCs w:val="24"/>
              <w14:ligatures w14:val="standardContextual"/>
            </w:rPr>
          </w:pPr>
          <w:hyperlink w:anchor="_Toc226964377" w:history="1">
            <w:r w:rsidRPr="00590F42">
              <w:rPr>
                <w:rStyle w:val="Hyperlink"/>
                <w:rFonts w:cs="Arial"/>
              </w:rPr>
              <w:t>G2. Who can get self-directed care</w:t>
            </w:r>
            <w:r>
              <w:rPr>
                <w:webHidden/>
              </w:rPr>
              <w:tab/>
            </w:r>
            <w:r>
              <w:rPr>
                <w:webHidden/>
              </w:rPr>
              <w:fldChar w:fldCharType="begin"/>
            </w:r>
            <w:r>
              <w:rPr>
                <w:webHidden/>
              </w:rPr>
              <w:instrText xml:space="preserve"> PAGEREF _Toc226964377 \h </w:instrText>
            </w:r>
            <w:r>
              <w:rPr>
                <w:webHidden/>
              </w:rPr>
            </w:r>
            <w:r>
              <w:rPr>
                <w:webHidden/>
              </w:rPr>
              <w:fldChar w:fldCharType="separate"/>
            </w:r>
            <w:r>
              <w:rPr>
                <w:webHidden/>
              </w:rPr>
              <w:t>11</w:t>
            </w:r>
            <w:r>
              <w:rPr>
                <w:webHidden/>
              </w:rPr>
              <w:fldChar w:fldCharType="end"/>
            </w:r>
          </w:hyperlink>
        </w:p>
        <w:p w14:paraId="2B94070E" w14:textId="3F246CB0" w:rsidR="00F86F8F" w:rsidRDefault="00F86F8F">
          <w:pPr>
            <w:pStyle w:val="TOC2"/>
            <w:rPr>
              <w:rFonts w:asciiTheme="minorHAnsi" w:eastAsiaTheme="minorEastAsia" w:hAnsiTheme="minorHAnsi" w:cstheme="minorBidi"/>
              <w:kern w:val="2"/>
              <w:sz w:val="24"/>
              <w:szCs w:val="24"/>
              <w14:ligatures w14:val="standardContextual"/>
            </w:rPr>
          </w:pPr>
          <w:hyperlink w:anchor="_Toc226964378" w:history="1">
            <w:r w:rsidRPr="00590F42">
              <w:rPr>
                <w:rStyle w:val="Hyperlink"/>
                <w:rFonts w:cs="Arial"/>
              </w:rPr>
              <w:t>G3. How to get help in employing personal care providers (if applicable)</w:t>
            </w:r>
            <w:r>
              <w:rPr>
                <w:webHidden/>
              </w:rPr>
              <w:tab/>
            </w:r>
            <w:r>
              <w:rPr>
                <w:webHidden/>
              </w:rPr>
              <w:fldChar w:fldCharType="begin"/>
            </w:r>
            <w:r>
              <w:rPr>
                <w:webHidden/>
              </w:rPr>
              <w:instrText xml:space="preserve"> PAGEREF _Toc226964378 \h </w:instrText>
            </w:r>
            <w:r>
              <w:rPr>
                <w:webHidden/>
              </w:rPr>
            </w:r>
            <w:r>
              <w:rPr>
                <w:webHidden/>
              </w:rPr>
              <w:fldChar w:fldCharType="separate"/>
            </w:r>
            <w:r>
              <w:rPr>
                <w:webHidden/>
              </w:rPr>
              <w:t>11</w:t>
            </w:r>
            <w:r>
              <w:rPr>
                <w:webHidden/>
              </w:rPr>
              <w:fldChar w:fldCharType="end"/>
            </w:r>
          </w:hyperlink>
        </w:p>
        <w:p w14:paraId="68DF608D" w14:textId="53A002B5" w:rsidR="00F86F8F" w:rsidRDefault="00F86F8F">
          <w:pPr>
            <w:pStyle w:val="TOC2"/>
            <w:rPr>
              <w:rFonts w:asciiTheme="minorHAnsi" w:eastAsiaTheme="minorEastAsia" w:hAnsiTheme="minorHAnsi" w:cstheme="minorBidi"/>
              <w:kern w:val="2"/>
              <w:sz w:val="24"/>
              <w:szCs w:val="24"/>
              <w14:ligatures w14:val="standardContextual"/>
            </w:rPr>
          </w:pPr>
          <w:hyperlink w:anchor="_Toc226964379" w:history="1">
            <w:r w:rsidRPr="00590F42">
              <w:rPr>
                <w:rStyle w:val="Hyperlink"/>
              </w:rPr>
              <w:t>G4. How to request that a copy of all written notices be sent to care team participants the member identifies</w:t>
            </w:r>
            <w:r>
              <w:rPr>
                <w:webHidden/>
              </w:rPr>
              <w:tab/>
            </w:r>
            <w:r>
              <w:rPr>
                <w:webHidden/>
              </w:rPr>
              <w:fldChar w:fldCharType="begin"/>
            </w:r>
            <w:r>
              <w:rPr>
                <w:webHidden/>
              </w:rPr>
              <w:instrText xml:space="preserve"> PAGEREF _Toc226964379 \h </w:instrText>
            </w:r>
            <w:r>
              <w:rPr>
                <w:webHidden/>
              </w:rPr>
            </w:r>
            <w:r>
              <w:rPr>
                <w:webHidden/>
              </w:rPr>
              <w:fldChar w:fldCharType="separate"/>
            </w:r>
            <w:r>
              <w:rPr>
                <w:webHidden/>
              </w:rPr>
              <w:t>11</w:t>
            </w:r>
            <w:r>
              <w:rPr>
                <w:webHidden/>
              </w:rPr>
              <w:fldChar w:fldCharType="end"/>
            </w:r>
          </w:hyperlink>
        </w:p>
        <w:p w14:paraId="5C87F177" w14:textId="33B9F1DA" w:rsidR="00F86F8F" w:rsidRDefault="00F86F8F">
          <w:pPr>
            <w:pStyle w:val="TOC1"/>
            <w:rPr>
              <w:rFonts w:asciiTheme="minorHAnsi" w:eastAsiaTheme="minorEastAsia" w:hAnsiTheme="minorHAnsi" w:cstheme="minorBidi"/>
              <w:kern w:val="2"/>
              <w:sz w:val="24"/>
              <w:szCs w:val="24"/>
              <w14:ligatures w14:val="standardContextual"/>
            </w:rPr>
          </w:pPr>
          <w:hyperlink w:anchor="_Toc226964380" w:history="1">
            <w:r w:rsidRPr="00590F42">
              <w:rPr>
                <w:rStyle w:val="Hyperlink"/>
              </w:rPr>
              <w:t>H.</w:t>
            </w:r>
            <w:r>
              <w:rPr>
                <w:rFonts w:asciiTheme="minorHAnsi" w:eastAsiaTheme="minorEastAsia" w:hAnsiTheme="minorHAnsi" w:cstheme="minorBidi"/>
                <w:kern w:val="2"/>
                <w:sz w:val="24"/>
                <w:szCs w:val="24"/>
                <w14:ligatures w14:val="standardContextual"/>
              </w:rPr>
              <w:tab/>
            </w:r>
            <w:r w:rsidRPr="00590F42">
              <w:rPr>
                <w:rStyle w:val="Hyperlink"/>
              </w:rPr>
              <w:t>Transportation services</w:t>
            </w:r>
            <w:r>
              <w:rPr>
                <w:webHidden/>
              </w:rPr>
              <w:tab/>
            </w:r>
            <w:r>
              <w:rPr>
                <w:webHidden/>
              </w:rPr>
              <w:fldChar w:fldCharType="begin"/>
            </w:r>
            <w:r>
              <w:rPr>
                <w:webHidden/>
              </w:rPr>
              <w:instrText xml:space="preserve"> PAGEREF _Toc226964380 \h </w:instrText>
            </w:r>
            <w:r>
              <w:rPr>
                <w:webHidden/>
              </w:rPr>
            </w:r>
            <w:r>
              <w:rPr>
                <w:webHidden/>
              </w:rPr>
              <w:fldChar w:fldCharType="separate"/>
            </w:r>
            <w:r>
              <w:rPr>
                <w:webHidden/>
              </w:rPr>
              <w:t>11</w:t>
            </w:r>
            <w:r>
              <w:rPr>
                <w:webHidden/>
              </w:rPr>
              <w:fldChar w:fldCharType="end"/>
            </w:r>
          </w:hyperlink>
        </w:p>
        <w:p w14:paraId="66473FD0" w14:textId="6DCB05C0" w:rsidR="00F86F8F" w:rsidRDefault="00F86F8F">
          <w:pPr>
            <w:pStyle w:val="TOC1"/>
            <w:rPr>
              <w:rFonts w:asciiTheme="minorHAnsi" w:eastAsiaTheme="minorEastAsia" w:hAnsiTheme="minorHAnsi" w:cstheme="minorBidi"/>
              <w:kern w:val="2"/>
              <w:sz w:val="24"/>
              <w:szCs w:val="24"/>
              <w14:ligatures w14:val="standardContextual"/>
            </w:rPr>
          </w:pPr>
          <w:hyperlink w:anchor="_Toc226964381" w:history="1">
            <w:r w:rsidRPr="00590F42">
              <w:rPr>
                <w:rStyle w:val="Hyperlink"/>
              </w:rPr>
              <w:t>I.</w:t>
            </w:r>
            <w:r>
              <w:rPr>
                <w:rFonts w:asciiTheme="minorHAnsi" w:eastAsiaTheme="minorEastAsia" w:hAnsiTheme="minorHAnsi" w:cstheme="minorBidi"/>
                <w:kern w:val="2"/>
                <w:sz w:val="24"/>
                <w:szCs w:val="24"/>
                <w14:ligatures w14:val="standardContextual"/>
              </w:rPr>
              <w:tab/>
            </w:r>
            <w:r w:rsidRPr="00590F42">
              <w:rPr>
                <w:rStyle w:val="Hyperlink"/>
              </w:rPr>
              <w:t>Dental and Vision services</w:t>
            </w:r>
            <w:r>
              <w:rPr>
                <w:webHidden/>
              </w:rPr>
              <w:tab/>
            </w:r>
            <w:r>
              <w:rPr>
                <w:webHidden/>
              </w:rPr>
              <w:fldChar w:fldCharType="begin"/>
            </w:r>
            <w:r>
              <w:rPr>
                <w:webHidden/>
              </w:rPr>
              <w:instrText xml:space="preserve"> PAGEREF _Toc226964381 \h </w:instrText>
            </w:r>
            <w:r>
              <w:rPr>
                <w:webHidden/>
              </w:rPr>
            </w:r>
            <w:r>
              <w:rPr>
                <w:webHidden/>
              </w:rPr>
              <w:fldChar w:fldCharType="separate"/>
            </w:r>
            <w:r>
              <w:rPr>
                <w:webHidden/>
              </w:rPr>
              <w:t>11</w:t>
            </w:r>
            <w:r>
              <w:rPr>
                <w:webHidden/>
              </w:rPr>
              <w:fldChar w:fldCharType="end"/>
            </w:r>
          </w:hyperlink>
        </w:p>
        <w:p w14:paraId="566809BE" w14:textId="7E6EE37D" w:rsidR="00F86F8F" w:rsidRDefault="00F86F8F">
          <w:pPr>
            <w:pStyle w:val="TOC1"/>
            <w:rPr>
              <w:rFonts w:asciiTheme="minorHAnsi" w:eastAsiaTheme="minorEastAsia" w:hAnsiTheme="minorHAnsi" w:cstheme="minorBidi"/>
              <w:kern w:val="2"/>
              <w:sz w:val="24"/>
              <w:szCs w:val="24"/>
              <w14:ligatures w14:val="standardContextual"/>
            </w:rPr>
          </w:pPr>
          <w:hyperlink w:anchor="_Toc226964382" w:history="1">
            <w:r w:rsidRPr="00590F42">
              <w:rPr>
                <w:rStyle w:val="Hyperlink"/>
              </w:rPr>
              <w:t>J.</w:t>
            </w:r>
            <w:r>
              <w:rPr>
                <w:rFonts w:asciiTheme="minorHAnsi" w:eastAsiaTheme="minorEastAsia" w:hAnsiTheme="minorHAnsi" w:cstheme="minorBidi"/>
                <w:kern w:val="2"/>
                <w:sz w:val="24"/>
                <w:szCs w:val="24"/>
                <w14:ligatures w14:val="standardContextual"/>
              </w:rPr>
              <w:tab/>
            </w:r>
            <w:r w:rsidRPr="00590F42">
              <w:rPr>
                <w:rStyle w:val="Hyperlink"/>
              </w:rPr>
              <w:t>Covered services in a medical emergency, when urgently needed, or during a disaster</w:t>
            </w:r>
            <w:r>
              <w:rPr>
                <w:webHidden/>
              </w:rPr>
              <w:tab/>
            </w:r>
            <w:r>
              <w:rPr>
                <w:webHidden/>
              </w:rPr>
              <w:fldChar w:fldCharType="begin"/>
            </w:r>
            <w:r>
              <w:rPr>
                <w:webHidden/>
              </w:rPr>
              <w:instrText xml:space="preserve"> PAGEREF _Toc226964382 \h </w:instrText>
            </w:r>
            <w:r>
              <w:rPr>
                <w:webHidden/>
              </w:rPr>
            </w:r>
            <w:r>
              <w:rPr>
                <w:webHidden/>
              </w:rPr>
              <w:fldChar w:fldCharType="separate"/>
            </w:r>
            <w:r>
              <w:rPr>
                <w:webHidden/>
              </w:rPr>
              <w:t>11</w:t>
            </w:r>
            <w:r>
              <w:rPr>
                <w:webHidden/>
              </w:rPr>
              <w:fldChar w:fldCharType="end"/>
            </w:r>
          </w:hyperlink>
        </w:p>
        <w:p w14:paraId="704AAF8A" w14:textId="29A1B38B" w:rsidR="00F86F8F" w:rsidRDefault="00F86F8F">
          <w:pPr>
            <w:pStyle w:val="TOC2"/>
            <w:rPr>
              <w:rFonts w:asciiTheme="minorHAnsi" w:eastAsiaTheme="minorEastAsia" w:hAnsiTheme="minorHAnsi" w:cstheme="minorBidi"/>
              <w:kern w:val="2"/>
              <w:sz w:val="24"/>
              <w:szCs w:val="24"/>
              <w14:ligatures w14:val="standardContextual"/>
            </w:rPr>
          </w:pPr>
          <w:hyperlink w:anchor="_Toc226964383" w:history="1">
            <w:r w:rsidRPr="00590F42">
              <w:rPr>
                <w:rStyle w:val="Hyperlink"/>
                <w:rFonts w:cs="Arial"/>
              </w:rPr>
              <w:t>J1. Care in a medical emergency</w:t>
            </w:r>
            <w:r>
              <w:rPr>
                <w:webHidden/>
              </w:rPr>
              <w:tab/>
            </w:r>
            <w:r>
              <w:rPr>
                <w:webHidden/>
              </w:rPr>
              <w:fldChar w:fldCharType="begin"/>
            </w:r>
            <w:r>
              <w:rPr>
                <w:webHidden/>
              </w:rPr>
              <w:instrText xml:space="preserve"> PAGEREF _Toc226964383 \h </w:instrText>
            </w:r>
            <w:r>
              <w:rPr>
                <w:webHidden/>
              </w:rPr>
            </w:r>
            <w:r>
              <w:rPr>
                <w:webHidden/>
              </w:rPr>
              <w:fldChar w:fldCharType="separate"/>
            </w:r>
            <w:r>
              <w:rPr>
                <w:webHidden/>
              </w:rPr>
              <w:t>12</w:t>
            </w:r>
            <w:r>
              <w:rPr>
                <w:webHidden/>
              </w:rPr>
              <w:fldChar w:fldCharType="end"/>
            </w:r>
          </w:hyperlink>
        </w:p>
        <w:p w14:paraId="7C3D2216" w14:textId="0FBD2A2A" w:rsidR="00F86F8F" w:rsidRDefault="00F86F8F">
          <w:pPr>
            <w:pStyle w:val="TOC2"/>
            <w:rPr>
              <w:rFonts w:asciiTheme="minorHAnsi" w:eastAsiaTheme="minorEastAsia" w:hAnsiTheme="minorHAnsi" w:cstheme="minorBidi"/>
              <w:kern w:val="2"/>
              <w:sz w:val="24"/>
              <w:szCs w:val="24"/>
              <w14:ligatures w14:val="standardContextual"/>
            </w:rPr>
          </w:pPr>
          <w:hyperlink w:anchor="_Toc226964384" w:history="1">
            <w:r w:rsidRPr="00590F42">
              <w:rPr>
                <w:rStyle w:val="Hyperlink"/>
                <w:rFonts w:cs="Arial"/>
              </w:rPr>
              <w:t>J2. Urgently needed care</w:t>
            </w:r>
            <w:r>
              <w:rPr>
                <w:webHidden/>
              </w:rPr>
              <w:tab/>
            </w:r>
            <w:r>
              <w:rPr>
                <w:webHidden/>
              </w:rPr>
              <w:fldChar w:fldCharType="begin"/>
            </w:r>
            <w:r>
              <w:rPr>
                <w:webHidden/>
              </w:rPr>
              <w:instrText xml:space="preserve"> PAGEREF _Toc226964384 \h </w:instrText>
            </w:r>
            <w:r>
              <w:rPr>
                <w:webHidden/>
              </w:rPr>
            </w:r>
            <w:r>
              <w:rPr>
                <w:webHidden/>
              </w:rPr>
              <w:fldChar w:fldCharType="separate"/>
            </w:r>
            <w:r>
              <w:rPr>
                <w:webHidden/>
              </w:rPr>
              <w:t>13</w:t>
            </w:r>
            <w:r>
              <w:rPr>
                <w:webHidden/>
              </w:rPr>
              <w:fldChar w:fldCharType="end"/>
            </w:r>
          </w:hyperlink>
        </w:p>
        <w:p w14:paraId="5051A7FE" w14:textId="1E84645D" w:rsidR="00F86F8F" w:rsidRDefault="00F86F8F">
          <w:pPr>
            <w:pStyle w:val="TOC2"/>
            <w:rPr>
              <w:rFonts w:asciiTheme="minorHAnsi" w:eastAsiaTheme="minorEastAsia" w:hAnsiTheme="minorHAnsi" w:cstheme="minorBidi"/>
              <w:kern w:val="2"/>
              <w:sz w:val="24"/>
              <w:szCs w:val="24"/>
              <w14:ligatures w14:val="standardContextual"/>
            </w:rPr>
          </w:pPr>
          <w:hyperlink w:anchor="_Toc226964385" w:history="1">
            <w:r w:rsidRPr="00590F42">
              <w:rPr>
                <w:rStyle w:val="Hyperlink"/>
                <w:rFonts w:cs="Arial"/>
              </w:rPr>
              <w:t>J3. Care during a disaster</w:t>
            </w:r>
            <w:r>
              <w:rPr>
                <w:webHidden/>
              </w:rPr>
              <w:tab/>
            </w:r>
            <w:r>
              <w:rPr>
                <w:webHidden/>
              </w:rPr>
              <w:fldChar w:fldCharType="begin"/>
            </w:r>
            <w:r>
              <w:rPr>
                <w:webHidden/>
              </w:rPr>
              <w:instrText xml:space="preserve"> PAGEREF _Toc226964385 \h </w:instrText>
            </w:r>
            <w:r>
              <w:rPr>
                <w:webHidden/>
              </w:rPr>
            </w:r>
            <w:r>
              <w:rPr>
                <w:webHidden/>
              </w:rPr>
              <w:fldChar w:fldCharType="separate"/>
            </w:r>
            <w:r>
              <w:rPr>
                <w:webHidden/>
              </w:rPr>
              <w:t>14</w:t>
            </w:r>
            <w:r>
              <w:rPr>
                <w:webHidden/>
              </w:rPr>
              <w:fldChar w:fldCharType="end"/>
            </w:r>
          </w:hyperlink>
        </w:p>
        <w:p w14:paraId="67A69ACE" w14:textId="3BDE676C" w:rsidR="00F86F8F" w:rsidRDefault="00F86F8F">
          <w:pPr>
            <w:pStyle w:val="TOC1"/>
            <w:rPr>
              <w:rFonts w:asciiTheme="minorHAnsi" w:eastAsiaTheme="minorEastAsia" w:hAnsiTheme="minorHAnsi" w:cstheme="minorBidi"/>
              <w:kern w:val="2"/>
              <w:sz w:val="24"/>
              <w:szCs w:val="24"/>
              <w14:ligatures w14:val="standardContextual"/>
            </w:rPr>
          </w:pPr>
          <w:hyperlink w:anchor="_Toc226964386" w:history="1">
            <w:r w:rsidRPr="00590F42">
              <w:rPr>
                <w:rStyle w:val="Hyperlink"/>
              </w:rPr>
              <w:t>K.</w:t>
            </w:r>
            <w:r>
              <w:rPr>
                <w:rFonts w:asciiTheme="minorHAnsi" w:eastAsiaTheme="minorEastAsia" w:hAnsiTheme="minorHAnsi" w:cstheme="minorBidi"/>
                <w:kern w:val="2"/>
                <w:sz w:val="24"/>
                <w:szCs w:val="24"/>
                <w14:ligatures w14:val="standardContextual"/>
              </w:rPr>
              <w:tab/>
            </w:r>
            <w:r w:rsidRPr="00590F42">
              <w:rPr>
                <w:rStyle w:val="Hyperlink"/>
              </w:rPr>
              <w:t>What if you’re billed directly for covered services</w:t>
            </w:r>
            <w:r>
              <w:rPr>
                <w:webHidden/>
              </w:rPr>
              <w:tab/>
            </w:r>
            <w:r>
              <w:rPr>
                <w:webHidden/>
              </w:rPr>
              <w:fldChar w:fldCharType="begin"/>
            </w:r>
            <w:r>
              <w:rPr>
                <w:webHidden/>
              </w:rPr>
              <w:instrText xml:space="preserve"> PAGEREF _Toc226964386 \h </w:instrText>
            </w:r>
            <w:r>
              <w:rPr>
                <w:webHidden/>
              </w:rPr>
            </w:r>
            <w:r>
              <w:rPr>
                <w:webHidden/>
              </w:rPr>
              <w:fldChar w:fldCharType="separate"/>
            </w:r>
            <w:r>
              <w:rPr>
                <w:webHidden/>
              </w:rPr>
              <w:t>14</w:t>
            </w:r>
            <w:r>
              <w:rPr>
                <w:webHidden/>
              </w:rPr>
              <w:fldChar w:fldCharType="end"/>
            </w:r>
          </w:hyperlink>
        </w:p>
        <w:p w14:paraId="7D8DC160" w14:textId="4D7CB287" w:rsidR="00F86F8F" w:rsidRDefault="00F86F8F">
          <w:pPr>
            <w:pStyle w:val="TOC2"/>
            <w:rPr>
              <w:rFonts w:asciiTheme="minorHAnsi" w:eastAsiaTheme="minorEastAsia" w:hAnsiTheme="minorHAnsi" w:cstheme="minorBidi"/>
              <w:kern w:val="2"/>
              <w:sz w:val="24"/>
              <w:szCs w:val="24"/>
              <w14:ligatures w14:val="standardContextual"/>
            </w:rPr>
          </w:pPr>
          <w:hyperlink w:anchor="_Toc226964387" w:history="1">
            <w:r w:rsidRPr="00590F42">
              <w:rPr>
                <w:rStyle w:val="Hyperlink"/>
                <w:rFonts w:cs="Arial"/>
              </w:rPr>
              <w:t>K1. What to do if our plan doesn’t cover services</w:t>
            </w:r>
            <w:r>
              <w:rPr>
                <w:webHidden/>
              </w:rPr>
              <w:tab/>
            </w:r>
            <w:r>
              <w:rPr>
                <w:webHidden/>
              </w:rPr>
              <w:fldChar w:fldCharType="begin"/>
            </w:r>
            <w:r>
              <w:rPr>
                <w:webHidden/>
              </w:rPr>
              <w:instrText xml:space="preserve"> PAGEREF _Toc226964387 \h </w:instrText>
            </w:r>
            <w:r>
              <w:rPr>
                <w:webHidden/>
              </w:rPr>
            </w:r>
            <w:r>
              <w:rPr>
                <w:webHidden/>
              </w:rPr>
              <w:fldChar w:fldCharType="separate"/>
            </w:r>
            <w:r>
              <w:rPr>
                <w:webHidden/>
              </w:rPr>
              <w:t>15</w:t>
            </w:r>
            <w:r>
              <w:rPr>
                <w:webHidden/>
              </w:rPr>
              <w:fldChar w:fldCharType="end"/>
            </w:r>
          </w:hyperlink>
        </w:p>
        <w:p w14:paraId="42407955" w14:textId="12A23F9B" w:rsidR="00F86F8F" w:rsidRDefault="00F86F8F">
          <w:pPr>
            <w:pStyle w:val="TOC1"/>
            <w:rPr>
              <w:rFonts w:asciiTheme="minorHAnsi" w:eastAsiaTheme="minorEastAsia" w:hAnsiTheme="minorHAnsi" w:cstheme="minorBidi"/>
              <w:kern w:val="2"/>
              <w:sz w:val="24"/>
              <w:szCs w:val="24"/>
              <w14:ligatures w14:val="standardContextual"/>
            </w:rPr>
          </w:pPr>
          <w:hyperlink w:anchor="_Toc226964388" w:history="1">
            <w:r w:rsidRPr="00590F42">
              <w:rPr>
                <w:rStyle w:val="Hyperlink"/>
              </w:rPr>
              <w:t>L.</w:t>
            </w:r>
            <w:r>
              <w:rPr>
                <w:rFonts w:asciiTheme="minorHAnsi" w:eastAsiaTheme="minorEastAsia" w:hAnsiTheme="minorHAnsi" w:cstheme="minorBidi"/>
                <w:kern w:val="2"/>
                <w:sz w:val="24"/>
                <w:szCs w:val="24"/>
                <w14:ligatures w14:val="standardContextual"/>
              </w:rPr>
              <w:tab/>
            </w:r>
            <w:r w:rsidRPr="00590F42">
              <w:rPr>
                <w:rStyle w:val="Hyperlink"/>
              </w:rPr>
              <w:t>Coverage of health care services in a clinical research study</w:t>
            </w:r>
            <w:r>
              <w:rPr>
                <w:webHidden/>
              </w:rPr>
              <w:tab/>
            </w:r>
            <w:r>
              <w:rPr>
                <w:webHidden/>
              </w:rPr>
              <w:fldChar w:fldCharType="begin"/>
            </w:r>
            <w:r>
              <w:rPr>
                <w:webHidden/>
              </w:rPr>
              <w:instrText xml:space="preserve"> PAGEREF _Toc226964388 \h </w:instrText>
            </w:r>
            <w:r>
              <w:rPr>
                <w:webHidden/>
              </w:rPr>
            </w:r>
            <w:r>
              <w:rPr>
                <w:webHidden/>
              </w:rPr>
              <w:fldChar w:fldCharType="separate"/>
            </w:r>
            <w:r>
              <w:rPr>
                <w:webHidden/>
              </w:rPr>
              <w:t>15</w:t>
            </w:r>
            <w:r>
              <w:rPr>
                <w:webHidden/>
              </w:rPr>
              <w:fldChar w:fldCharType="end"/>
            </w:r>
          </w:hyperlink>
        </w:p>
        <w:p w14:paraId="3E7B9CA7" w14:textId="382CB69B" w:rsidR="00F86F8F" w:rsidRDefault="00F86F8F">
          <w:pPr>
            <w:pStyle w:val="TOC2"/>
            <w:rPr>
              <w:rFonts w:asciiTheme="minorHAnsi" w:eastAsiaTheme="minorEastAsia" w:hAnsiTheme="minorHAnsi" w:cstheme="minorBidi"/>
              <w:kern w:val="2"/>
              <w:sz w:val="24"/>
              <w:szCs w:val="24"/>
              <w14:ligatures w14:val="standardContextual"/>
            </w:rPr>
          </w:pPr>
          <w:hyperlink w:anchor="_Toc226964389" w:history="1">
            <w:r w:rsidRPr="00590F42">
              <w:rPr>
                <w:rStyle w:val="Hyperlink"/>
                <w:rFonts w:cs="Arial"/>
              </w:rPr>
              <w:t>L1. Definition of a clinical research study</w:t>
            </w:r>
            <w:r>
              <w:rPr>
                <w:webHidden/>
              </w:rPr>
              <w:tab/>
            </w:r>
            <w:r>
              <w:rPr>
                <w:webHidden/>
              </w:rPr>
              <w:fldChar w:fldCharType="begin"/>
            </w:r>
            <w:r>
              <w:rPr>
                <w:webHidden/>
              </w:rPr>
              <w:instrText xml:space="preserve"> PAGEREF _Toc226964389 \h </w:instrText>
            </w:r>
            <w:r>
              <w:rPr>
                <w:webHidden/>
              </w:rPr>
            </w:r>
            <w:r>
              <w:rPr>
                <w:webHidden/>
              </w:rPr>
              <w:fldChar w:fldCharType="separate"/>
            </w:r>
            <w:r>
              <w:rPr>
                <w:webHidden/>
              </w:rPr>
              <w:t>15</w:t>
            </w:r>
            <w:r>
              <w:rPr>
                <w:webHidden/>
              </w:rPr>
              <w:fldChar w:fldCharType="end"/>
            </w:r>
          </w:hyperlink>
        </w:p>
        <w:p w14:paraId="2735864A" w14:textId="375FC758" w:rsidR="00F86F8F" w:rsidRDefault="00F86F8F">
          <w:pPr>
            <w:pStyle w:val="TOC2"/>
            <w:rPr>
              <w:rFonts w:asciiTheme="minorHAnsi" w:eastAsiaTheme="minorEastAsia" w:hAnsiTheme="minorHAnsi" w:cstheme="minorBidi"/>
              <w:kern w:val="2"/>
              <w:sz w:val="24"/>
              <w:szCs w:val="24"/>
              <w14:ligatures w14:val="standardContextual"/>
            </w:rPr>
          </w:pPr>
          <w:hyperlink w:anchor="_Toc226964390" w:history="1">
            <w:r w:rsidRPr="00590F42">
              <w:rPr>
                <w:rStyle w:val="Hyperlink"/>
                <w:rFonts w:cs="Arial"/>
              </w:rPr>
              <w:t>L2. Payment for services when you’re in a clinical research study</w:t>
            </w:r>
            <w:r>
              <w:rPr>
                <w:webHidden/>
              </w:rPr>
              <w:tab/>
            </w:r>
            <w:r>
              <w:rPr>
                <w:webHidden/>
              </w:rPr>
              <w:fldChar w:fldCharType="begin"/>
            </w:r>
            <w:r>
              <w:rPr>
                <w:webHidden/>
              </w:rPr>
              <w:instrText xml:space="preserve"> PAGEREF _Toc226964390 \h </w:instrText>
            </w:r>
            <w:r>
              <w:rPr>
                <w:webHidden/>
              </w:rPr>
            </w:r>
            <w:r>
              <w:rPr>
                <w:webHidden/>
              </w:rPr>
              <w:fldChar w:fldCharType="separate"/>
            </w:r>
            <w:r>
              <w:rPr>
                <w:webHidden/>
              </w:rPr>
              <w:t>16</w:t>
            </w:r>
            <w:r>
              <w:rPr>
                <w:webHidden/>
              </w:rPr>
              <w:fldChar w:fldCharType="end"/>
            </w:r>
          </w:hyperlink>
        </w:p>
        <w:p w14:paraId="4B6D93A2" w14:textId="770D3DC9" w:rsidR="00F86F8F" w:rsidRDefault="00F86F8F">
          <w:pPr>
            <w:pStyle w:val="TOC2"/>
            <w:rPr>
              <w:rFonts w:asciiTheme="minorHAnsi" w:eastAsiaTheme="minorEastAsia" w:hAnsiTheme="minorHAnsi" w:cstheme="minorBidi"/>
              <w:kern w:val="2"/>
              <w:sz w:val="24"/>
              <w:szCs w:val="24"/>
              <w14:ligatures w14:val="standardContextual"/>
            </w:rPr>
          </w:pPr>
          <w:hyperlink w:anchor="_Toc226964391" w:history="1">
            <w:r w:rsidRPr="00590F42">
              <w:rPr>
                <w:rStyle w:val="Hyperlink"/>
                <w:rFonts w:cs="Arial"/>
              </w:rPr>
              <w:t>L3. More about clinical research studies</w:t>
            </w:r>
            <w:r>
              <w:rPr>
                <w:webHidden/>
              </w:rPr>
              <w:tab/>
            </w:r>
            <w:r>
              <w:rPr>
                <w:webHidden/>
              </w:rPr>
              <w:fldChar w:fldCharType="begin"/>
            </w:r>
            <w:r>
              <w:rPr>
                <w:webHidden/>
              </w:rPr>
              <w:instrText xml:space="preserve"> PAGEREF _Toc226964391 \h </w:instrText>
            </w:r>
            <w:r>
              <w:rPr>
                <w:webHidden/>
              </w:rPr>
            </w:r>
            <w:r>
              <w:rPr>
                <w:webHidden/>
              </w:rPr>
              <w:fldChar w:fldCharType="separate"/>
            </w:r>
            <w:r>
              <w:rPr>
                <w:webHidden/>
              </w:rPr>
              <w:t>16</w:t>
            </w:r>
            <w:r>
              <w:rPr>
                <w:webHidden/>
              </w:rPr>
              <w:fldChar w:fldCharType="end"/>
            </w:r>
          </w:hyperlink>
        </w:p>
        <w:p w14:paraId="45C58405" w14:textId="22BC04F9" w:rsidR="00F86F8F" w:rsidRDefault="00F86F8F">
          <w:pPr>
            <w:pStyle w:val="TOC1"/>
            <w:rPr>
              <w:rFonts w:asciiTheme="minorHAnsi" w:eastAsiaTheme="minorEastAsia" w:hAnsiTheme="minorHAnsi" w:cstheme="minorBidi"/>
              <w:kern w:val="2"/>
              <w:sz w:val="24"/>
              <w:szCs w:val="24"/>
              <w14:ligatures w14:val="standardContextual"/>
            </w:rPr>
          </w:pPr>
          <w:hyperlink w:anchor="_Toc226964392" w:history="1">
            <w:r w:rsidRPr="00590F42">
              <w:rPr>
                <w:rStyle w:val="Hyperlink"/>
              </w:rPr>
              <w:t>M.</w:t>
            </w:r>
            <w:r>
              <w:rPr>
                <w:rFonts w:asciiTheme="minorHAnsi" w:eastAsiaTheme="minorEastAsia" w:hAnsiTheme="minorHAnsi" w:cstheme="minorBidi"/>
                <w:kern w:val="2"/>
                <w:sz w:val="24"/>
                <w:szCs w:val="24"/>
                <w14:ligatures w14:val="standardContextual"/>
              </w:rPr>
              <w:tab/>
            </w:r>
            <w:r w:rsidRPr="00590F42">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_Toc226964392 \h </w:instrText>
            </w:r>
            <w:r>
              <w:rPr>
                <w:webHidden/>
              </w:rPr>
            </w:r>
            <w:r>
              <w:rPr>
                <w:webHidden/>
              </w:rPr>
              <w:fldChar w:fldCharType="separate"/>
            </w:r>
            <w:r>
              <w:rPr>
                <w:webHidden/>
              </w:rPr>
              <w:t>16</w:t>
            </w:r>
            <w:r>
              <w:rPr>
                <w:webHidden/>
              </w:rPr>
              <w:fldChar w:fldCharType="end"/>
            </w:r>
          </w:hyperlink>
        </w:p>
        <w:p w14:paraId="4566894F" w14:textId="7CD355CA" w:rsidR="00F86F8F" w:rsidRDefault="00F86F8F">
          <w:pPr>
            <w:pStyle w:val="TOC2"/>
            <w:rPr>
              <w:rFonts w:asciiTheme="minorHAnsi" w:eastAsiaTheme="minorEastAsia" w:hAnsiTheme="minorHAnsi" w:cstheme="minorBidi"/>
              <w:kern w:val="2"/>
              <w:sz w:val="24"/>
              <w:szCs w:val="24"/>
              <w14:ligatures w14:val="standardContextual"/>
            </w:rPr>
          </w:pPr>
          <w:hyperlink w:anchor="_Toc226964393" w:history="1">
            <w:r w:rsidRPr="00590F42">
              <w:rPr>
                <w:rStyle w:val="Hyperlink"/>
                <w:rFonts w:cs="Arial"/>
              </w:rPr>
              <w:t>M1. Definition of a religious non-medical health care institution</w:t>
            </w:r>
            <w:r>
              <w:rPr>
                <w:webHidden/>
              </w:rPr>
              <w:tab/>
            </w:r>
            <w:r>
              <w:rPr>
                <w:webHidden/>
              </w:rPr>
              <w:fldChar w:fldCharType="begin"/>
            </w:r>
            <w:r>
              <w:rPr>
                <w:webHidden/>
              </w:rPr>
              <w:instrText xml:space="preserve"> PAGEREF _Toc226964393 \h </w:instrText>
            </w:r>
            <w:r>
              <w:rPr>
                <w:webHidden/>
              </w:rPr>
            </w:r>
            <w:r>
              <w:rPr>
                <w:webHidden/>
              </w:rPr>
              <w:fldChar w:fldCharType="separate"/>
            </w:r>
            <w:r>
              <w:rPr>
                <w:webHidden/>
              </w:rPr>
              <w:t>16</w:t>
            </w:r>
            <w:r>
              <w:rPr>
                <w:webHidden/>
              </w:rPr>
              <w:fldChar w:fldCharType="end"/>
            </w:r>
          </w:hyperlink>
        </w:p>
        <w:p w14:paraId="09AE7F35" w14:textId="58D67984" w:rsidR="00F86F8F" w:rsidRDefault="00F86F8F">
          <w:pPr>
            <w:pStyle w:val="TOC2"/>
            <w:rPr>
              <w:rFonts w:asciiTheme="minorHAnsi" w:eastAsiaTheme="minorEastAsia" w:hAnsiTheme="minorHAnsi" w:cstheme="minorBidi"/>
              <w:kern w:val="2"/>
              <w:sz w:val="24"/>
              <w:szCs w:val="24"/>
              <w14:ligatures w14:val="standardContextual"/>
            </w:rPr>
          </w:pPr>
          <w:hyperlink w:anchor="_Toc226964394" w:history="1">
            <w:r w:rsidRPr="00590F42">
              <w:rPr>
                <w:rStyle w:val="Hyperlink"/>
                <w:rFonts w:cs="Arial"/>
              </w:rPr>
              <w:t>M2. Care from a religious non-medical health care institution</w:t>
            </w:r>
            <w:r>
              <w:rPr>
                <w:webHidden/>
              </w:rPr>
              <w:tab/>
            </w:r>
            <w:r>
              <w:rPr>
                <w:webHidden/>
              </w:rPr>
              <w:fldChar w:fldCharType="begin"/>
            </w:r>
            <w:r>
              <w:rPr>
                <w:webHidden/>
              </w:rPr>
              <w:instrText xml:space="preserve"> PAGEREF _Toc226964394 \h </w:instrText>
            </w:r>
            <w:r>
              <w:rPr>
                <w:webHidden/>
              </w:rPr>
            </w:r>
            <w:r>
              <w:rPr>
                <w:webHidden/>
              </w:rPr>
              <w:fldChar w:fldCharType="separate"/>
            </w:r>
            <w:r>
              <w:rPr>
                <w:webHidden/>
              </w:rPr>
              <w:t>17</w:t>
            </w:r>
            <w:r>
              <w:rPr>
                <w:webHidden/>
              </w:rPr>
              <w:fldChar w:fldCharType="end"/>
            </w:r>
          </w:hyperlink>
        </w:p>
        <w:p w14:paraId="0652D020" w14:textId="2F3DBD8C" w:rsidR="00F86F8F" w:rsidRDefault="00F86F8F">
          <w:pPr>
            <w:pStyle w:val="TOC1"/>
            <w:rPr>
              <w:rFonts w:asciiTheme="minorHAnsi" w:eastAsiaTheme="minorEastAsia" w:hAnsiTheme="minorHAnsi" w:cstheme="minorBidi"/>
              <w:kern w:val="2"/>
              <w:sz w:val="24"/>
              <w:szCs w:val="24"/>
              <w14:ligatures w14:val="standardContextual"/>
            </w:rPr>
          </w:pPr>
          <w:hyperlink w:anchor="_Toc226964395" w:history="1">
            <w:r w:rsidRPr="00590F42">
              <w:rPr>
                <w:rStyle w:val="Hyperlink"/>
              </w:rPr>
              <w:t>N.</w:t>
            </w:r>
            <w:r>
              <w:rPr>
                <w:rFonts w:asciiTheme="minorHAnsi" w:eastAsiaTheme="minorEastAsia" w:hAnsiTheme="minorHAnsi" w:cstheme="minorBidi"/>
                <w:kern w:val="2"/>
                <w:sz w:val="24"/>
                <w:szCs w:val="24"/>
                <w14:ligatures w14:val="standardContextual"/>
              </w:rPr>
              <w:tab/>
            </w:r>
            <w:r w:rsidRPr="00590F42">
              <w:rPr>
                <w:rStyle w:val="Hyperlink"/>
              </w:rPr>
              <w:t>Durable medical equipment (DME)</w:t>
            </w:r>
            <w:r>
              <w:rPr>
                <w:webHidden/>
              </w:rPr>
              <w:tab/>
            </w:r>
            <w:r>
              <w:rPr>
                <w:webHidden/>
              </w:rPr>
              <w:fldChar w:fldCharType="begin"/>
            </w:r>
            <w:r>
              <w:rPr>
                <w:webHidden/>
              </w:rPr>
              <w:instrText xml:space="preserve"> PAGEREF _Toc226964395 \h </w:instrText>
            </w:r>
            <w:r>
              <w:rPr>
                <w:webHidden/>
              </w:rPr>
            </w:r>
            <w:r>
              <w:rPr>
                <w:webHidden/>
              </w:rPr>
              <w:fldChar w:fldCharType="separate"/>
            </w:r>
            <w:r>
              <w:rPr>
                <w:webHidden/>
              </w:rPr>
              <w:t>17</w:t>
            </w:r>
            <w:r>
              <w:rPr>
                <w:webHidden/>
              </w:rPr>
              <w:fldChar w:fldCharType="end"/>
            </w:r>
          </w:hyperlink>
        </w:p>
        <w:p w14:paraId="3207141F" w14:textId="262C2468" w:rsidR="00F86F8F" w:rsidRDefault="00F86F8F">
          <w:pPr>
            <w:pStyle w:val="TOC2"/>
            <w:rPr>
              <w:rFonts w:asciiTheme="minorHAnsi" w:eastAsiaTheme="minorEastAsia" w:hAnsiTheme="minorHAnsi" w:cstheme="minorBidi"/>
              <w:kern w:val="2"/>
              <w:sz w:val="24"/>
              <w:szCs w:val="24"/>
              <w14:ligatures w14:val="standardContextual"/>
            </w:rPr>
          </w:pPr>
          <w:hyperlink w:anchor="_Toc226964396" w:history="1">
            <w:r w:rsidRPr="00590F42">
              <w:rPr>
                <w:rStyle w:val="Hyperlink"/>
                <w:rFonts w:cs="Arial"/>
              </w:rPr>
              <w:t>N1. DME as a member of our plan</w:t>
            </w:r>
            <w:r>
              <w:rPr>
                <w:webHidden/>
              </w:rPr>
              <w:tab/>
            </w:r>
            <w:r>
              <w:rPr>
                <w:webHidden/>
              </w:rPr>
              <w:fldChar w:fldCharType="begin"/>
            </w:r>
            <w:r>
              <w:rPr>
                <w:webHidden/>
              </w:rPr>
              <w:instrText xml:space="preserve"> PAGEREF _Toc226964396 \h </w:instrText>
            </w:r>
            <w:r>
              <w:rPr>
                <w:webHidden/>
              </w:rPr>
            </w:r>
            <w:r>
              <w:rPr>
                <w:webHidden/>
              </w:rPr>
              <w:fldChar w:fldCharType="separate"/>
            </w:r>
            <w:r>
              <w:rPr>
                <w:webHidden/>
              </w:rPr>
              <w:t>17</w:t>
            </w:r>
            <w:r>
              <w:rPr>
                <w:webHidden/>
              </w:rPr>
              <w:fldChar w:fldCharType="end"/>
            </w:r>
          </w:hyperlink>
        </w:p>
        <w:p w14:paraId="549BC174" w14:textId="14E7E233" w:rsidR="00F86F8F" w:rsidRDefault="00F86F8F">
          <w:pPr>
            <w:pStyle w:val="TOC2"/>
            <w:rPr>
              <w:rFonts w:asciiTheme="minorHAnsi" w:eastAsiaTheme="minorEastAsia" w:hAnsiTheme="minorHAnsi" w:cstheme="minorBidi"/>
              <w:kern w:val="2"/>
              <w:sz w:val="24"/>
              <w:szCs w:val="24"/>
              <w14:ligatures w14:val="standardContextual"/>
            </w:rPr>
          </w:pPr>
          <w:hyperlink w:anchor="_Toc226964397" w:history="1">
            <w:r w:rsidRPr="00590F42">
              <w:rPr>
                <w:rStyle w:val="Hyperlink"/>
                <w:rFonts w:cs="Arial"/>
              </w:rPr>
              <w:t>N2. DME ownership if you switch to Original Medicare</w:t>
            </w:r>
            <w:r>
              <w:rPr>
                <w:webHidden/>
              </w:rPr>
              <w:tab/>
            </w:r>
            <w:r>
              <w:rPr>
                <w:webHidden/>
              </w:rPr>
              <w:fldChar w:fldCharType="begin"/>
            </w:r>
            <w:r>
              <w:rPr>
                <w:webHidden/>
              </w:rPr>
              <w:instrText xml:space="preserve"> PAGEREF _Toc226964397 \h </w:instrText>
            </w:r>
            <w:r>
              <w:rPr>
                <w:webHidden/>
              </w:rPr>
            </w:r>
            <w:r>
              <w:rPr>
                <w:webHidden/>
              </w:rPr>
              <w:fldChar w:fldCharType="separate"/>
            </w:r>
            <w:r>
              <w:rPr>
                <w:webHidden/>
              </w:rPr>
              <w:t>18</w:t>
            </w:r>
            <w:r>
              <w:rPr>
                <w:webHidden/>
              </w:rPr>
              <w:fldChar w:fldCharType="end"/>
            </w:r>
          </w:hyperlink>
        </w:p>
        <w:p w14:paraId="765950F6" w14:textId="32768A80" w:rsidR="00F86F8F" w:rsidRDefault="00F86F8F">
          <w:pPr>
            <w:pStyle w:val="TOC2"/>
            <w:rPr>
              <w:rFonts w:asciiTheme="minorHAnsi" w:eastAsiaTheme="minorEastAsia" w:hAnsiTheme="minorHAnsi" w:cstheme="minorBidi"/>
              <w:kern w:val="2"/>
              <w:sz w:val="24"/>
              <w:szCs w:val="24"/>
              <w14:ligatures w14:val="standardContextual"/>
            </w:rPr>
          </w:pPr>
          <w:hyperlink w:anchor="_Toc226964398" w:history="1">
            <w:r w:rsidRPr="00590F42">
              <w:rPr>
                <w:rStyle w:val="Hyperlink"/>
                <w:rFonts w:cs="Arial"/>
              </w:rPr>
              <w:t>N3. Oxygen equipment benefits as a member of our plan</w:t>
            </w:r>
            <w:r>
              <w:rPr>
                <w:webHidden/>
              </w:rPr>
              <w:tab/>
            </w:r>
            <w:r>
              <w:rPr>
                <w:webHidden/>
              </w:rPr>
              <w:fldChar w:fldCharType="begin"/>
            </w:r>
            <w:r>
              <w:rPr>
                <w:webHidden/>
              </w:rPr>
              <w:instrText xml:space="preserve"> PAGEREF _Toc226964398 \h </w:instrText>
            </w:r>
            <w:r>
              <w:rPr>
                <w:webHidden/>
              </w:rPr>
            </w:r>
            <w:r>
              <w:rPr>
                <w:webHidden/>
              </w:rPr>
              <w:fldChar w:fldCharType="separate"/>
            </w:r>
            <w:r>
              <w:rPr>
                <w:webHidden/>
              </w:rPr>
              <w:t>18</w:t>
            </w:r>
            <w:r>
              <w:rPr>
                <w:webHidden/>
              </w:rPr>
              <w:fldChar w:fldCharType="end"/>
            </w:r>
          </w:hyperlink>
        </w:p>
        <w:p w14:paraId="5B83D4B1" w14:textId="4CA54286" w:rsidR="00F86F8F" w:rsidRDefault="00F86F8F">
          <w:pPr>
            <w:pStyle w:val="TOC2"/>
            <w:rPr>
              <w:rFonts w:asciiTheme="minorHAnsi" w:eastAsiaTheme="minorEastAsia" w:hAnsiTheme="minorHAnsi" w:cstheme="minorBidi"/>
              <w:kern w:val="2"/>
              <w:sz w:val="24"/>
              <w:szCs w:val="24"/>
              <w14:ligatures w14:val="standardContextual"/>
            </w:rPr>
          </w:pPr>
          <w:hyperlink w:anchor="_Toc226964399" w:history="1">
            <w:r w:rsidRPr="00590F42">
              <w:rPr>
                <w:rStyle w:val="Hyperlink"/>
                <w:rFonts w:cs="Arial"/>
              </w:rPr>
              <w:t>N4. Oxygen equipment when you switch to Original Medicare or another Medicare Advantage (MA) plan</w:t>
            </w:r>
            <w:r>
              <w:rPr>
                <w:webHidden/>
              </w:rPr>
              <w:tab/>
            </w:r>
            <w:r>
              <w:rPr>
                <w:webHidden/>
              </w:rPr>
              <w:fldChar w:fldCharType="begin"/>
            </w:r>
            <w:r>
              <w:rPr>
                <w:webHidden/>
              </w:rPr>
              <w:instrText xml:space="preserve"> PAGEREF _Toc226964399 \h </w:instrText>
            </w:r>
            <w:r>
              <w:rPr>
                <w:webHidden/>
              </w:rPr>
            </w:r>
            <w:r>
              <w:rPr>
                <w:webHidden/>
              </w:rPr>
              <w:fldChar w:fldCharType="separate"/>
            </w:r>
            <w:r>
              <w:rPr>
                <w:webHidden/>
              </w:rPr>
              <w:t>19</w:t>
            </w:r>
            <w:r>
              <w:rPr>
                <w:webHidden/>
              </w:rPr>
              <w:fldChar w:fldCharType="end"/>
            </w:r>
          </w:hyperlink>
        </w:p>
        <w:p w14:paraId="2754FDFF" w14:textId="6B8376B8" w:rsidR="19D44E10" w:rsidRDefault="19D44E10" w:rsidP="00DD4D95">
          <w:pPr>
            <w:pStyle w:val="TOC2"/>
            <w:rPr>
              <w:rStyle w:val="Hyperlink"/>
            </w:rPr>
          </w:pPr>
          <w:r>
            <w:fldChar w:fldCharType="end"/>
          </w:r>
        </w:p>
      </w:sdtContent>
    </w:sdt>
    <w:p w14:paraId="0A4867BE" w14:textId="5A395492" w:rsidR="00D27419" w:rsidRPr="00F843CB" w:rsidRDefault="00D27419" w:rsidP="004C2388">
      <w:pPr>
        <w:pStyle w:val="TOC2"/>
        <w:rPr>
          <w:rFonts w:cs="Arial"/>
        </w:rPr>
      </w:pPr>
    </w:p>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226964362"/>
      <w:r>
        <w:lastRenderedPageBreak/>
        <w:t>Information a</w:t>
      </w:r>
      <w:r w:rsidR="00FF0043">
        <w:t>bout services</w:t>
      </w:r>
      <w:r w:rsidR="007D4D50">
        <w:t xml:space="preserve"> </w:t>
      </w:r>
      <w:r w:rsidR="00FF0043">
        <w:t>and providers</w:t>
      </w:r>
      <w:bookmarkEnd w:id="13"/>
      <w:bookmarkEnd w:id="8"/>
    </w:p>
    <w:bookmarkEnd w:id="12"/>
    <w:bookmarkEnd w:id="11"/>
    <w:bookmarkEnd w:id="10"/>
    <w:bookmarkEnd w:id="9"/>
    <w:p w14:paraId="3EC6DFD3" w14:textId="1A8FB487"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63211BDC"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w:t>
      </w:r>
      <w:r w:rsidR="00A62D49" w:rsidRPr="003E0818">
        <w:rPr>
          <w:rFonts w:cs="Arial"/>
          <w:i/>
          <w:iCs/>
          <w:color w:val="3576BC" w:themeColor="accent4"/>
        </w:rPr>
        <w:t xml:space="preserve"> </w:t>
      </w:r>
      <w:r w:rsidRPr="00DD4D95">
        <w:rPr>
          <w:rFonts w:cs="Arial"/>
        </w:rPr>
        <w:t>as full payment.</w:t>
      </w:r>
      <w:r w:rsidRPr="003E0818">
        <w:rPr>
          <w:rFonts w:cs="Arial"/>
          <w:i/>
          <w:iCs/>
          <w:color w:val="3576BC" w:themeColor="accent4"/>
        </w:rPr>
        <w:t xml:space="preserve"> </w:t>
      </w:r>
      <w:r w:rsidR="00F843CB" w:rsidRPr="00DD4D95">
        <w:rPr>
          <w:rFonts w:cs="Arial"/>
          <w:color w:val="3576BC" w:themeColor="accent4"/>
        </w:rPr>
        <w:t>[</w:t>
      </w:r>
      <w:r w:rsidRPr="003E0818">
        <w:rPr>
          <w:rFonts w:cs="Arial"/>
          <w:i/>
          <w:iCs/>
          <w:color w:val="3576BC" w:themeColor="accent4"/>
        </w:rPr>
        <w:t xml:space="preserve">Plans </w:t>
      </w:r>
      <w:r w:rsidR="00F87D11">
        <w:rPr>
          <w:rFonts w:cs="Arial"/>
          <w:i/>
          <w:iCs/>
          <w:color w:val="3576BC" w:themeColor="accent4"/>
        </w:rPr>
        <w:t>can</w:t>
      </w:r>
      <w:r w:rsidRPr="003E0818">
        <w:rPr>
          <w:rFonts w:cs="Arial"/>
          <w:i/>
          <w:iCs/>
          <w:color w:val="3576BC" w:themeColor="accent4"/>
        </w:rPr>
        <w:t xml:space="preserve"> delete the next sentence if it isn</w:t>
      </w:r>
      <w:r w:rsidR="00F260C7">
        <w:rPr>
          <w:rFonts w:cs="Arial"/>
          <w:i/>
          <w:iCs/>
          <w:color w:val="3576BC" w:themeColor="accent4"/>
        </w:rPr>
        <w:t>’</w:t>
      </w:r>
      <w:r w:rsidRPr="003E0818">
        <w:rPr>
          <w:rFonts w:cs="Arial"/>
          <w:i/>
          <w:iCs/>
          <w:color w:val="3576BC" w:themeColor="accent4"/>
        </w:rPr>
        <w:t>t applicable.</w:t>
      </w:r>
      <w:r w:rsidR="00F843CB" w:rsidRPr="003E0818">
        <w:rPr>
          <w:rFonts w:cs="Arial"/>
          <w:color w:val="3576BC" w:themeColor="accent4"/>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pay</w:t>
      </w:r>
      <w:r w:rsidR="00CF2A84" w:rsidRPr="00357332">
        <w:rPr>
          <w:rFonts w:cs="Arial"/>
        </w:rPr>
        <w:t xml:space="preserve"> </w:t>
      </w:r>
      <w:r w:rsidR="00A62D49" w:rsidRPr="00DD4D95">
        <w:rPr>
          <w:rFonts w:cs="Arial"/>
        </w:rPr>
        <w:t xml:space="preserve">nothing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26964363"/>
      <w:r>
        <w:t xml:space="preserve">Rules for getting </w:t>
      </w:r>
      <w:r w:rsidR="00FB7637">
        <w:t>services our plan covers</w:t>
      </w:r>
      <w:bookmarkEnd w:id="14"/>
      <w:bookmarkEnd w:id="15"/>
    </w:p>
    <w:p w14:paraId="2747F976" w14:textId="636202CE"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A44965">
        <w:rPr>
          <w:rFonts w:cs="Arial"/>
        </w:rPr>
        <w:t>MassHealth (Medicaid)</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w:t>
      </w:r>
      <w:r w:rsidR="002010AC">
        <w:rPr>
          <w:rFonts w:cs="Arial"/>
        </w:rPr>
        <w:t>,</w:t>
      </w:r>
      <w:r w:rsidR="00FF0043" w:rsidRPr="00F843CB">
        <w:rPr>
          <w:rFonts w:cs="Arial"/>
        </w:rPr>
        <w:t xml:space="preserve"> </w:t>
      </w:r>
      <w:r w:rsidR="008441A7" w:rsidRPr="00F843CB">
        <w:rPr>
          <w:rFonts w:cs="Arial"/>
        </w:rPr>
        <w:t>LTSS</w:t>
      </w:r>
      <w:r w:rsidR="002010AC">
        <w:rPr>
          <w:rFonts w:cs="Arial"/>
        </w:rPr>
        <w:t xml:space="preserve">, and prescription and </w:t>
      </w:r>
      <w:proofErr w:type="gramStart"/>
      <w:r w:rsidR="002010AC">
        <w:rPr>
          <w:rFonts w:cs="Arial"/>
        </w:rPr>
        <w:t>over-the-counter</w:t>
      </w:r>
      <w:proofErr w:type="gramEnd"/>
      <w:r w:rsidR="002010AC">
        <w:rPr>
          <w:rFonts w:cs="Arial"/>
        </w:rPr>
        <w:t xml:space="preserve"> (OTC) drugs</w:t>
      </w:r>
      <w:r w:rsidR="00692703" w:rsidRPr="00F843CB">
        <w:rPr>
          <w:rFonts w:cs="Arial"/>
        </w:rPr>
        <w:t>.</w:t>
      </w:r>
    </w:p>
    <w:p w14:paraId="0F39F2EB" w14:textId="48202487" w:rsidR="00FF0043" w:rsidRPr="00F843CB" w:rsidRDefault="00D875CD" w:rsidP="00D163D2">
      <w:pPr>
        <w:rPr>
          <w:rFonts w:cs="Arial"/>
        </w:rPr>
      </w:pPr>
      <w:r w:rsidRPr="00F843CB">
        <w:rPr>
          <w:rFonts w:cs="Arial"/>
        </w:rPr>
        <w:t xml:space="preserve">Our plan </w:t>
      </w:r>
      <w:r w:rsidR="00FF0043" w:rsidRPr="00F843CB">
        <w:rPr>
          <w:rFonts w:cs="Arial"/>
        </w:rPr>
        <w:t>will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7741D72D"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BC1F846" w14:textId="77777777" w:rsidR="002010AC"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w:t>
      </w:r>
      <w:r w:rsidR="002010AC">
        <w:t xml:space="preserve">that the services are reasonable and necessary: </w:t>
      </w:r>
    </w:p>
    <w:p w14:paraId="34E1C46A" w14:textId="1D602244" w:rsidR="002010AC" w:rsidRDefault="002010AC" w:rsidP="001E228C">
      <w:pPr>
        <w:pStyle w:val="ListBullet2"/>
      </w:pPr>
      <w:r>
        <w:t>For the</w:t>
      </w:r>
      <w:r w:rsidR="00FF0043" w:rsidRPr="00F843CB">
        <w:t xml:space="preserve"> diagnose</w:t>
      </w:r>
      <w:r>
        <w:t>s and</w:t>
      </w:r>
      <w:r w:rsidR="00FF0043" w:rsidRPr="00F843CB">
        <w:t xml:space="preserve"> treat</w:t>
      </w:r>
      <w:r>
        <w:t>ment of</w:t>
      </w:r>
      <w:r w:rsidR="00FF0043" w:rsidRPr="00F843CB">
        <w:t xml:space="preserve"> your</w:t>
      </w:r>
      <w:r>
        <w:t xml:space="preserve"> illness or injury; or</w:t>
      </w:r>
      <w:r w:rsidR="00FF0043" w:rsidRPr="00F843CB">
        <w:t xml:space="preserve"> </w:t>
      </w:r>
    </w:p>
    <w:p w14:paraId="08A29810" w14:textId="77777777" w:rsidR="007D7430" w:rsidRDefault="002010AC" w:rsidP="001E228C">
      <w:pPr>
        <w:pStyle w:val="ListBullet2"/>
      </w:pPr>
      <w:r>
        <w:t xml:space="preserve">To improve the functioning of a malformed body part; </w:t>
      </w:r>
      <w:r w:rsidRPr="00DD4D95">
        <w:rPr>
          <w:b/>
          <w:bCs/>
        </w:rPr>
        <w:t xml:space="preserve">or </w:t>
      </w:r>
    </w:p>
    <w:p w14:paraId="117FCAED" w14:textId="77777777" w:rsidR="007D7430" w:rsidRPr="007D7430" w:rsidRDefault="007D7430" w:rsidP="001E228C">
      <w:pPr>
        <w:pStyle w:val="ListBullet2"/>
      </w:pPr>
      <w:r w:rsidRPr="007D7430">
        <w:t>Otherwise medically necessary under Medicare law</w:t>
      </w:r>
    </w:p>
    <w:p w14:paraId="6E98A123" w14:textId="4212834F" w:rsidR="007D7430" w:rsidRPr="007D7430" w:rsidRDefault="007D7430" w:rsidP="007D7430">
      <w:pPr>
        <w:pStyle w:val="ListBullet"/>
      </w:pPr>
      <w:r w:rsidRPr="007D7430">
        <w:t xml:space="preserve">In accordance with </w:t>
      </w:r>
      <w:r w:rsidR="004F0FFB">
        <w:t>MassHealth (</w:t>
      </w:r>
      <w:r w:rsidRPr="007D7430">
        <w:t>Medicaid</w:t>
      </w:r>
      <w:r w:rsidR="004F0FFB">
        <w:t>)</w:t>
      </w:r>
      <w:r w:rsidRPr="007D7430">
        <w:t xml:space="preserve"> law and regulation and per </w:t>
      </w:r>
      <w:r w:rsidR="00A44965">
        <w:t>MassHealth (Medicaid)</w:t>
      </w:r>
      <w:r w:rsidRPr="007D7430">
        <w:t>, services are medically necessary if:</w:t>
      </w:r>
    </w:p>
    <w:p w14:paraId="706AC102" w14:textId="24D2AB45" w:rsidR="007D7430" w:rsidRPr="007D7430" w:rsidRDefault="007D7430" w:rsidP="001E228C">
      <w:pPr>
        <w:pStyle w:val="ListBullet2"/>
      </w:pPr>
      <w:r w:rsidRPr="007D7430">
        <w:t xml:space="preserve">They could be reasonably calculated to prevent, diagnose, prevent the worsening of, alleviate, correct, or cure conditions that endanger your life, cause you suffering or pain, cause physical deformity or malfunction, </w:t>
      </w:r>
      <w:r w:rsidRPr="007D7430">
        <w:lastRenderedPageBreak/>
        <w:t xml:space="preserve">threaten to cause or to aggravate a disability, or result in illness or infirmity; </w:t>
      </w:r>
      <w:r w:rsidRPr="007D7430">
        <w:rPr>
          <w:b/>
        </w:rPr>
        <w:t>and</w:t>
      </w:r>
    </w:p>
    <w:p w14:paraId="4A7B6F53" w14:textId="10D1E8F5" w:rsidR="007D7430" w:rsidRDefault="007D7430" w:rsidP="001E228C">
      <w:pPr>
        <w:pStyle w:val="ListBullet2"/>
      </w:pPr>
      <w:r w:rsidRPr="007D7430">
        <w:t>There</w:t>
      </w:r>
      <w:r w:rsidR="00892E8C">
        <w:t>’</w:t>
      </w:r>
      <w:r w:rsidRPr="007D7430">
        <w:t>s no other medical service or place of service that</w:t>
      </w:r>
      <w:r w:rsidR="00376AC7">
        <w:t>’</w:t>
      </w:r>
      <w:r w:rsidRPr="007D7430">
        <w:t>s available, works as well, and is suitable for you that</w:t>
      </w:r>
      <w:r w:rsidR="00376AC7">
        <w:t>’</w:t>
      </w:r>
      <w:r w:rsidRPr="007D7430">
        <w:t xml:space="preserve">s less expensive. The quality of </w:t>
      </w:r>
      <w:proofErr w:type="gramStart"/>
      <w:r w:rsidRPr="007D7430">
        <w:t>medically necessary</w:t>
      </w:r>
      <w:proofErr w:type="gramEnd"/>
      <w:r w:rsidRPr="007D7430">
        <w:t xml:space="preserve"> services must meet professionally recognized standards of health care, and medically necessary services must also be supported by records including evidence of such medical necessity and quality.</w:t>
      </w:r>
    </w:p>
    <w:p w14:paraId="52A9B5FE" w14:textId="6E982C42" w:rsidR="00B333F7" w:rsidRDefault="0038540B" w:rsidP="00B333F7">
      <w:pPr>
        <w:pStyle w:val="ListBullet2"/>
      </w:pPr>
      <w:r>
        <w:t xml:space="preserve">In addition, a service is </w:t>
      </w:r>
      <w:r w:rsidR="00393D15">
        <w:t>m</w:t>
      </w:r>
      <w:r>
        <w:t xml:space="preserve">edically </w:t>
      </w:r>
      <w:r w:rsidR="00393D15">
        <w:t>n</w:t>
      </w:r>
      <w:r>
        <w:t>ecessary when</w:t>
      </w:r>
      <w:r w:rsidR="00B333F7">
        <w:t xml:space="preserve"> the service can:</w:t>
      </w:r>
    </w:p>
    <w:p w14:paraId="53B7C616" w14:textId="77777777" w:rsidR="00B333F7" w:rsidRDefault="00B333F7" w:rsidP="00441A7A">
      <w:pPr>
        <w:pStyle w:val="ListBullet3"/>
        <w:spacing w:after="200"/>
        <w:ind w:left="1440" w:hanging="360"/>
      </w:pPr>
      <w:r>
        <w:t>Help you get better, stay the same, or improve your health or daily functioning; or</w:t>
      </w:r>
    </w:p>
    <w:p w14:paraId="10D49A07" w14:textId="06E52DFF" w:rsidR="00C92EE4" w:rsidRPr="007D7430" w:rsidRDefault="00B333F7" w:rsidP="00441A7A">
      <w:pPr>
        <w:pStyle w:val="ListBullet3"/>
        <w:spacing w:after="200"/>
        <w:ind w:left="1440" w:hanging="360"/>
      </w:pPr>
      <w:r>
        <w:t>Prevent your health or functioning from getting worse if care is delayed, reduced, or not provided.</w:t>
      </w:r>
      <w:r w:rsidR="008C56D0">
        <w:t xml:space="preserve"> </w:t>
      </w:r>
    </w:p>
    <w:p w14:paraId="7C6A97E5" w14:textId="77777777" w:rsidR="007D7430" w:rsidRPr="007D7430" w:rsidRDefault="007D7430" w:rsidP="007D7430">
      <w:pPr>
        <w:pStyle w:val="ListBullet"/>
      </w:pPr>
      <w:r w:rsidRPr="007D7430">
        <w:t xml:space="preserve">If you have questions about </w:t>
      </w:r>
      <w:proofErr w:type="gramStart"/>
      <w:r w:rsidRPr="007D7430">
        <w:t>if</w:t>
      </w:r>
      <w:proofErr w:type="gramEnd"/>
      <w:r w:rsidRPr="007D7430">
        <w:t xml:space="preserve"> a service is medically necessary or not, you can contact </w:t>
      </w:r>
      <w:r w:rsidRPr="003B5016">
        <w:rPr>
          <w:color w:val="3576BC" w:themeColor="accent4"/>
        </w:rPr>
        <w:t>[</w:t>
      </w:r>
      <w:r w:rsidRPr="003B5016">
        <w:rPr>
          <w:i/>
          <w:color w:val="3576BC" w:themeColor="accent4"/>
        </w:rPr>
        <w:t>plans insert reference to Member Services or other applicable resource</w:t>
      </w:r>
      <w:r w:rsidRPr="003B5016">
        <w:rPr>
          <w:color w:val="3576BC" w:themeColor="accent4"/>
        </w:rPr>
        <w:t>]</w:t>
      </w:r>
      <w:r w:rsidRPr="007D7430">
        <w:t>.</w:t>
      </w:r>
    </w:p>
    <w:p w14:paraId="2DC67AF0" w14:textId="48AC6D6E" w:rsidR="00FF0043" w:rsidRPr="00F843CB" w:rsidRDefault="00F843CB" w:rsidP="004354C9">
      <w:pPr>
        <w:pStyle w:val="ListBullet"/>
      </w:pPr>
      <w:r w:rsidRPr="00360B68">
        <w:rPr>
          <w:iCs/>
          <w:color w:val="3576BC" w:themeColor="accent4"/>
        </w:rPr>
        <w:t>[</w:t>
      </w:r>
      <w:r w:rsidR="006477BB" w:rsidRPr="00D731DA">
        <w:rPr>
          <w:i/>
          <w:iCs/>
          <w:color w:val="3576BC" w:themeColor="accent4"/>
        </w:rPr>
        <w:t>Pl</w:t>
      </w:r>
      <w:r w:rsidR="00FF0043" w:rsidRPr="00D731DA">
        <w:rPr>
          <w:i/>
          <w:iCs/>
          <w:color w:val="3576BC" w:themeColor="accent4"/>
        </w:rPr>
        <w:t xml:space="preserve">ans </w:t>
      </w:r>
      <w:r w:rsidR="00F87D11">
        <w:rPr>
          <w:i/>
          <w:iCs/>
          <w:color w:val="3576BC" w:themeColor="accent4"/>
        </w:rPr>
        <w:t>can</w:t>
      </w:r>
      <w:r w:rsidR="00FF0043" w:rsidRPr="00D731DA">
        <w:rPr>
          <w:i/>
          <w:iCs/>
          <w:color w:val="3576BC" w:themeColor="accent4"/>
        </w:rPr>
        <w:t xml:space="preserve"> omit or edit the PCP-related bullets as necessary</w:t>
      </w:r>
      <w:r w:rsidR="00A62D49" w:rsidRPr="00D731DA">
        <w:rPr>
          <w:i/>
          <w:iCs/>
          <w:color w:val="3576BC" w:themeColor="accent4"/>
        </w:rPr>
        <w:t>, including modifying the name of the PCP</w:t>
      </w:r>
      <w:r w:rsidR="00FF0043" w:rsidRPr="00D731DA">
        <w:rPr>
          <w:i/>
          <w:iCs/>
          <w:color w:val="3576BC" w:themeColor="accent4"/>
        </w:rPr>
        <w:t>.</w:t>
      </w:r>
      <w:r w:rsidRPr="00360B68">
        <w:rPr>
          <w:color w:val="3576BC" w:themeColor="accent4"/>
        </w:rPr>
        <w:t>]</w:t>
      </w:r>
      <w:r w:rsidR="00FF0043" w:rsidRPr="00360B68">
        <w:rPr>
          <w:color w:val="3576BC" w:themeColor="accent4"/>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As a plan member, you must choose a network provider to be your PCP</w:t>
      </w:r>
      <w:r w:rsidR="00D44C58">
        <w:t xml:space="preserve"> (for more information</w:t>
      </w:r>
      <w:r w:rsidR="00AE676D">
        <w:t xml:space="preserve"> go to </w:t>
      </w:r>
      <w:r w:rsidR="00AE676D">
        <w:rPr>
          <w:b/>
          <w:bCs/>
        </w:rPr>
        <w:t>Section D1</w:t>
      </w:r>
      <w:r w:rsidR="00D44C58">
        <w:t>)</w:t>
      </w:r>
      <w:r w:rsidR="00FF0043" w:rsidRPr="00F843CB">
        <w:t>.</w:t>
      </w:r>
    </w:p>
    <w:p w14:paraId="32671D55" w14:textId="67141992" w:rsidR="00594418" w:rsidRPr="00F843CB" w:rsidRDefault="00FF0043" w:rsidP="004354C9">
      <w:pPr>
        <w:pStyle w:val="ListBullet2"/>
        <w:rPr>
          <w:i/>
          <w:iCs/>
        </w:rPr>
      </w:pPr>
      <w:r w:rsidRPr="00F843CB">
        <w:t xml:space="preserve">In most cases, </w:t>
      </w:r>
      <w:r w:rsidR="00F843CB" w:rsidRPr="00D731DA">
        <w:rPr>
          <w:color w:val="3576BC" w:themeColor="accent4"/>
        </w:rPr>
        <w:t>[</w:t>
      </w:r>
      <w:r w:rsidR="00FD79C6" w:rsidRPr="00D731DA">
        <w:rPr>
          <w:i/>
          <w:iCs/>
          <w:color w:val="3576BC" w:themeColor="accent4"/>
        </w:rPr>
        <w:t>i</w:t>
      </w:r>
      <w:r w:rsidRPr="00D731DA">
        <w:rPr>
          <w:i/>
          <w:iCs/>
          <w:color w:val="3576BC" w:themeColor="accent4"/>
        </w:rPr>
        <w:t>nsert as applicable</w:t>
      </w:r>
      <w:r w:rsidRPr="00D731DA">
        <w:rPr>
          <w:color w:val="3576BC" w:themeColor="accent4"/>
        </w:rPr>
        <w:t xml:space="preserve">: your network PCP </w:t>
      </w:r>
      <w:r w:rsidR="00FD79C6" w:rsidRPr="00D731DA">
        <w:rPr>
          <w:color w:val="3576BC" w:themeColor="accent4"/>
        </w:rPr>
        <w:t>or</w:t>
      </w:r>
      <w:r w:rsidR="00CF2A84" w:rsidRPr="00D731DA">
        <w:rPr>
          <w:color w:val="3576BC" w:themeColor="accent4"/>
        </w:rPr>
        <w:t xml:space="preserve"> </w:t>
      </w:r>
      <w:r w:rsidRPr="00D731DA">
        <w:rPr>
          <w:color w:val="3576BC" w:themeColor="accent4"/>
        </w:rPr>
        <w:t>our plan</w:t>
      </w:r>
      <w:r w:rsidR="00F843CB" w:rsidRPr="00D731DA">
        <w:rPr>
          <w:color w:val="3576BC" w:themeColor="accent4"/>
        </w:rPr>
        <w:t>]</w:t>
      </w:r>
      <w:r w:rsidRPr="00D731DA">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5F6C26">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08BC7320" w:rsidR="00CB7690" w:rsidRPr="00882BE7" w:rsidRDefault="00F843CB" w:rsidP="00A04FC9">
      <w:pPr>
        <w:pStyle w:val="ListBullet2"/>
        <w:rPr>
          <w:i/>
          <w:iCs/>
          <w:color w:val="3576BC" w:themeColor="accent4"/>
        </w:rPr>
      </w:pPr>
      <w:r w:rsidRPr="00882BE7">
        <w:rPr>
          <w:color w:val="3576BC" w:themeColor="accent4"/>
        </w:rPr>
        <w:t>[</w:t>
      </w:r>
      <w:r w:rsidR="00CB7690" w:rsidRPr="00882BE7">
        <w:rPr>
          <w:i/>
          <w:iCs/>
          <w:color w:val="3576BC" w:themeColor="accent4"/>
        </w:rPr>
        <w:t>Insert if applicable:</w:t>
      </w:r>
      <w:r w:rsidR="00CB7690" w:rsidRPr="00882BE7">
        <w:rPr>
          <w:color w:val="3576BC" w:themeColor="accent4"/>
        </w:rPr>
        <w:t xml:space="preserve"> Our plan’s PCPs are affiliated with medical groups. When you choose your PCP, you</w:t>
      </w:r>
      <w:r w:rsidR="00F260C7">
        <w:rPr>
          <w:color w:val="3576BC" w:themeColor="accent4"/>
        </w:rPr>
        <w:t>’</w:t>
      </w:r>
      <w:r w:rsidR="005638D2" w:rsidRPr="00882BE7">
        <w:rPr>
          <w:color w:val="3576BC" w:themeColor="accent4"/>
        </w:rPr>
        <w:t xml:space="preserve">re </w:t>
      </w:r>
      <w:r w:rsidR="00DD1824" w:rsidRPr="00882BE7">
        <w:rPr>
          <w:color w:val="3576BC" w:themeColor="accent4"/>
        </w:rPr>
        <w:t>also choos</w:t>
      </w:r>
      <w:r w:rsidR="005638D2" w:rsidRPr="00882BE7">
        <w:rPr>
          <w:color w:val="3576BC" w:themeColor="accent4"/>
        </w:rPr>
        <w:t xml:space="preserve">ing </w:t>
      </w:r>
      <w:r w:rsidR="00CB7690" w:rsidRPr="00882BE7">
        <w:rPr>
          <w:color w:val="3576BC" w:themeColor="accent4"/>
        </w:rPr>
        <w:t xml:space="preserve">the affiliated medical group. This means that your PCP </w:t>
      </w:r>
      <w:r w:rsidR="00DD1824" w:rsidRPr="00882BE7">
        <w:rPr>
          <w:color w:val="3576BC" w:themeColor="accent4"/>
        </w:rPr>
        <w:t>refers</w:t>
      </w:r>
      <w:r w:rsidR="00CB7690" w:rsidRPr="00882BE7">
        <w:rPr>
          <w:color w:val="3576BC" w:themeColor="accent4"/>
        </w:rPr>
        <w:t xml:space="preserve"> you to specialists and services that are also affiliated with </w:t>
      </w:r>
      <w:r w:rsidR="00A420D7" w:rsidRPr="00882BE7">
        <w:rPr>
          <w:color w:val="3576BC" w:themeColor="accent4"/>
        </w:rPr>
        <w:t xml:space="preserve">their </w:t>
      </w:r>
      <w:r w:rsidR="00CB7690" w:rsidRPr="00882BE7">
        <w:rPr>
          <w:color w:val="3576BC" w:themeColor="accent4"/>
        </w:rPr>
        <w:t>medical group.</w:t>
      </w:r>
      <w:r w:rsidR="001605C1" w:rsidRPr="00882BE7">
        <w:rPr>
          <w:color w:val="3576BC" w:themeColor="accent4"/>
        </w:rPr>
        <w:t xml:space="preserve"> A medical group is </w:t>
      </w:r>
      <w:r w:rsidR="00B20519" w:rsidRPr="00882BE7">
        <w:rPr>
          <w:color w:val="3576BC" w:themeColor="accent4"/>
        </w:rPr>
        <w:t>&lt;</w:t>
      </w:r>
      <w:r w:rsidR="001605C1" w:rsidRPr="00882BE7">
        <w:rPr>
          <w:color w:val="3576BC" w:themeColor="accent4"/>
        </w:rPr>
        <w:t>definition</w:t>
      </w:r>
      <w:r w:rsidR="00B20519" w:rsidRPr="00882BE7">
        <w:rPr>
          <w:color w:val="3576BC" w:themeColor="accent4"/>
        </w:rPr>
        <w:t>&gt;</w:t>
      </w:r>
      <w:r w:rsidR="001605C1" w:rsidRPr="00882BE7">
        <w:rPr>
          <w:color w:val="3576BC" w:themeColor="accent4"/>
        </w:rPr>
        <w:t>.</w:t>
      </w:r>
      <w:r w:rsidRPr="00882BE7">
        <w:rPr>
          <w:color w:val="3576BC" w:themeColor="accent4"/>
        </w:rPr>
        <w:t>]</w:t>
      </w:r>
    </w:p>
    <w:p w14:paraId="7887F160" w14:textId="049591AF"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bookmarkStart w:id="16" w:name="_Hlk217385255"/>
      <w:r w:rsidR="004E013F">
        <w:t xml:space="preserve">go to </w:t>
      </w:r>
      <w:r w:rsidR="004E013F">
        <w:rPr>
          <w:b/>
          <w:bCs/>
        </w:rPr>
        <w:t>Section D1</w:t>
      </w:r>
      <w:bookmarkEnd w:id="16"/>
      <w:r w:rsidR="004E013F">
        <w:rPr>
          <w:b/>
          <w:bCs/>
        </w:rPr>
        <w:t xml:space="preserve"> </w:t>
      </w:r>
      <w:r w:rsidR="006F5A5B" w:rsidRPr="00F843CB">
        <w:t>for more information)</w:t>
      </w:r>
      <w:r w:rsidRPr="00F843CB">
        <w:t>.</w:t>
      </w:r>
    </w:p>
    <w:p w14:paraId="5A3FC85E" w14:textId="534D439D" w:rsidR="00FF0043" w:rsidRPr="00F843CB" w:rsidRDefault="00FB2F53" w:rsidP="00C71FAD">
      <w:pPr>
        <w:pStyle w:val="ListBullet"/>
      </w:pPr>
      <w:r>
        <w:rPr>
          <w:color w:val="3576BC" w:themeColor="accent4"/>
        </w:rPr>
        <w:t>[</w:t>
      </w:r>
      <w:r>
        <w:rPr>
          <w:i/>
          <w:iCs/>
          <w:color w:val="3576BC" w:themeColor="accent4"/>
        </w:rPr>
        <w:t>Plans with a POS option can edit the network provider bullets as necessary.</w:t>
      </w:r>
      <w:r w:rsidRPr="00DD4D95">
        <w:rPr>
          <w:color w:val="3576BC" w:themeColor="accent4"/>
        </w:rPr>
        <w:t>]</w:t>
      </w:r>
      <w:r>
        <w:rPr>
          <w:i/>
          <w:iCs/>
          <w:color w:val="3576BC" w:themeColor="accent4"/>
        </w:rPr>
        <w:t xml:space="preserve"> </w:t>
      </w:r>
      <w:r w:rsidR="55339552" w:rsidRPr="00F843CB">
        <w:rPr>
          <w:b/>
          <w:bCs/>
        </w:rPr>
        <w:t xml:space="preserve">You must get your care from network </w:t>
      </w:r>
      <w:r w:rsidR="55339552" w:rsidRPr="00357332">
        <w:rPr>
          <w:b/>
          <w:bCs/>
        </w:rPr>
        <w:t>providers</w:t>
      </w:r>
      <w:r w:rsidRPr="00DD4D95">
        <w:t xml:space="preserve"> (for more information, go to </w:t>
      </w:r>
      <w:r w:rsidRPr="00DD4D95">
        <w:rPr>
          <w:b/>
          <w:bCs/>
        </w:rPr>
        <w:t xml:space="preserve">Section D </w:t>
      </w:r>
      <w:r w:rsidRPr="00DD4D95">
        <w:t>in this chapter)</w:t>
      </w:r>
      <w:r w:rsidR="55339552" w:rsidRPr="00DD4D95">
        <w:rPr>
          <w:bCs/>
        </w:rPr>
        <w:t>.</w:t>
      </w:r>
      <w:r w:rsidR="55339552" w:rsidRPr="00DD4D95">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w:t>
      </w:r>
      <w:r w:rsidR="55339552" w:rsidRPr="00F843CB">
        <w:lastRenderedPageBreak/>
        <w:t>doesn’t work with our health plan</w:t>
      </w:r>
      <w:r w:rsidR="55339552" w:rsidRPr="00A96FB9">
        <w:t>.</w:t>
      </w:r>
      <w:r w:rsidR="55339552" w:rsidRPr="00A96FB9">
        <w:rPr>
          <w:color w:val="3576BC"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doesn</w:t>
      </w:r>
      <w:r w:rsidR="00F42030">
        <w:t>’</w:t>
      </w:r>
      <w:r w:rsidR="55339552" w:rsidRPr="00F843CB">
        <w:t>t apply:</w:t>
      </w:r>
    </w:p>
    <w:p w14:paraId="5BF6A998" w14:textId="741353EF" w:rsidR="00FF0043" w:rsidRPr="00F843CB" w:rsidRDefault="00B17875" w:rsidP="00C71FAD">
      <w:pPr>
        <w:pStyle w:val="ListBullet2"/>
      </w:pPr>
      <w:r>
        <w:t>If you need</w:t>
      </w:r>
      <w:r w:rsidR="00FF0043" w:rsidRPr="00F843CB">
        <w:t xml:space="preserve"> emergency or urgently needed care from an out-of-network provider</w:t>
      </w:r>
      <w:r w:rsidR="006F5A5B" w:rsidRPr="00F843CB">
        <w:t xml:space="preserve"> (for more information, </w:t>
      </w:r>
      <w:r w:rsidR="00F934BF">
        <w:t>go</w:t>
      </w:r>
      <w:r w:rsidR="006F5A5B" w:rsidRPr="00F843CB">
        <w:t xml:space="preserve"> to </w:t>
      </w:r>
      <w:r w:rsidR="001B73AD" w:rsidRPr="00DD4D95">
        <w:rPr>
          <w:b/>
          <w:bCs/>
        </w:rPr>
        <w:t>S</w:t>
      </w:r>
      <w:r w:rsidR="006630A4" w:rsidRPr="00DD4D95">
        <w:rPr>
          <w:b/>
          <w:bCs/>
        </w:rPr>
        <w:t xml:space="preserve">ection </w:t>
      </w:r>
      <w:r w:rsidR="004E069D" w:rsidRPr="00DD4D95">
        <w:rPr>
          <w:b/>
          <w:bCs/>
        </w:rPr>
        <w:t>I</w:t>
      </w:r>
      <w:r w:rsidR="006F5A5B" w:rsidRPr="00F843CB">
        <w:t>)</w:t>
      </w:r>
      <w:r w:rsidR="00FF0043" w:rsidRPr="00F843CB">
        <w:t>.</w:t>
      </w:r>
    </w:p>
    <w:p w14:paraId="20D51831" w14:textId="0EF839A8"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FB4D35">
        <w:rPr>
          <w:color w:val="3576BC" w:themeColor="accent4"/>
        </w:rPr>
        <w:t>[</w:t>
      </w:r>
      <w:r w:rsidRPr="00C65F92">
        <w:rPr>
          <w:i/>
          <w:iCs/>
          <w:color w:val="3576BC" w:themeColor="accent4"/>
        </w:rPr>
        <w:t xml:space="preserve">Plans </w:t>
      </w:r>
      <w:r w:rsidR="00F934BF">
        <w:rPr>
          <w:i/>
          <w:iCs/>
          <w:color w:val="3576BC" w:themeColor="accent4"/>
        </w:rPr>
        <w:t>can</w:t>
      </w:r>
      <w:r w:rsidRPr="00C65F92">
        <w:rPr>
          <w:i/>
          <w:iCs/>
          <w:color w:val="3576BC" w:themeColor="accent4"/>
        </w:rPr>
        <w:t xml:space="preserve"> specify whether authorization should be obtained </w:t>
      </w:r>
      <w:r w:rsidR="0039379A" w:rsidRPr="00C65F92">
        <w:rPr>
          <w:i/>
          <w:iCs/>
          <w:color w:val="3576BC" w:themeColor="accent4"/>
        </w:rPr>
        <w:t>before</w:t>
      </w:r>
      <w:r w:rsidRPr="00C65F92">
        <w:rPr>
          <w:i/>
          <w:iCs/>
          <w:color w:val="3576BC" w:themeColor="accent4"/>
        </w:rPr>
        <w:t xml:space="preserve"> seeking care.</w:t>
      </w:r>
      <w:r w:rsidR="00F843CB" w:rsidRPr="00C65F92">
        <w:rPr>
          <w:color w:val="3576BC" w:themeColor="accent4"/>
        </w:rPr>
        <w:t>]</w:t>
      </w:r>
      <w:r w:rsidRPr="00FB4D35">
        <w:rPr>
          <w:color w:val="3576BC" w:themeColor="accent4"/>
        </w:rPr>
        <w:t xml:space="preserve"> </w:t>
      </w:r>
      <w:r w:rsidRPr="00F843CB">
        <w:t>In this situation, we cover the care</w:t>
      </w:r>
      <w:r w:rsidRPr="00FB4D35">
        <w:rPr>
          <w:color w:val="3576BC" w:themeColor="accent4"/>
        </w:rPr>
        <w:t xml:space="preserve"> </w:t>
      </w:r>
      <w:r w:rsidRPr="00DD4D95">
        <w:t>at no cost to you</w:t>
      </w:r>
      <w:r w:rsidRPr="00F843CB">
        <w:t>.</w:t>
      </w:r>
      <w:r w:rsidR="00F934BF">
        <w:t xml:space="preserve"> For information about getting approval to use an out-of-network provider, go to </w:t>
      </w:r>
      <w:r w:rsidR="00F934BF">
        <w:rPr>
          <w:b/>
          <w:bCs/>
        </w:rPr>
        <w:t>Section D4</w:t>
      </w:r>
      <w:r w:rsidR="00F934BF">
        <w:t>.</w:t>
      </w:r>
    </w:p>
    <w:p w14:paraId="6CDE6E44" w14:textId="20E5D05C" w:rsidR="00916C5B" w:rsidRPr="00F843CB" w:rsidRDefault="00B17875" w:rsidP="00C71FAD">
      <w:pPr>
        <w:pStyle w:val="ListBullet2"/>
      </w:pPr>
      <w:r>
        <w:t>If you need</w:t>
      </w:r>
      <w:r w:rsidR="002B494D" w:rsidRPr="00F843CB">
        <w:t xml:space="preserve"> kidney dialysis services when </w:t>
      </w:r>
      <w:r w:rsidR="0039379A"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364B6F">
        <w:t>, you can get care from an out-of-network provider</w:t>
      </w:r>
      <w:r w:rsidR="002B494D" w:rsidRPr="00F843CB">
        <w:t xml:space="preserve">. </w:t>
      </w:r>
    </w:p>
    <w:p w14:paraId="2908A428" w14:textId="56C60708" w:rsidR="002B494D" w:rsidRPr="00B85E79" w:rsidRDefault="00F843CB" w:rsidP="00C71FAD">
      <w:pPr>
        <w:ind w:left="360"/>
        <w:rPr>
          <w:color w:val="3576BC" w:themeColor="accent4"/>
        </w:rPr>
      </w:pPr>
      <w:r w:rsidRPr="00B85E79">
        <w:rPr>
          <w:color w:val="3576BC" w:themeColor="accent4"/>
        </w:rPr>
        <w:t>[</w:t>
      </w:r>
      <w:r w:rsidR="002B494D" w:rsidRPr="00B85E79">
        <w:rPr>
          <w:i/>
          <w:iCs/>
          <w:color w:val="3576BC" w:themeColor="accent4"/>
        </w:rPr>
        <w:t>Plans add additional exceptions as appropriate</w:t>
      </w:r>
      <w:r w:rsidR="000A43ED" w:rsidRPr="00B85E79">
        <w:rPr>
          <w:i/>
          <w:iCs/>
          <w:color w:val="3576BC" w:themeColor="accent4"/>
        </w:rPr>
        <w:t xml:space="preserve"> including exceptions as required by the state</w:t>
      </w:r>
      <w:r w:rsidR="002B494D" w:rsidRPr="00B85E79">
        <w:rPr>
          <w:i/>
          <w:iCs/>
          <w:color w:val="3576BC" w:themeColor="accent4"/>
        </w:rPr>
        <w:t>.</w:t>
      </w:r>
      <w:r w:rsidRPr="00B85E79">
        <w:rPr>
          <w:color w:val="3576BC" w:themeColor="accent4"/>
        </w:rPr>
        <w:t>]</w:t>
      </w:r>
    </w:p>
    <w:p w14:paraId="10E893FF" w14:textId="677001A7" w:rsidR="00FF0043" w:rsidRPr="00F843CB" w:rsidRDefault="0061648A" w:rsidP="00071465">
      <w:pPr>
        <w:pStyle w:val="Heading1"/>
      </w:pPr>
      <w:bookmarkStart w:id="17" w:name="_Toc347907448"/>
      <w:bookmarkStart w:id="18" w:name="_Toc226964364"/>
      <w:r>
        <w:t>Y</w:t>
      </w:r>
      <w:r w:rsidR="0090385E">
        <w:t xml:space="preserve">our </w:t>
      </w:r>
      <w:r w:rsidR="00FF0043">
        <w:t>care coordinator</w:t>
      </w:r>
      <w:bookmarkEnd w:id="17"/>
      <w:bookmarkEnd w:id="18"/>
    </w:p>
    <w:p w14:paraId="293079EB" w14:textId="1BD39566" w:rsidR="00BF644B" w:rsidRPr="00DC7832" w:rsidRDefault="00F843CB" w:rsidP="00071465">
      <w:pPr>
        <w:rPr>
          <w:i/>
          <w:color w:val="3576BC" w:themeColor="accent4"/>
        </w:rPr>
      </w:pPr>
      <w:r w:rsidRPr="00DC7832">
        <w:rPr>
          <w:color w:val="3576BC" w:themeColor="accent4"/>
        </w:rPr>
        <w:t>[</w:t>
      </w:r>
      <w:r w:rsidR="00FF0043" w:rsidRPr="00735586">
        <w:rPr>
          <w:i/>
          <w:iCs/>
          <w:color w:val="3576BC" w:themeColor="accent4"/>
        </w:rPr>
        <w:t xml:space="preserve">Plans provide applicable information about </w:t>
      </w:r>
      <w:r w:rsidR="0061648A" w:rsidRPr="00735586">
        <w:rPr>
          <w:i/>
          <w:iCs/>
          <w:color w:val="3576BC" w:themeColor="accent4"/>
        </w:rPr>
        <w:t xml:space="preserve">the care coordinator and </w:t>
      </w:r>
      <w:r w:rsidR="00FF0043" w:rsidRPr="00735586">
        <w:rPr>
          <w:i/>
          <w:iCs/>
          <w:color w:val="3576BC" w:themeColor="accent4"/>
        </w:rPr>
        <w:t xml:space="preserve">care coordination, </w:t>
      </w:r>
      <w:r w:rsidR="00BD3304" w:rsidRPr="00735586">
        <w:rPr>
          <w:i/>
          <w:iCs/>
          <w:color w:val="3576BC" w:themeColor="accent4"/>
        </w:rPr>
        <w:t>as well as explanations for the</w:t>
      </w:r>
      <w:r w:rsidR="00FF0043" w:rsidRPr="00735586">
        <w:rPr>
          <w:i/>
          <w:iCs/>
          <w:color w:val="3576BC" w:themeColor="accent4"/>
        </w:rPr>
        <w:t xml:space="preserve"> following </w:t>
      </w:r>
      <w:r w:rsidR="0090385E" w:rsidRPr="00735586">
        <w:rPr>
          <w:i/>
          <w:iCs/>
          <w:color w:val="3576BC" w:themeColor="accent4"/>
        </w:rPr>
        <w:t>subsections</w:t>
      </w:r>
      <w:r w:rsidR="00FF0043" w:rsidRPr="00735586">
        <w:rPr>
          <w:i/>
          <w:iCs/>
          <w:color w:val="3576BC" w:themeColor="accent4"/>
        </w:rPr>
        <w:t>.</w:t>
      </w:r>
      <w:r w:rsidR="00BD3304" w:rsidRPr="00735586">
        <w:rPr>
          <w:i/>
          <w:iCs/>
          <w:color w:val="3576BC" w:themeColor="accent4"/>
        </w:rPr>
        <w:t xml:space="preserve"> Plans should replace the terms “care coordinator” and “care team” with terms they use. If Plans use more than one type of “care coordinator,” multiple descriptions can be provided that describe each type, or additional language can be added to the care coordinator definition below.</w:t>
      </w:r>
      <w:r w:rsidRPr="00735586">
        <w:rPr>
          <w:color w:val="3576BC" w:themeColor="accent4"/>
        </w:rPr>
        <w:t>]</w:t>
      </w:r>
    </w:p>
    <w:p w14:paraId="3232656F" w14:textId="3F9177ED" w:rsidR="00B5108C" w:rsidRPr="00F843CB" w:rsidRDefault="00E803BA" w:rsidP="00B51CAC">
      <w:pPr>
        <w:pStyle w:val="Heading2"/>
        <w:rPr>
          <w:rFonts w:cs="Arial"/>
        </w:rPr>
      </w:pPr>
      <w:bookmarkStart w:id="19" w:name="_Toc226964365"/>
      <w:r w:rsidRPr="19D44E10">
        <w:rPr>
          <w:rFonts w:cs="Arial"/>
        </w:rPr>
        <w:t xml:space="preserve">C1. </w:t>
      </w:r>
      <w:r w:rsidR="00587902" w:rsidRPr="19D44E10">
        <w:rPr>
          <w:rFonts w:cs="Arial"/>
        </w:rPr>
        <w:t xml:space="preserve">What a </w:t>
      </w:r>
      <w:r w:rsidR="0001158A" w:rsidRPr="19D44E10">
        <w:rPr>
          <w:rFonts w:cs="Arial"/>
        </w:rPr>
        <w:t>care coordinator</w:t>
      </w:r>
      <w:r w:rsidR="0091417E" w:rsidRPr="19D44E10">
        <w:rPr>
          <w:rFonts w:cs="Arial"/>
        </w:rPr>
        <w:t xml:space="preserve"> is</w:t>
      </w:r>
      <w:bookmarkEnd w:id="19"/>
    </w:p>
    <w:p w14:paraId="526A25AB" w14:textId="2B770E06" w:rsidR="00CF4D63" w:rsidRDefault="00F843CB" w:rsidP="00B51CAC">
      <w:pPr>
        <w:rPr>
          <w:rFonts w:cs="Arial"/>
          <w:color w:val="3576BC" w:themeColor="accent4"/>
        </w:rPr>
      </w:pPr>
      <w:r w:rsidRPr="00DC7832">
        <w:rPr>
          <w:rFonts w:cs="Arial"/>
          <w:color w:val="3576BC" w:themeColor="accent4"/>
        </w:rPr>
        <w:t>[</w:t>
      </w:r>
      <w:r w:rsidR="00B5108C" w:rsidRPr="00735586">
        <w:rPr>
          <w:rFonts w:cs="Arial"/>
          <w:i/>
          <w:iCs/>
          <w:color w:val="3576BC" w:themeColor="accent4"/>
        </w:rPr>
        <w:t>Example text</w:t>
      </w:r>
      <w:r w:rsidR="009316CB">
        <w:rPr>
          <w:rFonts w:cs="Arial"/>
          <w:i/>
          <w:iCs/>
          <w:color w:val="3576BC" w:themeColor="accent4"/>
        </w:rPr>
        <w:t xml:space="preserve"> for care coordinator</w:t>
      </w:r>
      <w:r w:rsidR="00B5108C" w:rsidRPr="00735586">
        <w:rPr>
          <w:rFonts w:cs="Arial"/>
          <w:i/>
          <w:iCs/>
          <w:color w:val="3576BC" w:themeColor="accent4"/>
        </w:rPr>
        <w:t>:</w:t>
      </w:r>
      <w:r w:rsidR="00B5108C" w:rsidRPr="00DC7832">
        <w:rPr>
          <w:rFonts w:cs="Arial"/>
          <w:color w:val="3576BC" w:themeColor="accent4"/>
        </w:rPr>
        <w:t xml:space="preserve"> </w:t>
      </w:r>
      <w:r w:rsidR="00E333CC" w:rsidRPr="009316CB">
        <w:rPr>
          <w:rFonts w:cs="Arial"/>
          <w:color w:val="3576BC" w:themeColor="accent4"/>
        </w:rPr>
        <w:t xml:space="preserve">Your care coordinator may be a registered nurse (RN) and/or a Geriatric Support Services Coordinator (GSSC), depending on the services you need. </w:t>
      </w:r>
      <w:r w:rsidR="00CF4D63" w:rsidRPr="009316CB">
        <w:rPr>
          <w:rFonts w:cs="Arial"/>
          <w:color w:val="3576BC" w:themeColor="accent4"/>
        </w:rPr>
        <w:t xml:space="preserve">A </w:t>
      </w:r>
      <w:r w:rsidR="00E2487E" w:rsidRPr="009316CB">
        <w:rPr>
          <w:rFonts w:cs="Arial"/>
          <w:color w:val="3576BC" w:themeColor="accent4"/>
        </w:rPr>
        <w:t xml:space="preserve">Geriatric Support Services Coordinator (GSSC) and/or </w:t>
      </w:r>
      <w:r w:rsidR="003177CB" w:rsidRPr="009316CB">
        <w:rPr>
          <w:rFonts w:cs="Arial"/>
          <w:color w:val="3576BC" w:themeColor="accent4"/>
        </w:rPr>
        <w:t>RN</w:t>
      </w:r>
      <w:r w:rsidR="00CF4D63" w:rsidRPr="009316CB">
        <w:rPr>
          <w:rFonts w:cs="Arial"/>
          <w:color w:val="3576BC" w:themeColor="accent4"/>
        </w:rPr>
        <w:t xml:space="preserve"> is a trained person who works for our plan to provide care coordination services for you.</w:t>
      </w:r>
      <w:r w:rsidRPr="00DC7832">
        <w:rPr>
          <w:rFonts w:cs="Arial"/>
          <w:color w:val="3576BC" w:themeColor="accent4"/>
        </w:rPr>
        <w:t>]</w:t>
      </w:r>
    </w:p>
    <w:p w14:paraId="65CAA843" w14:textId="06DF9DC9" w:rsidR="00BF644B" w:rsidRPr="00DD4D95" w:rsidRDefault="00BF644B" w:rsidP="00BF644B">
      <w:pPr>
        <w:rPr>
          <w:rFonts w:cs="Arial"/>
        </w:rPr>
      </w:pPr>
      <w:r w:rsidRPr="00DD4D95">
        <w:rPr>
          <w:rFonts w:cs="Arial"/>
        </w:rPr>
        <w:t xml:space="preserve">Everyone who enrolls in a </w:t>
      </w:r>
      <w:r w:rsidR="00063904">
        <w:rPr>
          <w:rFonts w:cs="Arial"/>
        </w:rPr>
        <w:t>Senior Care Options (SCO)</w:t>
      </w:r>
      <w:r w:rsidRPr="00DD4D95">
        <w:rPr>
          <w:rFonts w:cs="Arial"/>
        </w:rPr>
        <w:t xml:space="preserve"> plan also has the right to have </w:t>
      </w:r>
      <w:r w:rsidRPr="003243F9">
        <w:rPr>
          <w:rFonts w:cs="Arial"/>
        </w:rPr>
        <w:t>a</w:t>
      </w:r>
      <w:r w:rsidR="0047053B" w:rsidRPr="00441A7A">
        <w:rPr>
          <w:rFonts w:cs="Arial"/>
          <w:color w:val="0070C0"/>
        </w:rPr>
        <w:t xml:space="preserve"> </w:t>
      </w:r>
      <w:r w:rsidR="00031699" w:rsidRPr="00441A7A">
        <w:rPr>
          <w:color w:val="0070C0"/>
        </w:rPr>
        <w:t>[</w:t>
      </w:r>
      <w:r w:rsidR="00031699" w:rsidRPr="00441A7A">
        <w:rPr>
          <w:i/>
          <w:iCs/>
          <w:color w:val="3576BC" w:themeColor="accent4"/>
        </w:rPr>
        <w:t xml:space="preserve">Plans </w:t>
      </w:r>
      <w:r w:rsidR="00614EF2" w:rsidRPr="00441A7A">
        <w:rPr>
          <w:i/>
          <w:iCs/>
          <w:color w:val="3576BC" w:themeColor="accent4"/>
        </w:rPr>
        <w:t>specify/update as</w:t>
      </w:r>
      <w:r w:rsidR="00031699" w:rsidRPr="00441A7A">
        <w:rPr>
          <w:i/>
          <w:iCs/>
          <w:color w:val="3576BC" w:themeColor="accent4"/>
        </w:rPr>
        <w:t xml:space="preserve"> appropriate</w:t>
      </w:r>
      <w:r w:rsidR="00614EF2" w:rsidRPr="00441A7A">
        <w:rPr>
          <w:i/>
          <w:iCs/>
          <w:color w:val="3576BC" w:themeColor="accent4"/>
        </w:rPr>
        <w:t xml:space="preserve"> to the care model</w:t>
      </w:r>
      <w:r w:rsidR="00031699" w:rsidRPr="00441A7A">
        <w:rPr>
          <w:i/>
          <w:iCs/>
          <w:color w:val="3576BC" w:themeColor="accent4"/>
        </w:rPr>
        <w:t xml:space="preserve">: </w:t>
      </w:r>
      <w:r w:rsidR="00031699" w:rsidRPr="00441A7A">
        <w:rPr>
          <w:color w:val="3576BC" w:themeColor="accent4"/>
        </w:rPr>
        <w:t xml:space="preserve">Geriatric Support Services Coordinator (GSSC) </w:t>
      </w:r>
      <w:r w:rsidR="00031699" w:rsidRPr="00441A7A">
        <w:rPr>
          <w:i/>
          <w:iCs/>
          <w:color w:val="3576BC" w:themeColor="accent4"/>
        </w:rPr>
        <w:t xml:space="preserve">and/or </w:t>
      </w:r>
      <w:r w:rsidR="00614EF2" w:rsidRPr="00441A7A">
        <w:rPr>
          <w:color w:val="3576BC" w:themeColor="accent4"/>
        </w:rPr>
        <w:t>RN</w:t>
      </w:r>
      <w:r w:rsidR="00E46C29" w:rsidRPr="00441A7A">
        <w:rPr>
          <w:color w:val="0070C0"/>
        </w:rPr>
        <w:t>]</w:t>
      </w:r>
      <w:r w:rsidR="00614EF2">
        <w:rPr>
          <w:i/>
          <w:iCs/>
          <w:color w:val="0070C0"/>
        </w:rPr>
        <w:t xml:space="preserve"> </w:t>
      </w:r>
      <w:r w:rsidRPr="00DD4D95">
        <w:rPr>
          <w:rFonts w:cs="Arial"/>
        </w:rPr>
        <w:t>on their care team.</w:t>
      </w:r>
    </w:p>
    <w:p w14:paraId="2AA60A60" w14:textId="328F4883" w:rsidR="00BF644B" w:rsidRPr="00DD4D95" w:rsidRDefault="00BF644B" w:rsidP="00BF644B">
      <w:pPr>
        <w:rPr>
          <w:rFonts w:cs="Arial"/>
        </w:rPr>
      </w:pPr>
      <w:r w:rsidRPr="00DD4D95">
        <w:rPr>
          <w:rFonts w:cs="Arial"/>
        </w:rPr>
        <w:t>A</w:t>
      </w:r>
      <w:r w:rsidR="007705F0">
        <w:rPr>
          <w:rFonts w:cs="Arial"/>
        </w:rPr>
        <w:t xml:space="preserve"> </w:t>
      </w:r>
      <w:r w:rsidR="00031699" w:rsidRPr="00441A7A">
        <w:rPr>
          <w:color w:val="0070C0"/>
        </w:rPr>
        <w:t>[</w:t>
      </w:r>
      <w:r w:rsidR="00031699" w:rsidRPr="00FD1DED">
        <w:rPr>
          <w:i/>
          <w:iCs/>
          <w:color w:val="0070C0"/>
        </w:rPr>
        <w:t xml:space="preserve">Plans </w:t>
      </w:r>
      <w:r w:rsidR="00FD1DED" w:rsidRPr="00FD1DED">
        <w:rPr>
          <w:i/>
          <w:iCs/>
          <w:color w:val="0070C0"/>
        </w:rPr>
        <w:t>specify/update</w:t>
      </w:r>
      <w:r w:rsidR="00031699" w:rsidRPr="00FD1DED">
        <w:rPr>
          <w:i/>
          <w:iCs/>
          <w:color w:val="0070C0"/>
        </w:rPr>
        <w:t xml:space="preserve"> as appropriate: </w:t>
      </w:r>
      <w:r w:rsidR="00031699" w:rsidRPr="00441A7A">
        <w:rPr>
          <w:color w:val="0070C0"/>
        </w:rPr>
        <w:t xml:space="preserve">GSSC </w:t>
      </w:r>
      <w:r w:rsidR="00031699" w:rsidRPr="00FD1DED">
        <w:rPr>
          <w:i/>
          <w:iCs/>
          <w:color w:val="0070C0"/>
        </w:rPr>
        <w:t>and/or</w:t>
      </w:r>
      <w:r w:rsidR="00FD1DED" w:rsidRPr="00FD1DED">
        <w:rPr>
          <w:i/>
          <w:iCs/>
          <w:color w:val="0070C0"/>
        </w:rPr>
        <w:t xml:space="preserve"> </w:t>
      </w:r>
      <w:r w:rsidR="00FD1DED" w:rsidRPr="00441A7A">
        <w:rPr>
          <w:color w:val="0070C0"/>
        </w:rPr>
        <w:t>RN</w:t>
      </w:r>
      <w:r w:rsidR="00031699" w:rsidRPr="00441A7A">
        <w:rPr>
          <w:color w:val="0070C0"/>
        </w:rPr>
        <w:t>]</w:t>
      </w:r>
      <w:r w:rsidRPr="00DD4D95">
        <w:rPr>
          <w:rFonts w:cs="Arial"/>
        </w:rPr>
        <w:t xml:space="preserve"> will work with you as a member of your </w:t>
      </w:r>
      <w:r w:rsidR="00063904">
        <w:rPr>
          <w:rFonts w:cs="Arial"/>
        </w:rPr>
        <w:t>SCO</w:t>
      </w:r>
      <w:r w:rsidRPr="00DD4D95">
        <w:rPr>
          <w:rFonts w:cs="Arial"/>
        </w:rPr>
        <w:t xml:space="preserve"> plan to find resources and services in your community that can support your wellness, independence, and recovery goals. These services are sometimes called long-term services and </w:t>
      </w:r>
      <w:proofErr w:type="gramStart"/>
      <w:r w:rsidRPr="00DD4D95">
        <w:rPr>
          <w:rFonts w:cs="Arial"/>
        </w:rPr>
        <w:t>supports</w:t>
      </w:r>
      <w:proofErr w:type="gramEnd"/>
      <w:r w:rsidRPr="00DD4D95">
        <w:rPr>
          <w:rFonts w:cs="Arial"/>
        </w:rPr>
        <w:t xml:space="preserve"> (LTSS). </w:t>
      </w:r>
      <w:r w:rsidR="00AB3482">
        <w:rPr>
          <w:rFonts w:cs="Arial"/>
        </w:rPr>
        <w:t xml:space="preserve">A </w:t>
      </w:r>
      <w:r w:rsidR="00031699" w:rsidRPr="00441A7A">
        <w:rPr>
          <w:color w:val="0070C0"/>
        </w:rPr>
        <w:t>[</w:t>
      </w:r>
      <w:r w:rsidR="00031699" w:rsidRPr="00441A7A">
        <w:rPr>
          <w:rFonts w:cs="Arial"/>
          <w:i/>
          <w:iCs/>
          <w:color w:val="3576BC" w:themeColor="accent4"/>
        </w:rPr>
        <w:t xml:space="preserve">Plans </w:t>
      </w:r>
      <w:r w:rsidR="00E46C29" w:rsidRPr="00441A7A">
        <w:rPr>
          <w:rFonts w:cs="Arial"/>
          <w:i/>
          <w:iCs/>
          <w:color w:val="3576BC" w:themeColor="accent4"/>
        </w:rPr>
        <w:t>specify/update</w:t>
      </w:r>
      <w:r w:rsidR="00031699" w:rsidRPr="00441A7A">
        <w:rPr>
          <w:rFonts w:cs="Arial"/>
          <w:i/>
          <w:iCs/>
          <w:color w:val="3576BC" w:themeColor="accent4"/>
        </w:rPr>
        <w:t xml:space="preserve"> as appropriate:</w:t>
      </w:r>
      <w:r w:rsidR="00E46C29">
        <w:rPr>
          <w:i/>
          <w:iCs/>
          <w:color w:val="0070C0"/>
        </w:rPr>
        <w:t xml:space="preserve"> </w:t>
      </w:r>
      <w:r w:rsidR="00E46C29" w:rsidRPr="00441A7A">
        <w:rPr>
          <w:rFonts w:cs="Arial"/>
          <w:color w:val="3576BC" w:themeColor="accent4"/>
        </w:rPr>
        <w:t xml:space="preserve">GSSC </w:t>
      </w:r>
      <w:r w:rsidR="00E46C29" w:rsidRPr="00441A7A">
        <w:rPr>
          <w:rFonts w:cs="Arial"/>
          <w:i/>
          <w:iCs/>
          <w:color w:val="3576BC" w:themeColor="accent4"/>
        </w:rPr>
        <w:t>and/or</w:t>
      </w:r>
      <w:r w:rsidR="00E46C29" w:rsidRPr="00441A7A">
        <w:rPr>
          <w:rFonts w:cs="Arial"/>
          <w:color w:val="3576BC" w:themeColor="accent4"/>
        </w:rPr>
        <w:t xml:space="preserve"> RN</w:t>
      </w:r>
      <w:r w:rsidR="00031699" w:rsidRPr="00441A7A">
        <w:rPr>
          <w:rFonts w:cs="Arial"/>
          <w:color w:val="3576BC" w:themeColor="accent4"/>
        </w:rPr>
        <w:t>]</w:t>
      </w:r>
      <w:r w:rsidRPr="00DD4D95">
        <w:rPr>
          <w:rFonts w:cs="Arial"/>
        </w:rPr>
        <w:t xml:space="preserve"> may also be able to help you access behavioral health resources and services.</w:t>
      </w:r>
    </w:p>
    <w:p w14:paraId="3EE8DE44" w14:textId="3DDD96EB" w:rsidR="00BF644B" w:rsidRPr="00DD4D95" w:rsidRDefault="00AB3482" w:rsidP="00BF644B">
      <w:pPr>
        <w:rPr>
          <w:rFonts w:cs="Arial"/>
        </w:rPr>
      </w:pPr>
      <w:r w:rsidRPr="00441A7A">
        <w:rPr>
          <w:color w:val="0070C0"/>
        </w:rPr>
        <w:lastRenderedPageBreak/>
        <w:t>[</w:t>
      </w:r>
      <w:r w:rsidRPr="00741FAC">
        <w:rPr>
          <w:i/>
          <w:iCs/>
          <w:color w:val="0070C0"/>
        </w:rPr>
        <w:t xml:space="preserve">Plans specify/update as appropriate: </w:t>
      </w:r>
      <w:r w:rsidRPr="00441A7A">
        <w:rPr>
          <w:color w:val="0070C0"/>
        </w:rPr>
        <w:t xml:space="preserve">GSSCs </w:t>
      </w:r>
      <w:r w:rsidRPr="00741FAC">
        <w:rPr>
          <w:i/>
          <w:iCs/>
          <w:color w:val="0070C0"/>
        </w:rPr>
        <w:t xml:space="preserve">and/or </w:t>
      </w:r>
      <w:r w:rsidRPr="00441A7A">
        <w:rPr>
          <w:color w:val="0070C0"/>
        </w:rPr>
        <w:t>RNs]</w:t>
      </w:r>
      <w:r w:rsidR="00BF644B" w:rsidRPr="00DD4D95">
        <w:rPr>
          <w:rFonts w:cs="Arial"/>
        </w:rPr>
        <w:t xml:space="preserve"> don</w:t>
      </w:r>
      <w:r w:rsidR="00CF5E2A">
        <w:rPr>
          <w:rFonts w:cs="Arial"/>
        </w:rPr>
        <w:t>’</w:t>
      </w:r>
      <w:r w:rsidR="00BF644B" w:rsidRPr="00DD4D95">
        <w:rPr>
          <w:rFonts w:cs="Arial"/>
        </w:rPr>
        <w:t xml:space="preserve">t work for </w:t>
      </w:r>
      <w:r w:rsidR="00063904">
        <w:rPr>
          <w:rFonts w:cs="Arial"/>
        </w:rPr>
        <w:t>SCO</w:t>
      </w:r>
      <w:r w:rsidR="00BF644B" w:rsidRPr="00DD4D95">
        <w:rPr>
          <w:rFonts w:cs="Arial"/>
        </w:rPr>
        <w:t xml:space="preserve"> plans. They come from </w:t>
      </w:r>
      <w:r w:rsidR="001627AB">
        <w:rPr>
          <w:rFonts w:cs="Arial"/>
        </w:rPr>
        <w:t>Aging Services Access Points (ASAPs)</w:t>
      </w:r>
      <w:r w:rsidR="00BF644B" w:rsidRPr="00DD4D95">
        <w:rPr>
          <w:rFonts w:cs="Arial"/>
        </w:rPr>
        <w:t xml:space="preserve"> and are experts in areas like independent living, recovery, and aging. This means that they can work for you and help you advocate for your needs.</w:t>
      </w:r>
    </w:p>
    <w:p w14:paraId="4333A24F" w14:textId="2FA50080" w:rsidR="00BF644B" w:rsidRPr="00DD4D95" w:rsidRDefault="00BF644B" w:rsidP="00B51CAC">
      <w:pPr>
        <w:rPr>
          <w:rFonts w:cs="Arial"/>
        </w:rPr>
      </w:pPr>
      <w:r w:rsidRPr="00DD4D95">
        <w:rPr>
          <w:rFonts w:cs="Arial"/>
        </w:rPr>
        <w:t xml:space="preserve">You can choose to have a </w:t>
      </w:r>
      <w:r w:rsidR="00741FAC" w:rsidRPr="00441A7A">
        <w:rPr>
          <w:color w:val="0070C0"/>
        </w:rPr>
        <w:t>[</w:t>
      </w:r>
      <w:r w:rsidR="00741FAC" w:rsidRPr="00741FAC">
        <w:rPr>
          <w:i/>
          <w:iCs/>
          <w:color w:val="0070C0"/>
        </w:rPr>
        <w:t xml:space="preserve">Plans specify/update as appropriate: </w:t>
      </w:r>
      <w:r w:rsidR="00741FAC" w:rsidRPr="00441A7A">
        <w:rPr>
          <w:color w:val="0070C0"/>
        </w:rPr>
        <w:t xml:space="preserve">GSSC </w:t>
      </w:r>
      <w:r w:rsidR="00741FAC" w:rsidRPr="00741FAC">
        <w:rPr>
          <w:i/>
          <w:iCs/>
          <w:color w:val="0070C0"/>
        </w:rPr>
        <w:t xml:space="preserve">and/or </w:t>
      </w:r>
      <w:r w:rsidR="00741FAC" w:rsidRPr="00441A7A">
        <w:rPr>
          <w:color w:val="0070C0"/>
        </w:rPr>
        <w:t>RN]</w:t>
      </w:r>
      <w:r w:rsidR="003243F9">
        <w:rPr>
          <w:i/>
          <w:iCs/>
          <w:color w:val="0070C0"/>
        </w:rPr>
        <w:t xml:space="preserve"> </w:t>
      </w:r>
      <w:r w:rsidRPr="00DD4D95">
        <w:rPr>
          <w:rFonts w:cs="Arial"/>
        </w:rPr>
        <w:t>work with you as a full member of your care team at any time. This is a free service for you.</w:t>
      </w:r>
    </w:p>
    <w:p w14:paraId="163C21E8" w14:textId="51D30723" w:rsidR="00C33A86" w:rsidRPr="00F843CB" w:rsidRDefault="00E803BA" w:rsidP="00B51CAC">
      <w:pPr>
        <w:pStyle w:val="Heading2"/>
        <w:rPr>
          <w:rFonts w:cs="Arial"/>
        </w:rPr>
      </w:pPr>
      <w:bookmarkStart w:id="20" w:name="_Toc226964366"/>
      <w:r w:rsidRPr="19D44E10">
        <w:rPr>
          <w:rFonts w:cs="Arial"/>
        </w:rPr>
        <w:t xml:space="preserve">C2. </w:t>
      </w:r>
      <w:r w:rsidR="00FF0043" w:rsidRPr="19D44E10">
        <w:rPr>
          <w:rFonts w:cs="Arial"/>
        </w:rPr>
        <w:t xml:space="preserve">How </w:t>
      </w:r>
      <w:r w:rsidR="00C37F62" w:rsidRPr="19D44E10">
        <w:rPr>
          <w:rFonts w:cs="Arial"/>
        </w:rPr>
        <w:t>you</w:t>
      </w:r>
      <w:r w:rsidR="00FF0043" w:rsidRPr="19D44E10">
        <w:rPr>
          <w:rFonts w:cs="Arial"/>
        </w:rPr>
        <w:t xml:space="preserve"> </w:t>
      </w:r>
      <w:r w:rsidR="0091417E" w:rsidRPr="19D44E10">
        <w:rPr>
          <w:rFonts w:cs="Arial"/>
        </w:rPr>
        <w:t xml:space="preserve">can </w:t>
      </w:r>
      <w:r w:rsidR="00FF0043" w:rsidRPr="19D44E10">
        <w:rPr>
          <w:rFonts w:cs="Arial"/>
        </w:rPr>
        <w:t xml:space="preserve">contact </w:t>
      </w:r>
      <w:r w:rsidR="00C37F62" w:rsidRPr="19D44E10">
        <w:rPr>
          <w:rFonts w:cs="Arial"/>
        </w:rPr>
        <w:t>your</w:t>
      </w:r>
      <w:r w:rsidR="00FF0043" w:rsidRPr="19D44E10">
        <w:rPr>
          <w:rFonts w:cs="Arial"/>
        </w:rPr>
        <w:t xml:space="preserve"> care coordinator</w:t>
      </w:r>
      <w:bookmarkEnd w:id="20"/>
    </w:p>
    <w:p w14:paraId="147F1677" w14:textId="267FA60D" w:rsidR="00C33A86" w:rsidRPr="00F843CB" w:rsidRDefault="00C33A86" w:rsidP="00B51CAC">
      <w:pPr>
        <w:pStyle w:val="Heading2"/>
        <w:rPr>
          <w:rFonts w:cs="Arial"/>
        </w:rPr>
      </w:pPr>
      <w:bookmarkStart w:id="21" w:name="_Toc226964367"/>
      <w:r w:rsidRPr="19D44E10">
        <w:rPr>
          <w:rFonts w:cs="Arial"/>
        </w:rPr>
        <w:t>C3. How you can change your care coordinator</w:t>
      </w:r>
      <w:bookmarkEnd w:id="21"/>
    </w:p>
    <w:p w14:paraId="349AF317" w14:textId="0CA4354B" w:rsidR="00FF0043" w:rsidRPr="00F843CB" w:rsidRDefault="00E803BA">
      <w:pPr>
        <w:pStyle w:val="Heading1"/>
      </w:pPr>
      <w:bookmarkStart w:id="22" w:name="_Toc347907449"/>
      <w:bookmarkStart w:id="23" w:name="_Toc226964368"/>
      <w:r>
        <w:t>C</w:t>
      </w:r>
      <w:r w:rsidR="00FF0043">
        <w:t>are from providers</w:t>
      </w:r>
      <w:bookmarkEnd w:id="22"/>
      <w:bookmarkEnd w:id="23"/>
    </w:p>
    <w:p w14:paraId="376C7A3F" w14:textId="2C59252E" w:rsidR="00FF0043" w:rsidRPr="00F843CB" w:rsidRDefault="008E3B46" w:rsidP="00C33A86">
      <w:pPr>
        <w:pStyle w:val="Heading2"/>
        <w:rPr>
          <w:rFonts w:cs="Arial"/>
        </w:rPr>
      </w:pPr>
      <w:bookmarkStart w:id="24" w:name="_Toc336957138"/>
      <w:bookmarkStart w:id="25" w:name="_Toc347907450"/>
      <w:bookmarkStart w:id="26" w:name="_Toc226964369"/>
      <w:bookmarkStart w:id="27" w:name="_Toc199361803"/>
      <w:bookmarkStart w:id="28" w:name="_Toc167005570"/>
      <w:bookmarkStart w:id="29" w:name="_Toc167005878"/>
      <w:bookmarkStart w:id="30" w:name="_Toc167682454"/>
      <w:r w:rsidRPr="19D44E10">
        <w:rPr>
          <w:rFonts w:cs="Arial"/>
        </w:rPr>
        <w:t>D1. Care</w:t>
      </w:r>
      <w:r w:rsidR="00F02104" w:rsidRPr="19D44E10">
        <w:rPr>
          <w:rFonts w:cs="Arial"/>
        </w:rPr>
        <w:t xml:space="preserve"> from a </w:t>
      </w:r>
      <w:bookmarkEnd w:id="24"/>
      <w:r w:rsidR="00FF0043" w:rsidRPr="19D44E10">
        <w:rPr>
          <w:rFonts w:cs="Arial"/>
        </w:rPr>
        <w:t>primary care</w:t>
      </w:r>
      <w:r w:rsidR="00ED6860" w:rsidRPr="19D44E10">
        <w:rPr>
          <w:rFonts w:cs="Arial"/>
        </w:rPr>
        <w:t xml:space="preserve"> provider</w:t>
      </w:r>
      <w:bookmarkEnd w:id="25"/>
      <w:r w:rsidR="00FF5CCB" w:rsidRPr="19D44E10">
        <w:rPr>
          <w:rFonts w:cs="Arial"/>
        </w:rPr>
        <w:t xml:space="preserve"> (PCP)</w:t>
      </w:r>
      <w:bookmarkEnd w:id="26"/>
    </w:p>
    <w:p w14:paraId="5D764B8A" w14:textId="5BE39556" w:rsidR="00FF0043" w:rsidRPr="00FA0A01" w:rsidRDefault="001C02FE" w:rsidP="00EE789B">
      <w:pPr>
        <w:rPr>
          <w:rFonts w:cs="Arial"/>
          <w:color w:val="3576BC" w:themeColor="accent4"/>
        </w:rPr>
      </w:pPr>
      <w:r w:rsidRPr="00FA0A01">
        <w:rPr>
          <w:rFonts w:cs="Arial"/>
          <w:color w:val="3576BC" w:themeColor="accent4"/>
        </w:rPr>
        <w:t>[</w:t>
      </w:r>
      <w:r w:rsidRPr="00FA0A01">
        <w:rPr>
          <w:rFonts w:cs="Arial"/>
          <w:i/>
          <w:iCs/>
          <w:color w:val="3576BC" w:themeColor="accent4"/>
        </w:rPr>
        <w:t>Insert if applicable and adjust language to describe PCP requirements:</w:t>
      </w:r>
      <w:r w:rsidRPr="00FA0A01">
        <w:rPr>
          <w:rFonts w:cs="Arial"/>
          <w:color w:val="3576BC" w:themeColor="accent4"/>
        </w:rPr>
        <w:t xml:space="preserve"> </w:t>
      </w:r>
      <w:r w:rsidR="00FF0043" w:rsidRPr="00FA0A01">
        <w:rPr>
          <w:color w:val="3576BC" w:themeColor="accent4"/>
        </w:rPr>
        <w:t xml:space="preserve">You </w:t>
      </w:r>
      <w:r w:rsidR="00C119F1" w:rsidRPr="00FA0A01">
        <w:rPr>
          <w:color w:val="3576BC" w:themeColor="accent4"/>
        </w:rPr>
        <w:t xml:space="preserve">must </w:t>
      </w:r>
      <w:r w:rsidR="00FF0043" w:rsidRPr="00FA0A01">
        <w:rPr>
          <w:color w:val="3576BC" w:themeColor="accent4"/>
        </w:rPr>
        <w:t>choose a PCP to provide and manage your care</w:t>
      </w:r>
      <w:bookmarkEnd w:id="27"/>
      <w:r w:rsidR="00FF0043" w:rsidRPr="00FA0A01">
        <w:rPr>
          <w:color w:val="3576BC" w:themeColor="accent4"/>
        </w:rPr>
        <w:t>.</w:t>
      </w:r>
      <w:r w:rsidR="006606CC" w:rsidRPr="00FA0A01">
        <w:rPr>
          <w:color w:val="3576BC" w:themeColor="accent4"/>
        </w:rPr>
        <w:t xml:space="preserve"> </w:t>
      </w:r>
      <w:r w:rsidR="006606CC" w:rsidRPr="00FA0A01">
        <w:rPr>
          <w:rFonts w:cs="Arial"/>
          <w:color w:val="3576BC" w:themeColor="accent4"/>
        </w:rPr>
        <w:t>Our plan’s PCPs are affiliated with medical groups. When you choose your PCP, you</w:t>
      </w:r>
      <w:r w:rsidR="00F260C7">
        <w:rPr>
          <w:rFonts w:cs="Arial"/>
          <w:color w:val="3576BC" w:themeColor="accent4"/>
        </w:rPr>
        <w:t>’</w:t>
      </w:r>
      <w:r w:rsidR="006606CC" w:rsidRPr="00FA0A01">
        <w:rPr>
          <w:rFonts w:cs="Arial"/>
          <w:color w:val="3576BC" w:themeColor="accent4"/>
        </w:rPr>
        <w:t>re also choosing the affiliated medical group.</w:t>
      </w:r>
      <w:r w:rsidR="00F843CB" w:rsidRPr="00FA0A01">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9B240D" w:rsidRDefault="00F843CB" w:rsidP="00B51CAC">
      <w:pPr>
        <w:rPr>
          <w:rFonts w:cs="Arial"/>
          <w:color w:val="3576BC" w:themeColor="accent4"/>
        </w:rPr>
      </w:pPr>
      <w:r w:rsidRPr="009B240D">
        <w:rPr>
          <w:rFonts w:cs="Arial"/>
          <w:color w:val="3576BC" w:themeColor="accent4"/>
        </w:rPr>
        <w:t>[</w:t>
      </w:r>
      <w:r w:rsidR="00FF0043" w:rsidRPr="009B240D">
        <w:rPr>
          <w:rFonts w:cs="Arial"/>
          <w:i/>
          <w:iCs/>
          <w:color w:val="3576BC" w:themeColor="accent4"/>
        </w:rPr>
        <w:t xml:space="preserve">Plans describe </w:t>
      </w:r>
      <w:r w:rsidR="00F06716" w:rsidRPr="009B240D">
        <w:rPr>
          <w:rFonts w:cs="Arial"/>
          <w:i/>
          <w:iCs/>
          <w:color w:val="3576BC" w:themeColor="accent4"/>
        </w:rPr>
        <w:t xml:space="preserve">the </w:t>
      </w:r>
      <w:r w:rsidR="00FF0043" w:rsidRPr="009B240D">
        <w:rPr>
          <w:rFonts w:cs="Arial"/>
          <w:i/>
          <w:iCs/>
          <w:color w:val="3576BC" w:themeColor="accent4"/>
        </w:rPr>
        <w:t>following in the context of their plans:</w:t>
      </w:r>
    </w:p>
    <w:p w14:paraId="79EFEA72" w14:textId="53E82FD8" w:rsidR="00F06716" w:rsidRPr="009B240D" w:rsidRDefault="00FF0043" w:rsidP="00B51CAC">
      <w:pPr>
        <w:rPr>
          <w:rFonts w:cs="Arial"/>
          <w:i/>
          <w:color w:val="3576BC" w:themeColor="accent4"/>
        </w:rPr>
      </w:pPr>
      <w:r w:rsidRPr="009B240D">
        <w:rPr>
          <w:rFonts w:cs="Arial"/>
          <w:color w:val="3576BC" w:themeColor="accent4"/>
        </w:rPr>
        <w:t>What a PCP</w:t>
      </w:r>
      <w:r w:rsidR="008E3B46" w:rsidRPr="009B240D">
        <w:rPr>
          <w:rFonts w:cs="Arial"/>
          <w:color w:val="3576BC" w:themeColor="accent4"/>
        </w:rPr>
        <w:t xml:space="preserve"> is</w:t>
      </w:r>
    </w:p>
    <w:p w14:paraId="040214B3" w14:textId="36337200" w:rsidR="002E7C9E" w:rsidRPr="009B240D" w:rsidRDefault="002E7C9E" w:rsidP="00B51CAC">
      <w:pPr>
        <w:rPr>
          <w:rFonts w:cs="Arial"/>
          <w:i/>
          <w:color w:val="3576BC" w:themeColor="accent4"/>
        </w:rPr>
      </w:pPr>
      <w:r w:rsidRPr="009B240D">
        <w:rPr>
          <w:rFonts w:cs="Arial"/>
          <w:color w:val="3576BC" w:themeColor="accent4"/>
        </w:rPr>
        <w:t>If applicable, what a medical group</w:t>
      </w:r>
      <w:r w:rsidR="005638D2" w:rsidRPr="009B240D">
        <w:rPr>
          <w:rFonts w:cs="Arial"/>
          <w:color w:val="3576BC" w:themeColor="accent4"/>
        </w:rPr>
        <w:t xml:space="preserve"> or </w:t>
      </w:r>
      <w:r w:rsidRPr="009B240D">
        <w:rPr>
          <w:rFonts w:cs="Arial"/>
          <w:color w:val="3576BC" w:themeColor="accent4"/>
        </w:rPr>
        <w:t>IPA</w:t>
      </w:r>
      <w:r w:rsidR="005638D2" w:rsidRPr="009B240D">
        <w:rPr>
          <w:rFonts w:cs="Arial"/>
          <w:color w:val="3576BC" w:themeColor="accent4"/>
        </w:rPr>
        <w:t xml:space="preserve"> is</w:t>
      </w:r>
    </w:p>
    <w:p w14:paraId="5EE0BF1D" w14:textId="2A29C62C" w:rsidR="00FF0043" w:rsidRPr="00F843CB" w:rsidRDefault="00FF0043" w:rsidP="00CE2820">
      <w:pPr>
        <w:rPr>
          <w:rFonts w:cs="Arial"/>
          <w:i/>
        </w:rPr>
      </w:pPr>
      <w:r w:rsidRPr="009B240D">
        <w:rPr>
          <w:rFonts w:cs="Arial"/>
          <w:color w:val="3576BC" w:themeColor="accent4"/>
        </w:rPr>
        <w:t>What types of providers may act as a PCP</w:t>
      </w:r>
      <w:r w:rsidR="00002F64" w:rsidRPr="009B240D">
        <w:rPr>
          <w:rFonts w:cs="Arial"/>
          <w:i/>
          <w:color w:val="3576BC" w:themeColor="accent4"/>
        </w:rPr>
        <w:t xml:space="preserve"> </w:t>
      </w:r>
      <w:r w:rsidR="00F843CB" w:rsidRPr="009B240D">
        <w:rPr>
          <w:rFonts w:cs="Arial"/>
          <w:iCs/>
          <w:color w:val="3576BC" w:themeColor="accent4"/>
        </w:rPr>
        <w:t>[</w:t>
      </w:r>
      <w:r w:rsidR="00002F64" w:rsidRPr="009B240D">
        <w:rPr>
          <w:rFonts w:cs="Arial"/>
          <w:i/>
          <w:color w:val="3576BC" w:themeColor="accent4"/>
        </w:rPr>
        <w:t xml:space="preserve">If a </w:t>
      </w:r>
      <w:r w:rsidR="00002F64" w:rsidRPr="00E953F2">
        <w:rPr>
          <w:rFonts w:cs="Arial"/>
          <w:i/>
          <w:color w:val="3576BC"/>
        </w:rPr>
        <w:t>State allows specialists to act as a PCP, plans must inform members of this and under what circumstances a specialist may be a PCP.</w:t>
      </w:r>
      <w:r w:rsidR="00F843CB" w:rsidRPr="00E953F2">
        <w:rPr>
          <w:rFonts w:cs="Arial"/>
          <w:color w:val="3576BC"/>
        </w:rPr>
        <w:t>]</w:t>
      </w:r>
    </w:p>
    <w:p w14:paraId="6F109C31" w14:textId="0FE3EFB5" w:rsidR="003F5BF0" w:rsidRPr="009A5BE1" w:rsidRDefault="008E3B46" w:rsidP="00B51CAC">
      <w:pPr>
        <w:rPr>
          <w:rFonts w:cs="Arial"/>
          <w:i/>
          <w:color w:val="3576BC" w:themeColor="accent4"/>
        </w:rPr>
      </w:pPr>
      <w:r w:rsidRPr="009A5BE1">
        <w:rPr>
          <w:rFonts w:cs="Arial"/>
          <w:color w:val="3576BC" w:themeColor="accent4"/>
        </w:rPr>
        <w:t>T</w:t>
      </w:r>
      <w:r w:rsidR="003F5BF0" w:rsidRPr="009A5BE1">
        <w:rPr>
          <w:rFonts w:cs="Arial"/>
          <w:color w:val="3576BC" w:themeColor="accent4"/>
        </w:rPr>
        <w:t>he role of a PCP</w:t>
      </w:r>
      <w:r w:rsidR="005B541E" w:rsidRPr="009A5BE1">
        <w:rPr>
          <w:rFonts w:cs="Arial"/>
          <w:color w:val="3576BC" w:themeColor="accent4"/>
        </w:rPr>
        <w:t xml:space="preserve"> in</w:t>
      </w:r>
    </w:p>
    <w:p w14:paraId="6B44E9C7" w14:textId="795131E1" w:rsidR="00FF0043" w:rsidRPr="009A5BE1" w:rsidRDefault="008B63BD" w:rsidP="00241417">
      <w:pPr>
        <w:pStyle w:val="D-SNPFirstLevelBlue"/>
        <w:ind w:left="720"/>
        <w:rPr>
          <w:i/>
        </w:rPr>
      </w:pPr>
      <w:r w:rsidRPr="009A5BE1">
        <w:t>c</w:t>
      </w:r>
      <w:r w:rsidR="00727388" w:rsidRPr="009A5BE1">
        <w:t xml:space="preserve">oordinating </w:t>
      </w:r>
      <w:r w:rsidR="00FF0043" w:rsidRPr="009A5BE1">
        <w:t>covered services</w:t>
      </w:r>
    </w:p>
    <w:bookmarkEnd w:id="28"/>
    <w:bookmarkEnd w:id="29"/>
    <w:bookmarkEnd w:id="30"/>
    <w:p w14:paraId="4DC95960" w14:textId="0C28862D" w:rsidR="003F5BF0" w:rsidRPr="009A5BE1" w:rsidRDefault="008B63BD" w:rsidP="00241417">
      <w:pPr>
        <w:pStyle w:val="D-SNPFirstLevelBlue"/>
        <w:ind w:left="720"/>
        <w:rPr>
          <w:i/>
        </w:rPr>
      </w:pPr>
      <w:r w:rsidRPr="009A5BE1">
        <w:t>m</w:t>
      </w:r>
      <w:r w:rsidR="00727388" w:rsidRPr="009A5BE1">
        <w:t xml:space="preserve">aking </w:t>
      </w:r>
      <w:r w:rsidR="003F5BF0" w:rsidRPr="009A5BE1">
        <w:t xml:space="preserve">decisions about or </w:t>
      </w:r>
      <w:r w:rsidR="005638D2" w:rsidRPr="009A5BE1">
        <w:t>getting</w:t>
      </w:r>
      <w:r w:rsidR="003F5BF0" w:rsidRPr="009A5BE1">
        <w:t xml:space="preserve"> prio</w:t>
      </w:r>
      <w:r w:rsidR="00F33203" w:rsidRPr="009A5BE1">
        <w:t>r authorization</w:t>
      </w:r>
      <w:r w:rsidR="00BD3304" w:rsidRPr="009A5BE1">
        <w:t xml:space="preserve"> (PA)</w:t>
      </w:r>
      <w:r w:rsidR="00F33203" w:rsidRPr="009A5BE1">
        <w:t>, if applicable</w:t>
      </w:r>
    </w:p>
    <w:p w14:paraId="407688DF" w14:textId="51B4A21A" w:rsidR="00FF0043" w:rsidRPr="009A5BE1" w:rsidRDefault="008E3B46" w:rsidP="00B51CAC">
      <w:pPr>
        <w:rPr>
          <w:rFonts w:cs="Arial"/>
          <w:i/>
          <w:color w:val="3576BC" w:themeColor="accent4"/>
        </w:rPr>
      </w:pPr>
      <w:r w:rsidRPr="009A5BE1">
        <w:rPr>
          <w:rFonts w:cs="Arial"/>
          <w:color w:val="3576BC" w:themeColor="accent4"/>
        </w:rPr>
        <w:t>When</w:t>
      </w:r>
      <w:r w:rsidR="00FF0043" w:rsidRPr="009A5BE1">
        <w:rPr>
          <w:rFonts w:cs="Arial"/>
          <w:color w:val="3576BC" w:themeColor="accent4"/>
        </w:rPr>
        <w:t xml:space="preserve"> </w:t>
      </w:r>
      <w:proofErr w:type="gramStart"/>
      <w:r w:rsidR="00FF0043" w:rsidRPr="009A5BE1">
        <w:rPr>
          <w:rFonts w:cs="Arial"/>
          <w:color w:val="3576BC" w:themeColor="accent4"/>
        </w:rPr>
        <w:t>a clinic</w:t>
      </w:r>
      <w:r w:rsidRPr="009A5BE1">
        <w:rPr>
          <w:rFonts w:cs="Arial"/>
          <w:color w:val="3576BC" w:themeColor="accent4"/>
        </w:rPr>
        <w:t xml:space="preserve"> can</w:t>
      </w:r>
      <w:proofErr w:type="gramEnd"/>
      <w:r w:rsidR="00FF0043" w:rsidRPr="009A5BE1">
        <w:rPr>
          <w:rFonts w:cs="Arial"/>
          <w:color w:val="3576BC" w:themeColor="accent4"/>
        </w:rPr>
        <w:t xml:space="preserve"> be </w:t>
      </w:r>
      <w:r w:rsidRPr="009A5BE1">
        <w:rPr>
          <w:rFonts w:cs="Arial"/>
          <w:color w:val="3576BC" w:themeColor="accent4"/>
        </w:rPr>
        <w:t>your</w:t>
      </w:r>
      <w:r w:rsidR="00FF0043" w:rsidRPr="009A5BE1">
        <w:rPr>
          <w:rFonts w:cs="Arial"/>
          <w:color w:val="3576BC" w:themeColor="accent4"/>
        </w:rPr>
        <w:t xml:space="preserve"> </w:t>
      </w:r>
      <w:r w:rsidR="005638D2" w:rsidRPr="009A5BE1">
        <w:rPr>
          <w:rFonts w:cs="Arial"/>
          <w:color w:val="3576BC" w:themeColor="accent4"/>
        </w:rPr>
        <w:t>PCP</w:t>
      </w:r>
      <w:r w:rsidR="00FF0043" w:rsidRPr="009A5BE1">
        <w:rPr>
          <w:rFonts w:cs="Arial"/>
          <w:color w:val="3576BC" w:themeColor="accent4"/>
        </w:rPr>
        <w:t xml:space="preserve"> (RHC/FQHC)</w:t>
      </w:r>
      <w:r w:rsidR="00F843CB" w:rsidRPr="009A5BE1">
        <w:rPr>
          <w:rFonts w:cs="Arial"/>
          <w:color w:val="3576BC" w:themeColor="accent4"/>
        </w:rPr>
        <w:t>]</w:t>
      </w:r>
    </w:p>
    <w:p w14:paraId="1E6DBA6A" w14:textId="40A305B1" w:rsidR="00FF0043" w:rsidRPr="00F843CB" w:rsidRDefault="008E3B46" w:rsidP="005A1E74">
      <w:pPr>
        <w:pStyle w:val="D-SNPSubsectionHeading2"/>
      </w:pPr>
      <w:r w:rsidRPr="00F843CB">
        <w:t>Y</w:t>
      </w:r>
      <w:r w:rsidR="00FF0043" w:rsidRPr="00F843CB">
        <w:t>our</w:t>
      </w:r>
      <w:r w:rsidRPr="00F843CB">
        <w:t xml:space="preserve"> choice of</w:t>
      </w:r>
      <w:r w:rsidR="00FF0043" w:rsidRPr="00F843CB">
        <w:t xml:space="preserve"> PCP</w:t>
      </w:r>
    </w:p>
    <w:p w14:paraId="62FD143F" w14:textId="125BA9E3" w:rsidR="00EE543C" w:rsidRPr="009A5BE1" w:rsidRDefault="00F843CB" w:rsidP="00EE789B">
      <w:pPr>
        <w:rPr>
          <w:rFonts w:cs="Arial"/>
          <w:i/>
          <w:color w:val="3576BC" w:themeColor="accent4"/>
        </w:rPr>
      </w:pPr>
      <w:r w:rsidRPr="009A5BE1">
        <w:rPr>
          <w:rFonts w:cs="Arial"/>
          <w:color w:val="3576BC" w:themeColor="accent4"/>
        </w:rPr>
        <w:t>[</w:t>
      </w:r>
      <w:r w:rsidR="00FF0043" w:rsidRPr="0058003B">
        <w:rPr>
          <w:rFonts w:cs="Arial"/>
          <w:i/>
          <w:iCs/>
          <w:color w:val="3576BC" w:themeColor="accent4"/>
        </w:rPr>
        <w:t>Plans describe how to choose a PCP.</w:t>
      </w:r>
      <w:r w:rsidR="00EC6226" w:rsidRPr="0058003B">
        <w:rPr>
          <w:rFonts w:cs="Arial"/>
          <w:i/>
          <w:iCs/>
          <w:color w:val="3576BC" w:themeColor="accent4"/>
        </w:rPr>
        <w:t xml:space="preserve"> Plans that assign members to medical groups</w:t>
      </w:r>
      <w:r w:rsidR="005638D2" w:rsidRPr="0058003B">
        <w:rPr>
          <w:rFonts w:cs="Arial"/>
          <w:i/>
          <w:iCs/>
          <w:color w:val="3576BC" w:themeColor="accent4"/>
        </w:rPr>
        <w:t xml:space="preserve"> or </w:t>
      </w:r>
      <w:r w:rsidR="00B75012" w:rsidRPr="0058003B">
        <w:rPr>
          <w:rFonts w:cs="Arial"/>
          <w:i/>
          <w:iCs/>
          <w:color w:val="3576BC" w:themeColor="accent4"/>
        </w:rPr>
        <w:t>IPAs</w:t>
      </w:r>
      <w:r w:rsidR="00EC6226" w:rsidRPr="0058003B">
        <w:rPr>
          <w:rFonts w:cs="Arial"/>
          <w:i/>
          <w:iCs/>
          <w:color w:val="3576BC" w:themeColor="accent4"/>
        </w:rPr>
        <w:t xml:space="preserve"> must include language that explains </w:t>
      </w:r>
      <w:r w:rsidR="00EE543C" w:rsidRPr="0058003B">
        <w:rPr>
          <w:rFonts w:cs="Arial"/>
          <w:i/>
          <w:iCs/>
          <w:color w:val="3576BC" w:themeColor="accent4"/>
        </w:rPr>
        <w:t>how</w:t>
      </w:r>
      <w:r w:rsidR="00EC6226" w:rsidRPr="0058003B">
        <w:rPr>
          <w:rFonts w:cs="Arial"/>
          <w:i/>
          <w:iCs/>
          <w:color w:val="3576BC" w:themeColor="accent4"/>
        </w:rPr>
        <w:t xml:space="preserve"> the choice of PCP wil</w:t>
      </w:r>
      <w:r w:rsidR="005638D2" w:rsidRPr="0058003B">
        <w:rPr>
          <w:rFonts w:cs="Arial"/>
          <w:i/>
          <w:iCs/>
          <w:color w:val="3576BC" w:themeColor="accent4"/>
        </w:rPr>
        <w:t>l affect</w:t>
      </w:r>
      <w:r w:rsidR="00EC6226" w:rsidRPr="0058003B">
        <w:rPr>
          <w:rFonts w:cs="Arial"/>
          <w:i/>
          <w:iCs/>
          <w:color w:val="3576BC" w:themeColor="accent4"/>
        </w:rPr>
        <w:t xml:space="preserve"> member access to specialists and hospitals.</w:t>
      </w:r>
      <w:r w:rsidR="00EE543C" w:rsidRPr="0058003B">
        <w:rPr>
          <w:rFonts w:cs="Arial"/>
          <w:i/>
          <w:iCs/>
          <w:color w:val="3576BC" w:themeColor="accent4"/>
        </w:rPr>
        <w:t xml:space="preserve"> For example:</w:t>
      </w:r>
      <w:r w:rsidR="00727388" w:rsidRPr="009A5BE1">
        <w:rPr>
          <w:rFonts w:cs="Arial"/>
          <w:color w:val="3576BC" w:themeColor="accent4"/>
        </w:rPr>
        <w:t xml:space="preserve"> </w:t>
      </w:r>
      <w:r w:rsidR="00EE543C" w:rsidRPr="009A5BE1">
        <w:rPr>
          <w:rFonts w:cs="Arial"/>
          <w:color w:val="3576BC" w:themeColor="accent4"/>
        </w:rPr>
        <w:t>If there</w:t>
      </w:r>
      <w:r w:rsidR="00CA22E4">
        <w:rPr>
          <w:rFonts w:cs="Arial"/>
          <w:color w:val="3576BC" w:themeColor="accent4"/>
        </w:rPr>
        <w:t>’</w:t>
      </w:r>
      <w:r w:rsidR="00EE543C" w:rsidRPr="009A5BE1">
        <w:rPr>
          <w:rFonts w:cs="Arial"/>
          <w:color w:val="3576BC" w:themeColor="accent4"/>
        </w:rPr>
        <w:t xml:space="preserve">s a particular specialist or hospital that you want to use, </w:t>
      </w:r>
      <w:r w:rsidR="00360583" w:rsidRPr="009A5BE1">
        <w:rPr>
          <w:rFonts w:cs="Arial"/>
          <w:color w:val="3576BC" w:themeColor="accent4"/>
        </w:rPr>
        <w:t xml:space="preserve">find out </w:t>
      </w:r>
      <w:r w:rsidR="005638D2" w:rsidRPr="009A5BE1">
        <w:rPr>
          <w:rFonts w:cs="Arial"/>
          <w:color w:val="3576BC" w:themeColor="accent4"/>
        </w:rPr>
        <w:t>if</w:t>
      </w:r>
      <w:r w:rsidR="00EE543C" w:rsidRPr="009A5BE1">
        <w:rPr>
          <w:rFonts w:cs="Arial"/>
          <w:color w:val="3576BC" w:themeColor="accent4"/>
        </w:rPr>
        <w:t xml:space="preserve"> the</w:t>
      </w:r>
      <w:r w:rsidR="005638D2" w:rsidRPr="009A5BE1">
        <w:rPr>
          <w:rFonts w:cs="Arial"/>
          <w:color w:val="3576BC" w:themeColor="accent4"/>
        </w:rPr>
        <w:t>y’</w:t>
      </w:r>
      <w:r w:rsidR="00EE543C" w:rsidRPr="009A5BE1">
        <w:rPr>
          <w:rFonts w:cs="Arial"/>
          <w:color w:val="3576BC" w:themeColor="accent4"/>
        </w:rPr>
        <w:t xml:space="preserve">re affiliated with your PCP’s medical group. You can look in the </w:t>
      </w:r>
      <w:r w:rsidR="00EE543C" w:rsidRPr="0058003B">
        <w:rPr>
          <w:rFonts w:cs="Arial"/>
          <w:i/>
          <w:iCs/>
          <w:color w:val="3576BC" w:themeColor="accent4"/>
        </w:rPr>
        <w:t xml:space="preserve">Provider and Pharmacy </w:t>
      </w:r>
      <w:proofErr w:type="gramStart"/>
      <w:r w:rsidR="00EE543C" w:rsidRPr="0058003B">
        <w:rPr>
          <w:rFonts w:cs="Arial"/>
          <w:i/>
          <w:iCs/>
          <w:color w:val="3576BC" w:themeColor="accent4"/>
        </w:rPr>
        <w:t>Directory</w:t>
      </w:r>
      <w:r w:rsidR="00EE543C" w:rsidRPr="009A5BE1">
        <w:rPr>
          <w:rFonts w:cs="Arial"/>
          <w:color w:val="3576BC" w:themeColor="accent4"/>
        </w:rPr>
        <w:t>, or</w:t>
      </w:r>
      <w:proofErr w:type="gramEnd"/>
      <w:r w:rsidR="00EE543C" w:rsidRPr="009A5BE1">
        <w:rPr>
          <w:rFonts w:cs="Arial"/>
          <w:color w:val="3576BC" w:themeColor="accent4"/>
        </w:rPr>
        <w:t xml:space="preserve"> </w:t>
      </w:r>
      <w:r w:rsidR="005638D2" w:rsidRPr="009A5BE1">
        <w:rPr>
          <w:rFonts w:cs="Arial"/>
          <w:color w:val="3576BC" w:themeColor="accent4"/>
        </w:rPr>
        <w:t xml:space="preserve">ask </w:t>
      </w:r>
      <w:r w:rsidR="00EE543C" w:rsidRPr="009A5BE1">
        <w:rPr>
          <w:rFonts w:cs="Arial"/>
          <w:color w:val="3576BC" w:themeColor="accent4"/>
        </w:rPr>
        <w:t xml:space="preserve">Member Services to </w:t>
      </w:r>
      <w:r w:rsidR="00360583" w:rsidRPr="009A5BE1">
        <w:rPr>
          <w:rFonts w:cs="Arial"/>
          <w:color w:val="3576BC" w:themeColor="accent4"/>
        </w:rPr>
        <w:t>find out</w:t>
      </w:r>
      <w:r w:rsidR="00EE543C" w:rsidRPr="009A5BE1">
        <w:rPr>
          <w:rFonts w:cs="Arial"/>
          <w:color w:val="3576BC" w:themeColor="accent4"/>
        </w:rPr>
        <w:t xml:space="preserve"> if the PCP you want makes referrals to that specialist or uses that hospital.</w:t>
      </w:r>
      <w:r w:rsidRPr="009A5BE1">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lastRenderedPageBreak/>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156F4DFA"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FD6C82" w:rsidRDefault="00F843CB" w:rsidP="00E43588">
      <w:pPr>
        <w:rPr>
          <w:rFonts w:cs="Arial"/>
          <w:color w:val="3576BC" w:themeColor="accent4"/>
        </w:rPr>
      </w:pPr>
      <w:r w:rsidRPr="00FD6C82">
        <w:rPr>
          <w:rFonts w:cs="Arial"/>
          <w:color w:val="3576BC" w:themeColor="accent4"/>
        </w:rPr>
        <w:t>[</w:t>
      </w:r>
      <w:r w:rsidR="00FF0043" w:rsidRPr="00FD6C82">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FD6C82">
        <w:rPr>
          <w:rFonts w:cs="Arial"/>
          <w:i/>
          <w:iCs/>
          <w:color w:val="3576BC" w:themeColor="accent4"/>
        </w:rPr>
        <w:t>.</w:t>
      </w:r>
      <w:r w:rsidRPr="00EC63B0">
        <w:rPr>
          <w:rFonts w:cs="Arial"/>
          <w:color w:val="3576BC" w:themeColor="accent4"/>
        </w:rPr>
        <w:t>]</w:t>
      </w:r>
    </w:p>
    <w:p w14:paraId="528085E5" w14:textId="5937F617" w:rsidR="006606CC" w:rsidRPr="00FD6C82" w:rsidRDefault="00F843CB">
      <w:pPr>
        <w:rPr>
          <w:rFonts w:cs="Arial"/>
          <w:color w:val="3576BC" w:themeColor="accent4"/>
        </w:rPr>
      </w:pPr>
      <w:r w:rsidRPr="00FD6C82">
        <w:rPr>
          <w:rFonts w:cs="Arial"/>
          <w:color w:val="3576BC" w:themeColor="accent4"/>
        </w:rPr>
        <w:t>[</w:t>
      </w:r>
      <w:r w:rsidR="006606CC" w:rsidRPr="00FD6C82">
        <w:rPr>
          <w:rFonts w:cs="Arial"/>
          <w:i/>
          <w:iCs/>
          <w:color w:val="3576BC" w:themeColor="accent4"/>
        </w:rPr>
        <w:t>Insert if applicable:</w:t>
      </w:r>
      <w:r w:rsidR="006606CC" w:rsidRPr="00FD6C82">
        <w:rPr>
          <w:rFonts w:cs="Arial"/>
          <w:color w:val="3576BC" w:themeColor="accent4"/>
        </w:rPr>
        <w:t xml:space="preserve"> </w:t>
      </w:r>
      <w:r w:rsidR="00677872" w:rsidRPr="00FD6C82">
        <w:rPr>
          <w:rFonts w:cs="Arial"/>
          <w:color w:val="3576BC" w:themeColor="accent4"/>
        </w:rPr>
        <w:t>O</w:t>
      </w:r>
      <w:r w:rsidR="006606CC" w:rsidRPr="00FD6C82">
        <w:rPr>
          <w:rFonts w:cs="Arial"/>
          <w:color w:val="3576BC" w:themeColor="accent4"/>
        </w:rPr>
        <w:t>ur plan’s PCPs are affiliated with medical groups. If you change your PCP, you may also be changing medical groups.</w:t>
      </w:r>
      <w:r w:rsidR="0001090D" w:rsidRPr="00FD6C82">
        <w:rPr>
          <w:rFonts w:cs="Arial"/>
          <w:color w:val="3576BC" w:themeColor="accent4"/>
        </w:rPr>
        <w:t xml:space="preserve"> When you ask for</w:t>
      </w:r>
      <w:r w:rsidR="006606CC" w:rsidRPr="00FD6C82">
        <w:rPr>
          <w:rFonts w:cs="Arial"/>
          <w:color w:val="3576BC" w:themeColor="accent4"/>
        </w:rPr>
        <w:t xml:space="preserve"> </w:t>
      </w:r>
      <w:r w:rsidR="00677872" w:rsidRPr="00FD6C82">
        <w:rPr>
          <w:rFonts w:cs="Arial"/>
          <w:color w:val="3576BC" w:themeColor="accent4"/>
        </w:rPr>
        <w:t>a</w:t>
      </w:r>
      <w:r w:rsidR="006606CC" w:rsidRPr="00FD6C82">
        <w:rPr>
          <w:rFonts w:cs="Arial"/>
          <w:color w:val="3576BC" w:themeColor="accent4"/>
        </w:rPr>
        <w:t xml:space="preserve"> change, tell Member Services </w:t>
      </w:r>
      <w:r w:rsidR="00677872" w:rsidRPr="00FD6C82">
        <w:rPr>
          <w:rFonts w:cs="Arial"/>
          <w:color w:val="3576BC" w:themeColor="accent4"/>
        </w:rPr>
        <w:t>if</w:t>
      </w:r>
      <w:r w:rsidR="006606CC" w:rsidRPr="00FD6C82">
        <w:rPr>
          <w:rFonts w:cs="Arial"/>
          <w:color w:val="3576BC" w:themeColor="accent4"/>
        </w:rPr>
        <w:t xml:space="preserve"> you </w:t>
      </w:r>
      <w:r w:rsidR="00677872" w:rsidRPr="00FD6C82">
        <w:rPr>
          <w:rFonts w:cs="Arial"/>
          <w:color w:val="3576BC" w:themeColor="accent4"/>
        </w:rPr>
        <w:t>use</w:t>
      </w:r>
      <w:r w:rsidR="00360583" w:rsidRPr="00FD6C82">
        <w:rPr>
          <w:rFonts w:cs="Arial"/>
          <w:color w:val="3576BC" w:themeColor="accent4"/>
        </w:rPr>
        <w:t xml:space="preserve"> </w:t>
      </w:r>
      <w:r w:rsidR="006606CC" w:rsidRPr="00FD6C82">
        <w:rPr>
          <w:rFonts w:cs="Arial"/>
          <w:color w:val="3576BC" w:themeColor="accent4"/>
        </w:rPr>
        <w:t xml:space="preserve">a specialist or </w:t>
      </w:r>
      <w:r w:rsidR="000150BE" w:rsidRPr="00FD6C82">
        <w:rPr>
          <w:rFonts w:cs="Arial"/>
          <w:color w:val="3576BC" w:themeColor="accent4"/>
        </w:rPr>
        <w:t>get</w:t>
      </w:r>
      <w:r w:rsidR="006606CC" w:rsidRPr="00FD6C82">
        <w:rPr>
          <w:rFonts w:cs="Arial"/>
          <w:color w:val="3576BC" w:themeColor="accent4"/>
        </w:rPr>
        <w:t xml:space="preserve"> other covered services that </w:t>
      </w:r>
      <w:r w:rsidR="00677872" w:rsidRPr="00FD6C82">
        <w:rPr>
          <w:rFonts w:cs="Arial"/>
          <w:color w:val="3576BC" w:themeColor="accent4"/>
        </w:rPr>
        <w:t>must have</w:t>
      </w:r>
      <w:r w:rsidR="006606CC" w:rsidRPr="00FD6C82">
        <w:rPr>
          <w:rFonts w:cs="Arial"/>
          <w:color w:val="3576BC" w:themeColor="accent4"/>
        </w:rPr>
        <w:t xml:space="preserve"> PCP approval. Member Services help</w:t>
      </w:r>
      <w:r w:rsidR="00677872" w:rsidRPr="00FD6C82">
        <w:rPr>
          <w:rFonts w:cs="Arial"/>
          <w:color w:val="3576BC" w:themeColor="accent4"/>
        </w:rPr>
        <w:t>s</w:t>
      </w:r>
      <w:r w:rsidR="006606CC" w:rsidRPr="00FD6C82">
        <w:rPr>
          <w:rFonts w:cs="Arial"/>
          <w:color w:val="3576BC" w:themeColor="accent4"/>
        </w:rPr>
        <w:t xml:space="preserve"> you continue your specialty care and other services when you change your PCP.</w:t>
      </w:r>
      <w:r w:rsidRPr="00FD6C82">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1" w:name="_Toc199361804"/>
      <w:r w:rsidRPr="00F843CB">
        <w:rPr>
          <w:rFonts w:cs="Arial"/>
          <w:b/>
        </w:rPr>
        <w:t xml:space="preserve">Services you can get without approval from your </w:t>
      </w:r>
      <w:bookmarkEnd w:id="31"/>
      <w:r w:rsidRPr="00F843CB">
        <w:rPr>
          <w:rFonts w:cs="Arial"/>
          <w:b/>
        </w:rPr>
        <w:t>PCP</w:t>
      </w:r>
    </w:p>
    <w:p w14:paraId="632168BE" w14:textId="0C2C3840" w:rsidR="00FF0043" w:rsidRPr="00FD6C82" w:rsidRDefault="00F843CB" w:rsidP="00EE789B">
      <w:pPr>
        <w:autoSpaceDE w:val="0"/>
        <w:autoSpaceDN w:val="0"/>
        <w:adjustRightInd w:val="0"/>
        <w:rPr>
          <w:rFonts w:cs="Arial"/>
          <w:color w:val="3576BC" w:themeColor="accent4"/>
        </w:rPr>
      </w:pPr>
      <w:bookmarkStart w:id="32" w:name="_Toc199361805"/>
      <w:r w:rsidRPr="00FD6C82">
        <w:rPr>
          <w:rFonts w:cs="Arial"/>
          <w:color w:val="3576BC" w:themeColor="accent4"/>
        </w:rPr>
        <w:t>[</w:t>
      </w:r>
      <w:r w:rsidR="00FF0043" w:rsidRPr="00B1162D">
        <w:rPr>
          <w:rFonts w:cs="Arial"/>
          <w:i/>
          <w:iCs/>
          <w:color w:val="3576BC" w:themeColor="accent4"/>
        </w:rPr>
        <w:t xml:space="preserve">Insert </w:t>
      </w:r>
      <w:r w:rsidR="001A0B6B">
        <w:rPr>
          <w:rFonts w:cs="Arial"/>
          <w:i/>
          <w:iCs/>
          <w:color w:val="3576BC" w:themeColor="accent4"/>
        </w:rPr>
        <w:t>the following</w:t>
      </w:r>
      <w:r w:rsidR="001A0B6B" w:rsidRPr="00B1162D">
        <w:rPr>
          <w:rFonts w:cs="Arial"/>
          <w:i/>
          <w:iCs/>
          <w:color w:val="3576BC" w:themeColor="accent4"/>
        </w:rPr>
        <w:t xml:space="preserve"> </w:t>
      </w:r>
      <w:r w:rsidR="00FF0043" w:rsidRPr="00B1162D">
        <w:rPr>
          <w:rFonts w:cs="Arial"/>
          <w:i/>
          <w:iCs/>
          <w:color w:val="3576BC" w:themeColor="accent4"/>
        </w:rPr>
        <w:t>section only if plans require referrals to network providers.</w:t>
      </w:r>
      <w:r w:rsidRPr="00FD6C82">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5BE94246"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r w:rsidR="00181F38">
        <w:t>.</w:t>
      </w:r>
    </w:p>
    <w:p w14:paraId="209092FD" w14:textId="433EEED6" w:rsidR="00B227E1" w:rsidRPr="00F843CB" w:rsidRDefault="00280C5D" w:rsidP="00DD4D95">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2FB26AC3"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B1162D">
        <w:rPr>
          <w:color w:val="3576BC" w:themeColor="accent4"/>
        </w:rPr>
        <w:t>[</w:t>
      </w:r>
      <w:r w:rsidR="00AE4885" w:rsidRPr="00B1162D">
        <w:rPr>
          <w:i/>
          <w:iCs/>
          <w:color w:val="3576BC" w:themeColor="accent4"/>
        </w:rPr>
        <w:t>i</w:t>
      </w:r>
      <w:r w:rsidRPr="00B1162D">
        <w:rPr>
          <w:i/>
          <w:iCs/>
          <w:color w:val="3576BC" w:themeColor="accent4"/>
        </w:rPr>
        <w:t>nsert if applicable:</w:t>
      </w:r>
      <w:r w:rsidRPr="00B1162D">
        <w:rPr>
          <w:color w:val="3576BC" w:themeColor="accent4"/>
        </w:rPr>
        <w:t xml:space="preserve"> </w:t>
      </w:r>
      <w:r w:rsidR="001A1C7B" w:rsidRPr="00B1162D">
        <w:rPr>
          <w:color w:val="3576BC" w:themeColor="accent4"/>
        </w:rPr>
        <w:t xml:space="preserve">as well as </w:t>
      </w:r>
      <w:r w:rsidRPr="00B1162D">
        <w:rPr>
          <w:color w:val="3576BC" w:themeColor="accent4"/>
        </w:rPr>
        <w:t>hepatitis B vaccin</w:t>
      </w:r>
      <w:r w:rsidR="00E427FA">
        <w:rPr>
          <w:color w:val="3576BC" w:themeColor="accent4"/>
        </w:rPr>
        <w:t>es</w:t>
      </w:r>
      <w:r w:rsidRPr="00B1162D">
        <w:rPr>
          <w:color w:val="3576BC" w:themeColor="accent4"/>
        </w:rPr>
        <w:t xml:space="preserve"> and pneumonia vaccin</w:t>
      </w:r>
      <w:r w:rsidR="00E427FA">
        <w:rPr>
          <w:color w:val="3576BC" w:themeColor="accent4"/>
        </w:rPr>
        <w:t>es</w:t>
      </w:r>
      <w:r w:rsidR="00F843CB" w:rsidRPr="00B1162D">
        <w:rPr>
          <w:color w:val="3576BC" w:themeColor="accent4"/>
        </w:rPr>
        <w:t>]</w:t>
      </w:r>
      <w:r w:rsidRPr="00B1162D">
        <w:rPr>
          <w:color w:val="3576BC" w:themeColor="accent4"/>
        </w:rPr>
        <w:t xml:space="preserve"> </w:t>
      </w:r>
      <w:r w:rsidR="00F843CB" w:rsidRPr="00B1162D">
        <w:rPr>
          <w:color w:val="3576BC" w:themeColor="accent4"/>
        </w:rPr>
        <w:t>[</w:t>
      </w:r>
      <w:r w:rsidR="00AE4885" w:rsidRPr="00B1162D">
        <w:rPr>
          <w:i/>
          <w:iCs/>
          <w:color w:val="3576BC" w:themeColor="accent4"/>
        </w:rPr>
        <w:t>i</w:t>
      </w:r>
      <w:r w:rsidRPr="00B1162D">
        <w:rPr>
          <w:i/>
          <w:iCs/>
          <w:color w:val="3576BC" w:themeColor="accent4"/>
        </w:rPr>
        <w:t>nsert if applicable:</w:t>
      </w:r>
      <w:r w:rsidRPr="00B1162D">
        <w:rPr>
          <w:color w:val="3576BC" w:themeColor="accent4"/>
        </w:rPr>
        <w:t xml:space="preserve"> </w:t>
      </w:r>
      <w:proofErr w:type="gramStart"/>
      <w:r w:rsidRPr="00B1162D">
        <w:rPr>
          <w:color w:val="3576BC" w:themeColor="accent4"/>
        </w:rPr>
        <w:t>as long as</w:t>
      </w:r>
      <w:proofErr w:type="gramEnd"/>
      <w:r w:rsidRPr="00B1162D">
        <w:rPr>
          <w:color w:val="3576BC" w:themeColor="accent4"/>
        </w:rPr>
        <w:t xml:space="preserve"> you get them from a network provider</w:t>
      </w:r>
      <w:r w:rsidR="00F843CB" w:rsidRPr="00B1162D">
        <w:rPr>
          <w:color w:val="3576BC" w:themeColor="accent4"/>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B1162D">
        <w:rPr>
          <w:color w:val="3576BC" w:themeColor="accent4"/>
        </w:rPr>
        <w:t>[</w:t>
      </w:r>
      <w:r w:rsidR="00AE4885" w:rsidRPr="00B1162D">
        <w:rPr>
          <w:i/>
          <w:iCs/>
          <w:color w:val="3576BC" w:themeColor="accent4"/>
        </w:rPr>
        <w:t>i</w:t>
      </w:r>
      <w:r w:rsidRPr="00B1162D">
        <w:rPr>
          <w:i/>
          <w:iCs/>
          <w:color w:val="3576BC" w:themeColor="accent4"/>
        </w:rPr>
        <w:t>nsert if applicable:</w:t>
      </w:r>
      <w:r w:rsidRPr="00B1162D">
        <w:rPr>
          <w:color w:val="3576BC" w:themeColor="accent4"/>
        </w:rPr>
        <w:t xml:space="preserve"> </w:t>
      </w:r>
      <w:proofErr w:type="gramStart"/>
      <w:r w:rsidRPr="00B1162D">
        <w:rPr>
          <w:color w:val="3576BC" w:themeColor="accent4"/>
        </w:rPr>
        <w:t>as long as</w:t>
      </w:r>
      <w:proofErr w:type="gramEnd"/>
      <w:r w:rsidRPr="00B1162D">
        <w:rPr>
          <w:color w:val="3576BC" w:themeColor="accent4"/>
        </w:rPr>
        <w:t xml:space="preserve"> you get them from a network provider</w:t>
      </w:r>
      <w:r w:rsidR="00F843CB" w:rsidRPr="00B1162D">
        <w:rPr>
          <w:color w:val="3576BC" w:themeColor="accent4"/>
        </w:rPr>
        <w:t>]</w:t>
      </w:r>
      <w:r w:rsidRPr="00F843CB">
        <w:t>.</w:t>
      </w:r>
    </w:p>
    <w:p w14:paraId="4E72A702" w14:textId="562ACBE6" w:rsidR="00F06716" w:rsidRPr="00F843CB" w:rsidRDefault="00F06716" w:rsidP="00FE03E2">
      <w:pPr>
        <w:pStyle w:val="ListBullet"/>
      </w:pPr>
      <w:r w:rsidRPr="00F843CB">
        <w:lastRenderedPageBreak/>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Default="00F843CB" w:rsidP="00B51CAC">
      <w:pPr>
        <w:rPr>
          <w:rFonts w:cs="Arial"/>
          <w:color w:val="3576BC" w:themeColor="accent4"/>
        </w:rPr>
      </w:pPr>
      <w:r w:rsidRPr="00A81E40">
        <w:rPr>
          <w:rFonts w:cs="Arial"/>
          <w:color w:val="3576BC" w:themeColor="accent4"/>
        </w:rPr>
        <w:t>[</w:t>
      </w:r>
      <w:r w:rsidR="00FF0043" w:rsidRPr="00A81E40">
        <w:rPr>
          <w:rFonts w:cs="Arial"/>
          <w:i/>
          <w:iCs/>
          <w:color w:val="3576BC" w:themeColor="accent4"/>
        </w:rPr>
        <w:t>Plans add additional bullets</w:t>
      </w:r>
      <w:r w:rsidR="008E3B46" w:rsidRPr="00A81E40">
        <w:rPr>
          <w:rFonts w:cs="Arial"/>
          <w:i/>
          <w:iCs/>
          <w:color w:val="3576BC" w:themeColor="accent4"/>
        </w:rPr>
        <w:t xml:space="preserve"> consistently formatted like the rest of this section</w:t>
      </w:r>
      <w:r w:rsidR="00FF0043" w:rsidRPr="00A81E40">
        <w:rPr>
          <w:rFonts w:cs="Arial"/>
          <w:i/>
          <w:iCs/>
          <w:color w:val="3576BC" w:themeColor="accent4"/>
        </w:rPr>
        <w:t xml:space="preserve"> as appropriate.</w:t>
      </w:r>
      <w:r w:rsidRPr="00A81E40">
        <w:rPr>
          <w:rFonts w:cs="Arial"/>
          <w:color w:val="3576BC" w:themeColor="accent4"/>
        </w:rPr>
        <w:t>]</w:t>
      </w:r>
    </w:p>
    <w:p w14:paraId="582A572C" w14:textId="3D9847E1" w:rsidR="00BF644B" w:rsidRPr="00DD4D95" w:rsidRDefault="00BF644B" w:rsidP="00B51CAC">
      <w:pPr>
        <w:rPr>
          <w:rFonts w:cs="Arial"/>
        </w:rPr>
      </w:pPr>
      <w:r w:rsidRPr="00DD4D95">
        <w:rPr>
          <w:rFonts w:cs="Arial"/>
          <w:iCs/>
        </w:rPr>
        <w:t xml:space="preserve">If you’re not sure if you need a referral to get a service or use another provider, ask your </w:t>
      </w:r>
      <w:r w:rsidR="008D7F3D">
        <w:rPr>
          <w:rFonts w:cs="Arial"/>
          <w:iCs/>
        </w:rPr>
        <w:t>c</w:t>
      </w:r>
      <w:r w:rsidRPr="00DD4D95">
        <w:rPr>
          <w:rFonts w:cs="Arial"/>
          <w:iCs/>
        </w:rPr>
        <w:t xml:space="preserve">are </w:t>
      </w:r>
      <w:r w:rsidR="008D7F3D">
        <w:rPr>
          <w:rFonts w:cs="Arial"/>
          <w:iCs/>
        </w:rPr>
        <w:t>c</w:t>
      </w:r>
      <w:r w:rsidRPr="00DD4D95">
        <w:rPr>
          <w:rFonts w:cs="Arial"/>
          <w:iCs/>
        </w:rPr>
        <w:t>oordinator, PCP, or call Member Services at</w:t>
      </w:r>
      <w:r w:rsidRPr="00DD4D95">
        <w:rPr>
          <w:rFonts w:cs="Arial"/>
          <w:i/>
        </w:rPr>
        <w:t xml:space="preserve"> </w:t>
      </w:r>
      <w:r w:rsidRPr="00DD4D95">
        <w:rPr>
          <w:rFonts w:cs="Arial"/>
          <w:iCs/>
          <w:color w:val="3576BC" w:themeColor="accent4"/>
        </w:rPr>
        <w:t>[</w:t>
      </w:r>
      <w:r w:rsidRPr="00357332">
        <w:rPr>
          <w:rFonts w:cs="Arial"/>
          <w:i/>
          <w:iCs/>
          <w:color w:val="3576BC" w:themeColor="accent4"/>
        </w:rPr>
        <w:t>plans should insert toll free phone number and TTY number</w:t>
      </w:r>
      <w:r w:rsidRPr="00DD4D95">
        <w:rPr>
          <w:rFonts w:cs="Arial"/>
          <w:iCs/>
          <w:color w:val="3576BC" w:themeColor="accent4"/>
        </w:rPr>
        <w:t>]</w:t>
      </w:r>
      <w:r w:rsidRPr="00357332">
        <w:rPr>
          <w:rFonts w:cs="Arial"/>
          <w:i/>
          <w:color w:val="3576BC" w:themeColor="accent4"/>
        </w:rPr>
        <w:t>.</w:t>
      </w:r>
    </w:p>
    <w:p w14:paraId="39D4AE3A" w14:textId="439CA25D" w:rsidR="00FF0043" w:rsidRPr="00F843CB" w:rsidRDefault="008E3B46" w:rsidP="00BE4408">
      <w:pPr>
        <w:pStyle w:val="Heading2"/>
        <w:rPr>
          <w:rFonts w:cs="Arial"/>
        </w:rPr>
      </w:pPr>
      <w:bookmarkStart w:id="33" w:name="_Toc347907451"/>
      <w:bookmarkStart w:id="34" w:name="_Toc226964370"/>
      <w:bookmarkStart w:id="35" w:name="_Hlk111198198"/>
      <w:r w:rsidRPr="19D44E10">
        <w:rPr>
          <w:rFonts w:cs="Arial"/>
        </w:rPr>
        <w:t>D2. Care</w:t>
      </w:r>
      <w:r w:rsidR="00FF0043" w:rsidRPr="19D44E10">
        <w:rPr>
          <w:rFonts w:cs="Arial"/>
        </w:rPr>
        <w:t xml:space="preserve"> from specialists and other network providers</w:t>
      </w:r>
      <w:bookmarkEnd w:id="32"/>
      <w:bookmarkEnd w:id="33"/>
      <w:bookmarkEnd w:id="34"/>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5A1E74">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602BFE56" w:rsidR="00FF0043" w:rsidRPr="005D5B20" w:rsidRDefault="00F843CB" w:rsidP="00B51CAC">
      <w:pPr>
        <w:rPr>
          <w:rFonts w:cs="Arial"/>
          <w:color w:val="3576BC" w:themeColor="accent4"/>
        </w:rPr>
      </w:pPr>
      <w:r w:rsidRPr="005D5B20">
        <w:rPr>
          <w:rFonts w:cs="Arial"/>
          <w:color w:val="3576BC" w:themeColor="accent4"/>
        </w:rPr>
        <w:t>[</w:t>
      </w:r>
      <w:r w:rsidR="00FF0043" w:rsidRPr="005D5B20">
        <w:rPr>
          <w:rFonts w:cs="Arial"/>
          <w:i/>
          <w:iCs/>
          <w:color w:val="3576BC" w:themeColor="accent4"/>
        </w:rPr>
        <w:t xml:space="preserve">Plans </w:t>
      </w:r>
      <w:r w:rsidR="003C3692">
        <w:rPr>
          <w:rFonts w:cs="Arial"/>
          <w:i/>
          <w:iCs/>
          <w:color w:val="3576BC" w:themeColor="accent4"/>
        </w:rPr>
        <w:t xml:space="preserve">must </w:t>
      </w:r>
      <w:r w:rsidR="00FF0043" w:rsidRPr="005D5B20">
        <w:rPr>
          <w:rFonts w:cs="Arial"/>
          <w:i/>
          <w:iCs/>
          <w:color w:val="3576BC" w:themeColor="accent4"/>
        </w:rPr>
        <w:t>describe how members access specialists and other network providers, including:</w:t>
      </w:r>
    </w:p>
    <w:p w14:paraId="7BB234C2" w14:textId="4A2ABFD0" w:rsidR="00FF0043" w:rsidRPr="00987EDA" w:rsidRDefault="00485A6D" w:rsidP="00B51CAC">
      <w:pPr>
        <w:rPr>
          <w:rFonts w:cs="Arial"/>
          <w:i/>
          <w:iCs/>
          <w:color w:val="3576BC" w:themeColor="accent4"/>
        </w:rPr>
      </w:pPr>
      <w:r w:rsidRPr="00DD4D95">
        <w:rPr>
          <w:rFonts w:cs="Arial"/>
          <w:i/>
          <w:iCs/>
          <w:color w:val="3576BC" w:themeColor="accent4"/>
        </w:rPr>
        <w:t>The role</w:t>
      </w:r>
      <w:r w:rsidR="00FF0043" w:rsidRPr="00DD4D95">
        <w:rPr>
          <w:rFonts w:cs="Arial"/>
          <w:i/>
          <w:iCs/>
          <w:color w:val="3576BC" w:themeColor="accent4"/>
        </w:rPr>
        <w:t xml:space="preserve"> (if any) of the PCP</w:t>
      </w:r>
      <w:r w:rsidR="005B541E" w:rsidRPr="00DD4D95">
        <w:rPr>
          <w:rFonts w:cs="Arial"/>
          <w:i/>
          <w:iCs/>
          <w:color w:val="3576BC" w:themeColor="accent4"/>
        </w:rPr>
        <w:t xml:space="preserve"> </w:t>
      </w:r>
      <w:r w:rsidR="00FF0043" w:rsidRPr="00DD4D95">
        <w:rPr>
          <w:rFonts w:cs="Arial"/>
          <w:i/>
          <w:iCs/>
          <w:color w:val="3576BC" w:themeColor="accent4"/>
        </w:rPr>
        <w:t>in referring members to specialists and other providers</w:t>
      </w:r>
      <w:r w:rsidR="0048026A" w:rsidRPr="00DD4D95">
        <w:rPr>
          <w:rFonts w:cs="Arial"/>
          <w:i/>
          <w:iCs/>
          <w:color w:val="3576BC" w:themeColor="accent4"/>
        </w:rPr>
        <w:t>.</w:t>
      </w:r>
    </w:p>
    <w:p w14:paraId="43CAC9C0" w14:textId="558AED38" w:rsidR="005B541E" w:rsidRPr="00987EDA" w:rsidRDefault="0048026A" w:rsidP="00B51CAC">
      <w:pPr>
        <w:rPr>
          <w:rFonts w:cs="Arial"/>
          <w:i/>
          <w:iCs/>
          <w:color w:val="3576BC" w:themeColor="accent4"/>
        </w:rPr>
      </w:pPr>
      <w:r w:rsidRPr="00DD4D95">
        <w:rPr>
          <w:rFonts w:cs="Arial"/>
          <w:i/>
          <w:iCs/>
          <w:color w:val="3576BC" w:themeColor="accent4"/>
        </w:rPr>
        <w:t>A description of PA</w:t>
      </w:r>
      <w:r w:rsidR="003C7992" w:rsidRPr="00DD4D95">
        <w:rPr>
          <w:rFonts w:cs="Arial"/>
          <w:i/>
          <w:iCs/>
          <w:color w:val="3576BC" w:themeColor="accent4"/>
        </w:rPr>
        <w:t xml:space="preserve"> as well as t</w:t>
      </w:r>
      <w:r w:rsidR="00640CE4" w:rsidRPr="00DD4D95">
        <w:rPr>
          <w:rFonts w:cs="Arial"/>
          <w:i/>
          <w:iCs/>
          <w:color w:val="3576BC" w:themeColor="accent4"/>
        </w:rPr>
        <w:t>he</w:t>
      </w:r>
      <w:r w:rsidR="00FF0043" w:rsidRPr="00DD4D95">
        <w:rPr>
          <w:rFonts w:cs="Arial"/>
          <w:i/>
          <w:iCs/>
          <w:color w:val="3576BC" w:themeColor="accent4"/>
        </w:rPr>
        <w:t xml:space="preserve"> process for </w:t>
      </w:r>
      <w:r w:rsidR="003125C5" w:rsidRPr="00DD4D95">
        <w:rPr>
          <w:rFonts w:cs="Arial"/>
          <w:i/>
          <w:iCs/>
          <w:color w:val="3576BC" w:themeColor="accent4"/>
        </w:rPr>
        <w:t xml:space="preserve">getting </w:t>
      </w:r>
      <w:r w:rsidR="00E01A86" w:rsidRPr="00DD4D95">
        <w:rPr>
          <w:rFonts w:cs="Arial"/>
          <w:i/>
          <w:iCs/>
          <w:color w:val="3576BC" w:themeColor="accent4"/>
        </w:rPr>
        <w:t>PA</w:t>
      </w:r>
      <w:r w:rsidR="003C3692">
        <w:rPr>
          <w:rFonts w:cs="Arial"/>
          <w:i/>
          <w:iCs/>
          <w:color w:val="3576BC" w:themeColor="accent4"/>
        </w:rPr>
        <w:t>.</w:t>
      </w:r>
      <w:r w:rsidR="00FF0043" w:rsidRPr="00DD4D95">
        <w:rPr>
          <w:rFonts w:cs="Arial"/>
          <w:i/>
          <w:iCs/>
          <w:color w:val="3576BC" w:themeColor="accent4"/>
        </w:rPr>
        <w:t xml:space="preserve"> </w:t>
      </w:r>
      <w:r w:rsidR="00706CB8" w:rsidRPr="005D5B20">
        <w:rPr>
          <w:rFonts w:cs="Arial"/>
          <w:i/>
          <w:iCs/>
          <w:color w:val="3576BC" w:themeColor="accent4"/>
        </w:rPr>
        <w:t>Plans</w:t>
      </w:r>
      <w:r w:rsidR="005B541E" w:rsidRPr="005D5B20">
        <w:rPr>
          <w:rFonts w:cs="Arial"/>
          <w:i/>
          <w:iCs/>
          <w:color w:val="3576BC" w:themeColor="accent4"/>
        </w:rPr>
        <w:t xml:space="preserve"> </w:t>
      </w:r>
      <w:r w:rsidR="008B7639">
        <w:rPr>
          <w:rFonts w:cs="Arial"/>
          <w:i/>
          <w:iCs/>
          <w:color w:val="3576BC" w:themeColor="accent4"/>
        </w:rPr>
        <w:t xml:space="preserve">should </w:t>
      </w:r>
      <w:r w:rsidR="005B541E" w:rsidRPr="005D5B20">
        <w:rPr>
          <w:rFonts w:cs="Arial"/>
          <w:i/>
          <w:iCs/>
          <w:color w:val="3576BC" w:themeColor="accent4"/>
        </w:rPr>
        <w:t>explain</w:t>
      </w:r>
      <w:r w:rsidR="00FF0043" w:rsidRPr="005D5B20">
        <w:rPr>
          <w:rFonts w:cs="Arial"/>
          <w:i/>
          <w:iCs/>
          <w:color w:val="3576BC" w:themeColor="accent4"/>
        </w:rPr>
        <w:t xml:space="preserve"> that </w:t>
      </w:r>
      <w:r w:rsidR="00BD3304" w:rsidRPr="005D5B20">
        <w:rPr>
          <w:rFonts w:cs="Arial"/>
          <w:i/>
          <w:iCs/>
          <w:color w:val="3576BC" w:themeColor="accent4"/>
        </w:rPr>
        <w:t>PA</w:t>
      </w:r>
      <w:r w:rsidR="00FF0043" w:rsidRPr="005D5B20">
        <w:rPr>
          <w:rFonts w:cs="Arial"/>
          <w:i/>
          <w:iCs/>
          <w:color w:val="3576BC" w:themeColor="accent4"/>
        </w:rPr>
        <w:t xml:space="preserve"> means the member get</w:t>
      </w:r>
      <w:r w:rsidR="00485A6D" w:rsidRPr="005D5B20">
        <w:rPr>
          <w:rFonts w:cs="Arial"/>
          <w:i/>
          <w:iCs/>
          <w:color w:val="3576BC" w:themeColor="accent4"/>
        </w:rPr>
        <w:t>s</w:t>
      </w:r>
      <w:r w:rsidR="00FF0043" w:rsidRPr="005D5B20">
        <w:rPr>
          <w:rFonts w:cs="Arial"/>
          <w:i/>
          <w:iCs/>
          <w:color w:val="3576BC" w:themeColor="accent4"/>
        </w:rPr>
        <w:t xml:space="preserve"> </w:t>
      </w:r>
      <w:r w:rsidR="00485A6D" w:rsidRPr="005D5B20">
        <w:rPr>
          <w:rFonts w:cs="Arial"/>
          <w:i/>
          <w:iCs/>
          <w:color w:val="3576BC" w:themeColor="accent4"/>
        </w:rPr>
        <w:t xml:space="preserve">plan </w:t>
      </w:r>
      <w:r w:rsidR="00FF0043" w:rsidRPr="005D5B20">
        <w:rPr>
          <w:rFonts w:cs="Arial"/>
          <w:i/>
          <w:iCs/>
          <w:color w:val="3576BC" w:themeColor="accent4"/>
        </w:rPr>
        <w:t xml:space="preserve">approval before getting a specific service or </w:t>
      </w:r>
      <w:r w:rsidR="00706CB8" w:rsidRPr="005D5B20">
        <w:rPr>
          <w:rFonts w:cs="Arial"/>
          <w:i/>
          <w:iCs/>
          <w:color w:val="3576BC" w:themeColor="accent4"/>
        </w:rPr>
        <w:t>drug</w:t>
      </w:r>
      <w:r w:rsidR="00485A6D" w:rsidRPr="005D5B20">
        <w:rPr>
          <w:rFonts w:cs="Arial"/>
          <w:i/>
          <w:iCs/>
          <w:color w:val="3576BC" w:themeColor="accent4"/>
        </w:rPr>
        <w:t xml:space="preserve"> or </w:t>
      </w:r>
      <w:r w:rsidR="00360583" w:rsidRPr="005D5B20">
        <w:rPr>
          <w:rFonts w:cs="Arial"/>
          <w:i/>
          <w:iCs/>
          <w:color w:val="3576BC" w:themeColor="accent4"/>
        </w:rPr>
        <w:t>usin</w:t>
      </w:r>
      <w:r w:rsidR="00485A6D" w:rsidRPr="005D5B20">
        <w:rPr>
          <w:rFonts w:cs="Arial"/>
          <w:i/>
          <w:iCs/>
          <w:color w:val="3576BC" w:themeColor="accent4"/>
        </w:rPr>
        <w:t xml:space="preserve">g </w:t>
      </w:r>
      <w:r w:rsidR="005B541E" w:rsidRPr="005D5B20">
        <w:rPr>
          <w:rFonts w:cs="Arial"/>
          <w:i/>
          <w:iCs/>
          <w:color w:val="3576BC" w:themeColor="accent4"/>
        </w:rPr>
        <w:t>an out-of-</w:t>
      </w:r>
      <w:r w:rsidR="00706CB8" w:rsidRPr="005D5B20">
        <w:rPr>
          <w:rFonts w:cs="Arial"/>
          <w:i/>
          <w:iCs/>
          <w:color w:val="3576BC" w:themeColor="accent4"/>
        </w:rPr>
        <w:t>network</w:t>
      </w:r>
      <w:r w:rsidR="005B541E" w:rsidRPr="005D5B20">
        <w:rPr>
          <w:rFonts w:cs="Arial"/>
          <w:i/>
          <w:iCs/>
          <w:color w:val="3576BC" w:themeColor="accent4"/>
        </w:rPr>
        <w:t xml:space="preserve"> provider</w:t>
      </w:r>
      <w:r w:rsidR="00485A6D" w:rsidRPr="005D5B20">
        <w:rPr>
          <w:rFonts w:cs="Arial"/>
          <w:i/>
          <w:iCs/>
          <w:color w:val="3576BC" w:themeColor="accent4"/>
        </w:rPr>
        <w:t>,</w:t>
      </w:r>
      <w:r w:rsidR="005B541E" w:rsidRPr="005D5B20">
        <w:rPr>
          <w:rFonts w:cs="Arial"/>
          <w:i/>
          <w:iCs/>
          <w:color w:val="3576BC" w:themeColor="accent4"/>
        </w:rPr>
        <w:t xml:space="preserve"> and </w:t>
      </w:r>
      <w:r w:rsidR="00485A6D" w:rsidRPr="005D5B20">
        <w:rPr>
          <w:rFonts w:cs="Arial"/>
          <w:i/>
          <w:iCs/>
          <w:color w:val="3576BC" w:themeColor="accent4"/>
        </w:rPr>
        <w:t xml:space="preserve">plans </w:t>
      </w:r>
      <w:r w:rsidR="005B541E" w:rsidRPr="005D5B20">
        <w:rPr>
          <w:rFonts w:cs="Arial"/>
          <w:i/>
          <w:iCs/>
          <w:color w:val="3576BC" w:themeColor="accent4"/>
        </w:rPr>
        <w:t>includ</w:t>
      </w:r>
      <w:r w:rsidR="00485A6D" w:rsidRPr="005D5B20">
        <w:rPr>
          <w:rFonts w:cs="Arial"/>
          <w:i/>
          <w:iCs/>
          <w:color w:val="3576BC" w:themeColor="accent4"/>
        </w:rPr>
        <w:t>e</w:t>
      </w:r>
      <w:r w:rsidR="00FF0043" w:rsidRPr="005D5B20">
        <w:rPr>
          <w:rFonts w:cs="Arial"/>
          <w:i/>
          <w:iCs/>
          <w:color w:val="3576BC" w:themeColor="accent4"/>
        </w:rPr>
        <w:t xml:space="preserve"> information about </w:t>
      </w:r>
      <w:r w:rsidR="00485A6D" w:rsidRPr="005D5B20">
        <w:rPr>
          <w:rFonts w:cs="Arial"/>
          <w:i/>
          <w:iCs/>
          <w:color w:val="3576BC" w:themeColor="accent4"/>
        </w:rPr>
        <w:t>who</w:t>
      </w:r>
      <w:r w:rsidR="005B541E" w:rsidRPr="005D5B20">
        <w:rPr>
          <w:rFonts w:cs="Arial"/>
          <w:i/>
          <w:iCs/>
          <w:color w:val="3576BC" w:themeColor="accent4"/>
        </w:rPr>
        <w:t xml:space="preserve"> </w:t>
      </w:r>
      <w:r w:rsidR="00FF0043" w:rsidRPr="005D5B20">
        <w:rPr>
          <w:rFonts w:cs="Arial"/>
          <w:i/>
          <w:iCs/>
          <w:color w:val="3576BC" w:themeColor="accent4"/>
        </w:rPr>
        <w:t xml:space="preserve">makes the </w:t>
      </w:r>
      <w:r w:rsidR="00E01A86" w:rsidRPr="005D5B20">
        <w:rPr>
          <w:rFonts w:cs="Arial"/>
          <w:i/>
          <w:iCs/>
          <w:color w:val="3576BC" w:themeColor="accent4"/>
        </w:rPr>
        <w:t>PA</w:t>
      </w:r>
      <w:r w:rsidR="00FF0043" w:rsidRPr="005D5B20">
        <w:rPr>
          <w:rFonts w:cs="Arial"/>
          <w:i/>
          <w:iCs/>
          <w:color w:val="3576BC" w:themeColor="accent4"/>
        </w:rPr>
        <w:t xml:space="preserve"> decision (e.g., </w:t>
      </w:r>
      <w:r w:rsidR="005B541E" w:rsidRPr="005D5B20">
        <w:rPr>
          <w:rFonts w:cs="Arial"/>
          <w:i/>
          <w:iCs/>
          <w:color w:val="3576BC" w:themeColor="accent4"/>
        </w:rPr>
        <w:t>Medical Director</w:t>
      </w:r>
      <w:r w:rsidR="00FF0043" w:rsidRPr="005D5B20">
        <w:rPr>
          <w:rFonts w:cs="Arial"/>
          <w:i/>
          <w:iCs/>
          <w:color w:val="3576BC" w:themeColor="accent4"/>
        </w:rPr>
        <w:t>, the PCP, or another entity)</w:t>
      </w:r>
      <w:r w:rsidR="00B71E2E" w:rsidRPr="005D5B20">
        <w:rPr>
          <w:rFonts w:cs="Arial"/>
          <w:i/>
          <w:iCs/>
          <w:color w:val="3576BC" w:themeColor="accent4"/>
        </w:rPr>
        <w:t>.</w:t>
      </w:r>
      <w:r w:rsidR="003C7992" w:rsidRPr="005D5B20">
        <w:rPr>
          <w:rFonts w:cs="Arial"/>
          <w:color w:val="3576BC" w:themeColor="accent4"/>
        </w:rPr>
        <w:t xml:space="preserve"> </w:t>
      </w:r>
      <w:r w:rsidR="003C7992" w:rsidRPr="00DD4D95">
        <w:rPr>
          <w:rFonts w:cs="Arial"/>
          <w:i/>
          <w:iCs/>
          <w:color w:val="3576BC" w:themeColor="accent4"/>
        </w:rPr>
        <w:t>Refer members to Chapter 4 for information about which services require PA.</w:t>
      </w:r>
    </w:p>
    <w:p w14:paraId="3413DB67" w14:textId="2917A036" w:rsidR="00FF0043" w:rsidRPr="005D5B20" w:rsidRDefault="009F394A" w:rsidP="00B51CAC">
      <w:pPr>
        <w:rPr>
          <w:rFonts w:cs="Arial"/>
          <w:color w:val="3576BC" w:themeColor="accent4"/>
        </w:rPr>
      </w:pPr>
      <w:r w:rsidRPr="00DD4D95">
        <w:rPr>
          <w:rFonts w:cs="Arial"/>
          <w:i/>
          <w:iCs/>
          <w:color w:val="3576BC" w:themeColor="accent4"/>
        </w:rPr>
        <w:t>If</w:t>
      </w:r>
      <w:r w:rsidR="00FF0043" w:rsidRPr="00DD4D95">
        <w:rPr>
          <w:rFonts w:cs="Arial"/>
          <w:i/>
          <w:iCs/>
          <w:color w:val="3576BC" w:themeColor="accent4"/>
        </w:rPr>
        <w:t xml:space="preserve"> </w:t>
      </w:r>
      <w:r w:rsidR="005E71BF">
        <w:rPr>
          <w:rFonts w:cs="Arial"/>
          <w:i/>
          <w:iCs/>
          <w:color w:val="3576BC" w:themeColor="accent4"/>
        </w:rPr>
        <w:t xml:space="preserve">the </w:t>
      </w:r>
      <w:r w:rsidR="00FF0043" w:rsidRPr="00DD4D95">
        <w:rPr>
          <w:rFonts w:cs="Arial"/>
          <w:i/>
          <w:iCs/>
          <w:color w:val="3576BC" w:themeColor="accent4"/>
        </w:rPr>
        <w:t xml:space="preserve">PCP </w:t>
      </w:r>
      <w:r w:rsidR="00485A6D" w:rsidRPr="00DD4D95">
        <w:rPr>
          <w:rFonts w:cs="Arial"/>
          <w:i/>
          <w:iCs/>
          <w:color w:val="3576BC" w:themeColor="accent4"/>
        </w:rPr>
        <w:t xml:space="preserve">selection </w:t>
      </w:r>
      <w:r w:rsidR="00FF0043" w:rsidRPr="00DD4D95">
        <w:rPr>
          <w:rFonts w:cs="Arial"/>
          <w:i/>
          <w:iCs/>
          <w:color w:val="3576BC" w:themeColor="accent4"/>
        </w:rPr>
        <w:t>result</w:t>
      </w:r>
      <w:r w:rsidRPr="00DD4D95">
        <w:rPr>
          <w:rFonts w:cs="Arial"/>
          <w:i/>
          <w:iCs/>
          <w:color w:val="3576BC" w:themeColor="accent4"/>
        </w:rPr>
        <w:t>s</w:t>
      </w:r>
      <w:r w:rsidR="00FF0043" w:rsidRPr="00DD4D95">
        <w:rPr>
          <w:rFonts w:cs="Arial"/>
          <w:i/>
          <w:iCs/>
          <w:color w:val="3576BC" w:themeColor="accent4"/>
        </w:rPr>
        <w:t xml:space="preserve"> in being limited to specific specialists or hospitals to which that PCP refers</w:t>
      </w:r>
      <w:r w:rsidR="005E71BF">
        <w:rPr>
          <w:rFonts w:cs="Arial"/>
          <w:i/>
          <w:iCs/>
          <w:color w:val="3576BC" w:themeColor="accent4"/>
        </w:rPr>
        <w:t>.</w:t>
      </w:r>
      <w:r w:rsidR="00FF0043" w:rsidRPr="00DD4D95">
        <w:rPr>
          <w:rFonts w:cs="Arial"/>
          <w:i/>
          <w:iCs/>
          <w:color w:val="3576BC" w:themeColor="accent4"/>
        </w:rPr>
        <w:t xml:space="preserve"> </w:t>
      </w:r>
      <w:r w:rsidRPr="00987EDA">
        <w:rPr>
          <w:rFonts w:cs="Arial"/>
          <w:i/>
          <w:iCs/>
          <w:color w:val="3576BC" w:themeColor="accent4"/>
        </w:rPr>
        <w:t>For example, plans</w:t>
      </w:r>
      <w:r w:rsidR="005E71BF">
        <w:rPr>
          <w:rFonts w:cs="Arial"/>
          <w:i/>
          <w:iCs/>
          <w:color w:val="3576BC" w:themeColor="accent4"/>
        </w:rPr>
        <w:t xml:space="preserve"> should</w:t>
      </w:r>
      <w:r w:rsidRPr="00987EDA">
        <w:rPr>
          <w:rFonts w:cs="Arial"/>
          <w:i/>
          <w:iCs/>
          <w:color w:val="3576BC" w:themeColor="accent4"/>
        </w:rPr>
        <w:t xml:space="preserve"> include inf</w:t>
      </w:r>
      <w:r w:rsidRPr="005D5B20">
        <w:rPr>
          <w:rFonts w:cs="Arial"/>
          <w:i/>
          <w:iCs/>
          <w:color w:val="3576BC" w:themeColor="accent4"/>
        </w:rPr>
        <w:t>ormation about subnetworks</w:t>
      </w:r>
      <w:r w:rsidR="008C43A1">
        <w:rPr>
          <w:rFonts w:cs="Arial"/>
          <w:i/>
          <w:iCs/>
          <w:color w:val="3576BC" w:themeColor="accent4"/>
        </w:rPr>
        <w:t xml:space="preserve"> if applicable</w:t>
      </w:r>
      <w:r w:rsidRPr="005D5B20">
        <w:rPr>
          <w:rFonts w:cs="Arial"/>
          <w:i/>
          <w:iCs/>
          <w:color w:val="3576BC" w:themeColor="accent4"/>
        </w:rPr>
        <w:t>.</w:t>
      </w:r>
      <w:r w:rsidR="00F843CB" w:rsidRPr="005D5B20">
        <w:rPr>
          <w:rFonts w:cs="Arial"/>
          <w:iCs/>
          <w:color w:val="3576BC" w:themeColor="accent4"/>
        </w:rPr>
        <w:t>]</w:t>
      </w:r>
    </w:p>
    <w:p w14:paraId="78D4D8DA" w14:textId="2166B078" w:rsidR="00FF0043" w:rsidRPr="00F843CB" w:rsidRDefault="008E3B46" w:rsidP="00BE4408">
      <w:pPr>
        <w:pStyle w:val="Heading2"/>
        <w:keepNext w:val="0"/>
        <w:rPr>
          <w:rFonts w:cs="Arial"/>
        </w:rPr>
      </w:pPr>
      <w:bookmarkStart w:id="36" w:name="_Toc347907452"/>
      <w:bookmarkStart w:id="37" w:name="_Toc226964371"/>
      <w:bookmarkEnd w:id="35"/>
      <w:r w:rsidRPr="19D44E10">
        <w:rPr>
          <w:rFonts w:cs="Arial"/>
        </w:rPr>
        <w:t xml:space="preserve">D3. </w:t>
      </w:r>
      <w:r w:rsidR="00FF0043" w:rsidRPr="19D44E10">
        <w:rPr>
          <w:rFonts w:cs="Arial"/>
        </w:rPr>
        <w:t>W</w:t>
      </w:r>
      <w:r w:rsidRPr="19D44E10">
        <w:rPr>
          <w:rFonts w:cs="Arial"/>
        </w:rPr>
        <w:t>hen</w:t>
      </w:r>
      <w:r w:rsidR="00FF0043" w:rsidRPr="19D44E10">
        <w:rPr>
          <w:rFonts w:cs="Arial"/>
        </w:rPr>
        <w:t xml:space="preserve"> a provider leaves our plan</w:t>
      </w:r>
      <w:bookmarkEnd w:id="36"/>
      <w:bookmarkEnd w:id="37"/>
    </w:p>
    <w:p w14:paraId="18902C9E" w14:textId="6BD4920D" w:rsidR="00080966" w:rsidRPr="00126BE9" w:rsidRDefault="00F843CB" w:rsidP="0046297F">
      <w:pPr>
        <w:rPr>
          <w:rFonts w:cs="Arial"/>
          <w:color w:val="3576BC" w:themeColor="accent4"/>
        </w:rPr>
      </w:pPr>
      <w:r w:rsidRPr="00126BE9">
        <w:rPr>
          <w:rFonts w:cs="Arial"/>
          <w:color w:val="3576BC" w:themeColor="accent4"/>
        </w:rPr>
        <w:t>[</w:t>
      </w:r>
      <w:r w:rsidR="00080966" w:rsidRPr="00126BE9">
        <w:rPr>
          <w:rFonts w:cs="Arial"/>
          <w:i/>
          <w:iCs/>
          <w:color w:val="3576BC" w:themeColor="accent4"/>
        </w:rPr>
        <w:t xml:space="preserve">Plans </w:t>
      </w:r>
      <w:r w:rsidR="00F87D11">
        <w:rPr>
          <w:rFonts w:cs="Arial"/>
          <w:i/>
          <w:iCs/>
          <w:color w:val="3576BC" w:themeColor="accent4"/>
        </w:rPr>
        <w:t>can</w:t>
      </w:r>
      <w:r w:rsidR="00080966" w:rsidRPr="00126BE9">
        <w:rPr>
          <w:rFonts w:cs="Arial"/>
          <w:i/>
          <w:iCs/>
          <w:color w:val="3576BC" w:themeColor="accent4"/>
        </w:rPr>
        <w:t xml:space="preserve"> edit this section if </w:t>
      </w:r>
      <w:r w:rsidR="004F0FFB">
        <w:rPr>
          <w:rFonts w:cs="Arial"/>
          <w:i/>
          <w:iCs/>
          <w:color w:val="3576BC" w:themeColor="accent4"/>
        </w:rPr>
        <w:t>MassHealth (</w:t>
      </w:r>
      <w:r w:rsidR="005A7D99" w:rsidRPr="00126BE9">
        <w:rPr>
          <w:rFonts w:cs="Arial"/>
          <w:i/>
          <w:iCs/>
          <w:color w:val="3576BC" w:themeColor="accent4"/>
        </w:rPr>
        <w:t>Medicaid</w:t>
      </w:r>
      <w:r w:rsidR="004F0FFB">
        <w:rPr>
          <w:rFonts w:cs="Arial"/>
          <w:i/>
          <w:iCs/>
          <w:color w:val="3576BC" w:themeColor="accent4"/>
        </w:rPr>
        <w:t>)</w:t>
      </w:r>
      <w:r w:rsidR="00342E4B" w:rsidRPr="00126BE9">
        <w:rPr>
          <w:rFonts w:cs="Arial"/>
          <w:i/>
          <w:iCs/>
          <w:color w:val="3576BC" w:themeColor="accent4"/>
        </w:rPr>
        <w:t xml:space="preserve"> requires them to have </w:t>
      </w:r>
      <w:r w:rsidR="00080966" w:rsidRPr="00126BE9">
        <w:rPr>
          <w:rFonts w:cs="Arial"/>
          <w:i/>
          <w:iCs/>
          <w:color w:val="3576BC" w:themeColor="accent4"/>
        </w:rPr>
        <w:t xml:space="preserve">a transition benefit when a </w:t>
      </w:r>
      <w:r w:rsidR="00342E4B" w:rsidRPr="00126BE9">
        <w:rPr>
          <w:rFonts w:cs="Arial"/>
          <w:i/>
          <w:iCs/>
          <w:color w:val="3576BC" w:themeColor="accent4"/>
        </w:rPr>
        <w:t>provider</w:t>
      </w:r>
      <w:r w:rsidR="00080966" w:rsidRPr="00126BE9">
        <w:rPr>
          <w:rFonts w:cs="Arial"/>
          <w:i/>
          <w:iCs/>
          <w:color w:val="3576BC" w:themeColor="accent4"/>
        </w:rPr>
        <w:t xml:space="preserve"> leaves the plan.</w:t>
      </w:r>
      <w:r w:rsidRPr="00126BE9">
        <w:rPr>
          <w:rFonts w:cs="Arial"/>
          <w:color w:val="3576BC" w:themeColor="accent4"/>
        </w:rPr>
        <w:t>]</w:t>
      </w:r>
    </w:p>
    <w:p w14:paraId="6E0C61F8" w14:textId="6E616888"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131323B5"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7C55F755" w:rsidR="00660BC6" w:rsidRDefault="00660BC6" w:rsidP="00FE03E2">
      <w:pPr>
        <w:pStyle w:val="ListBullet2"/>
      </w:pPr>
      <w:r>
        <w:lastRenderedPageBreak/>
        <w:t>If your primary care or behavioral health provider leaves our plan, w</w:t>
      </w:r>
      <w:r w:rsidR="00044D5C">
        <w:t>e</w:t>
      </w:r>
      <w:r w:rsidR="00AA6ECD">
        <w:t>’</w:t>
      </w:r>
      <w:r>
        <w:t xml:space="preserve">ll notify you if you </w:t>
      </w:r>
      <w:r w:rsidR="00AA6ECD">
        <w:t>visited</w:t>
      </w:r>
      <w:r>
        <w:t xml:space="preserve"> that provider within the past three years.</w:t>
      </w:r>
    </w:p>
    <w:p w14:paraId="3192A28E" w14:textId="5BCE0A94"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09514B03"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4764CE25"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A42EDE">
        <w:rPr>
          <w:color w:val="3576BC" w:themeColor="accent4"/>
        </w:rPr>
        <w:t>[</w:t>
      </w:r>
      <w:r w:rsidR="00660BC6" w:rsidRPr="00407A8F">
        <w:rPr>
          <w:i/>
          <w:iCs/>
          <w:color w:val="3576BC" w:themeColor="accent4"/>
        </w:rPr>
        <w:t>Plans should indicate if prior authorization is needed.</w:t>
      </w:r>
      <w:r w:rsidR="00660BC6" w:rsidRPr="00A42EDE">
        <w:rPr>
          <w:color w:val="3576BC" w:themeColor="accent4"/>
        </w:rPr>
        <w:t>]</w:t>
      </w:r>
    </w:p>
    <w:p w14:paraId="593E2B51" w14:textId="621EFEA1"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6E036EAC"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C0411C">
        <w:rPr>
          <w:rFonts w:cs="Arial"/>
        </w:rPr>
        <w:t>Quality Improvement Organization (</w:t>
      </w:r>
      <w:r w:rsidR="00F24509" w:rsidRPr="00F843CB">
        <w:rPr>
          <w:rFonts w:cs="Arial"/>
        </w:rPr>
        <w:t>QIO</w:t>
      </w:r>
      <w:r w:rsidR="00697D83">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407A8F">
        <w:rPr>
          <w:rFonts w:cs="Arial"/>
          <w:color w:val="3576BC" w:themeColor="accent4"/>
        </w:rPr>
        <w:t>[</w:t>
      </w:r>
      <w:r w:rsidR="00E33AF5" w:rsidRPr="00407A8F">
        <w:rPr>
          <w:rFonts w:cs="Arial"/>
          <w:i/>
          <w:iCs/>
          <w:color w:val="3576BC" w:themeColor="accent4"/>
        </w:rPr>
        <w:t xml:space="preserve">plans </w:t>
      </w:r>
      <w:r w:rsidR="00F87D11">
        <w:rPr>
          <w:rFonts w:cs="Arial"/>
          <w:i/>
          <w:iCs/>
          <w:color w:val="3576BC" w:themeColor="accent4"/>
        </w:rPr>
        <w:t>can</w:t>
      </w:r>
      <w:r w:rsidR="00E33AF5" w:rsidRPr="00407A8F">
        <w:rPr>
          <w:rFonts w:cs="Arial"/>
          <w:i/>
          <w:iCs/>
          <w:color w:val="3576BC" w:themeColor="accent4"/>
        </w:rPr>
        <w:t xml:space="preserve"> insert reference, as applicable</w:t>
      </w:r>
      <w:r w:rsidR="00F843CB" w:rsidRPr="00407A8F">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3A25A694" w:rsidR="00F02104" w:rsidRPr="00F843CB" w:rsidRDefault="008E3B46" w:rsidP="00BE4408">
      <w:pPr>
        <w:pStyle w:val="Heading2"/>
        <w:rPr>
          <w:rFonts w:cs="Arial"/>
        </w:rPr>
      </w:pPr>
      <w:bookmarkStart w:id="38" w:name="_Toc336957141"/>
      <w:bookmarkStart w:id="39" w:name="_Toc226964372"/>
      <w:bookmarkStart w:id="40" w:name="_Toc199361806"/>
      <w:bookmarkStart w:id="41" w:name="_Toc347907453"/>
      <w:r w:rsidRPr="19D44E10">
        <w:rPr>
          <w:rFonts w:cs="Arial"/>
        </w:rPr>
        <w:t xml:space="preserve">D4. </w:t>
      </w:r>
      <w:r w:rsidR="00522C91" w:rsidRPr="19D44E10">
        <w:rPr>
          <w:rFonts w:cs="Arial"/>
        </w:rPr>
        <w:t>O</w:t>
      </w:r>
      <w:r w:rsidR="00F02104" w:rsidRPr="19D44E10">
        <w:rPr>
          <w:rFonts w:cs="Arial"/>
        </w:rPr>
        <w:t>ut-of-network providers</w:t>
      </w:r>
      <w:bookmarkEnd w:id="38"/>
      <w:bookmarkEnd w:id="39"/>
    </w:p>
    <w:bookmarkEnd w:id="40"/>
    <w:bookmarkEnd w:id="41"/>
    <w:p w14:paraId="334B11C5" w14:textId="1A4AF954" w:rsidR="00FF0043" w:rsidRPr="00F843CB" w:rsidRDefault="00F843CB" w:rsidP="00EE789B">
      <w:pPr>
        <w:rPr>
          <w:rFonts w:cs="Arial"/>
        </w:rPr>
      </w:pPr>
      <w:r w:rsidRPr="00CC54F3">
        <w:rPr>
          <w:rFonts w:cs="Arial"/>
          <w:color w:val="3576BC" w:themeColor="accent4"/>
        </w:rPr>
        <w:t>[</w:t>
      </w:r>
      <w:r w:rsidR="000535ED" w:rsidRPr="00CC54F3">
        <w:rPr>
          <w:rFonts w:cs="Arial"/>
          <w:i/>
          <w:iCs/>
          <w:color w:val="3576BC" w:themeColor="accent4"/>
        </w:rPr>
        <w:t>Plans tell</w:t>
      </w:r>
      <w:r w:rsidR="00FF0043" w:rsidRPr="00CC54F3">
        <w:rPr>
          <w:rFonts w:cs="Arial"/>
          <w:i/>
          <w:iCs/>
          <w:color w:val="3576BC" w:themeColor="accent4"/>
        </w:rPr>
        <w:t xml:space="preserve"> members under what circumstances they</w:t>
      </w:r>
      <w:r w:rsidR="00522C91" w:rsidRPr="00CC54F3">
        <w:rPr>
          <w:rFonts w:cs="Arial"/>
          <w:i/>
          <w:iCs/>
          <w:color w:val="3576BC" w:themeColor="accent4"/>
        </w:rPr>
        <w:t xml:space="preserve"> can get</w:t>
      </w:r>
      <w:r w:rsidR="00FF0043" w:rsidRPr="00CC54F3">
        <w:rPr>
          <w:rFonts w:cs="Arial"/>
          <w:i/>
          <w:iCs/>
          <w:color w:val="3576BC" w:themeColor="accent4"/>
        </w:rPr>
        <w:t xml:space="preserve"> services from out-of-network providers (e.g., when providers of specialized services aren</w:t>
      </w:r>
      <w:r w:rsidR="0086530C">
        <w:rPr>
          <w:rFonts w:cs="Arial"/>
          <w:i/>
          <w:iCs/>
          <w:color w:val="3576BC" w:themeColor="accent4"/>
        </w:rPr>
        <w:t>’</w:t>
      </w:r>
      <w:r w:rsidR="00FF0043" w:rsidRPr="00CC54F3">
        <w:rPr>
          <w:rFonts w:cs="Arial"/>
          <w:i/>
          <w:iCs/>
          <w:color w:val="3576BC" w:themeColor="accent4"/>
        </w:rPr>
        <w:t>t availab</w:t>
      </w:r>
      <w:r w:rsidR="0095399E" w:rsidRPr="00CC54F3">
        <w:rPr>
          <w:rFonts w:cs="Arial"/>
          <w:i/>
          <w:iCs/>
          <w:color w:val="3576BC" w:themeColor="accent4"/>
        </w:rPr>
        <w:t xml:space="preserve">le in network). Include </w:t>
      </w:r>
      <w:r w:rsidR="004F0FFB">
        <w:rPr>
          <w:rFonts w:cs="Arial"/>
          <w:i/>
          <w:iCs/>
          <w:color w:val="3576BC" w:themeColor="accent4"/>
        </w:rPr>
        <w:t>MassHealth (</w:t>
      </w:r>
      <w:r w:rsidR="0094071D" w:rsidRPr="00CC54F3">
        <w:rPr>
          <w:rFonts w:cs="Arial"/>
          <w:i/>
          <w:iCs/>
          <w:color w:val="3576BC" w:themeColor="accent4"/>
        </w:rPr>
        <w:t>Medicaid</w:t>
      </w:r>
      <w:r w:rsidR="004F0FFB">
        <w:rPr>
          <w:rFonts w:cs="Arial"/>
          <w:i/>
          <w:iCs/>
          <w:color w:val="3576BC" w:themeColor="accent4"/>
        </w:rPr>
        <w:t>)</w:t>
      </w:r>
      <w:r w:rsidR="00FF0043" w:rsidRPr="00CC54F3">
        <w:rPr>
          <w:rFonts w:cs="Arial"/>
          <w:i/>
          <w:iCs/>
          <w:color w:val="3576BC" w:themeColor="accent4"/>
        </w:rPr>
        <w:t xml:space="preserve"> out-of-network requirements. Describe the process for getting authorization, including who is responsible for getting it.</w:t>
      </w:r>
      <w:r w:rsidRPr="00CC54F3">
        <w:rPr>
          <w:rFonts w:cs="Arial"/>
          <w:color w:val="3576BC" w:themeColor="accent4"/>
        </w:rPr>
        <w:t>]</w:t>
      </w:r>
      <w:r w:rsidR="009B37BF" w:rsidRPr="00CC54F3">
        <w:rPr>
          <w:rFonts w:cs="Arial"/>
          <w:color w:val="3576BC" w:themeColor="accent4"/>
        </w:rPr>
        <w:t xml:space="preserve"> </w:t>
      </w:r>
      <w:r w:rsidRPr="00E953F2">
        <w:rPr>
          <w:rFonts w:cs="Arial"/>
          <w:color w:val="3576BC"/>
        </w:rPr>
        <w:t>[</w:t>
      </w:r>
      <w:r w:rsidR="009B37BF" w:rsidRPr="00E953F2">
        <w:rPr>
          <w:rFonts w:cs="Arial"/>
          <w:i/>
          <w:color w:val="3576BC"/>
        </w:rPr>
        <w:t xml:space="preserve">Note: </w:t>
      </w:r>
      <w:r w:rsidR="00E5001A" w:rsidRPr="00E953F2">
        <w:rPr>
          <w:rFonts w:cs="Arial"/>
          <w:i/>
          <w:color w:val="3576BC"/>
        </w:rPr>
        <w:t>M</w:t>
      </w:r>
      <w:r w:rsidR="00727388" w:rsidRPr="00E953F2">
        <w:rPr>
          <w:rFonts w:cs="Arial"/>
          <w:i/>
          <w:color w:val="3576BC"/>
        </w:rPr>
        <w:t xml:space="preserve">embers </w:t>
      </w:r>
      <w:r w:rsidR="009B37BF" w:rsidRPr="00E953F2">
        <w:rPr>
          <w:rFonts w:cs="Arial"/>
          <w:i/>
          <w:color w:val="3576BC"/>
        </w:rPr>
        <w:t xml:space="preserve">are entitled to </w:t>
      </w:r>
      <w:r w:rsidR="0086530C" w:rsidRPr="00E953F2">
        <w:rPr>
          <w:rFonts w:cs="Arial"/>
          <w:i/>
          <w:color w:val="3576BC"/>
        </w:rPr>
        <w:t>get</w:t>
      </w:r>
      <w:r w:rsidR="009B37BF" w:rsidRPr="00E953F2">
        <w:rPr>
          <w:rFonts w:cs="Arial"/>
          <w:i/>
          <w:color w:val="3576BC"/>
        </w:rPr>
        <w:t xml:space="preserve"> services from out-of-network providers for </w:t>
      </w:r>
      <w:proofErr w:type="gramStart"/>
      <w:r w:rsidR="009B37BF" w:rsidRPr="00E953F2">
        <w:rPr>
          <w:rFonts w:cs="Arial"/>
          <w:i/>
          <w:color w:val="3576BC"/>
        </w:rPr>
        <w:t>emergency</w:t>
      </w:r>
      <w:proofErr w:type="gramEnd"/>
      <w:r w:rsidR="009B37BF" w:rsidRPr="00E953F2">
        <w:rPr>
          <w:rFonts w:cs="Arial"/>
          <w:i/>
          <w:color w:val="3576BC"/>
        </w:rPr>
        <w:t xml:space="preserve"> or urgently needed services. In addition, plans must cover dialysis services for ESRD members who have traveled outside the plan</w:t>
      </w:r>
      <w:r w:rsidR="0086530C" w:rsidRPr="00E953F2">
        <w:rPr>
          <w:rFonts w:cs="Arial"/>
          <w:i/>
          <w:color w:val="3576BC"/>
        </w:rPr>
        <w:t>’</w:t>
      </w:r>
      <w:r w:rsidR="009B37BF" w:rsidRPr="00E953F2">
        <w:rPr>
          <w:rFonts w:cs="Arial"/>
          <w:i/>
          <w:color w:val="3576BC"/>
        </w:rPr>
        <w:t xml:space="preserve">s service area </w:t>
      </w:r>
      <w:r w:rsidR="001E4288" w:rsidRPr="00E953F2">
        <w:rPr>
          <w:rFonts w:cs="Arial"/>
          <w:i/>
          <w:color w:val="3576BC"/>
        </w:rPr>
        <w:t xml:space="preserve">or when the provider is temporarily unavailable or not accessible </w:t>
      </w:r>
      <w:r w:rsidR="009B37BF" w:rsidRPr="00E953F2">
        <w:rPr>
          <w:rFonts w:cs="Arial"/>
          <w:i/>
          <w:color w:val="3576BC"/>
        </w:rPr>
        <w:t>and aren</w:t>
      </w:r>
      <w:r w:rsidR="0086530C" w:rsidRPr="00E953F2">
        <w:rPr>
          <w:rFonts w:cs="Arial"/>
          <w:i/>
          <w:color w:val="3576BC"/>
        </w:rPr>
        <w:t>’</w:t>
      </w:r>
      <w:r w:rsidR="009B37BF" w:rsidRPr="00E953F2">
        <w:rPr>
          <w:rFonts w:cs="Arial"/>
          <w:i/>
          <w:color w:val="3576BC"/>
        </w:rPr>
        <w:t>t able to access contracted ESRD providers.</w:t>
      </w:r>
      <w:r w:rsidRPr="00E953F2">
        <w:rPr>
          <w:rFonts w:cs="Arial"/>
          <w:color w:val="3576BC"/>
        </w:rPr>
        <w:t>]</w:t>
      </w:r>
    </w:p>
    <w:p w14:paraId="05059C26" w14:textId="160A6413" w:rsidR="003057E1" w:rsidRPr="00F843CB" w:rsidRDefault="00FF0043" w:rsidP="00B51CAC">
      <w:pPr>
        <w:rPr>
          <w:rFonts w:cs="Arial"/>
        </w:rPr>
      </w:pPr>
      <w:bookmarkStart w:id="42"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A44965">
        <w:rPr>
          <w:rFonts w:cs="Arial"/>
        </w:rPr>
        <w:t>MassHealth (Medicaid)</w:t>
      </w:r>
      <w:r w:rsidRPr="00F843CB">
        <w:rPr>
          <w:rFonts w:cs="Arial"/>
        </w:rPr>
        <w:t>.</w:t>
      </w:r>
    </w:p>
    <w:p w14:paraId="535F48C3" w14:textId="27ADDE82" w:rsidR="003057E1" w:rsidRPr="00F843CB" w:rsidRDefault="00FF0043" w:rsidP="00FE03E2">
      <w:pPr>
        <w:pStyle w:val="ListBullet"/>
      </w:pPr>
      <w:r w:rsidRPr="00F843CB">
        <w:lastRenderedPageBreak/>
        <w:t>We can</w:t>
      </w:r>
      <w:r w:rsidR="00F45AC2">
        <w:t>’</w:t>
      </w:r>
      <w:r w:rsidRPr="00F843CB">
        <w:t>t pay a provider who isn</w:t>
      </w:r>
      <w:r w:rsidR="00F260C7">
        <w:t>’</w:t>
      </w:r>
      <w:r w:rsidRPr="00F843CB">
        <w:t>t eligible to participate in Medicare</w:t>
      </w:r>
      <w:r w:rsidR="0095399E" w:rsidRPr="00F843CB">
        <w:t xml:space="preserve"> and/or </w:t>
      </w:r>
      <w:r w:rsidR="00A44965">
        <w:t>MassHealth (Medicaid)</w:t>
      </w:r>
      <w:r w:rsidRPr="00F843CB">
        <w:t>.</w:t>
      </w:r>
    </w:p>
    <w:p w14:paraId="5FBE42EC" w14:textId="47C9CC50"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75E42D26" w:rsidR="000652F4" w:rsidRPr="00F843CB" w:rsidRDefault="00FF0043" w:rsidP="00FE03E2">
      <w:pPr>
        <w:pStyle w:val="ListBullet"/>
      </w:pPr>
      <w:r w:rsidRPr="00F843CB">
        <w:t>Providers must tell you if they aren</w:t>
      </w:r>
      <w:r w:rsidR="00AD586C">
        <w:t>’</w:t>
      </w:r>
      <w:r w:rsidRPr="00F843CB">
        <w:t>t eligible to participate in Medicare.</w:t>
      </w:r>
    </w:p>
    <w:p w14:paraId="5F8E264C" w14:textId="67BB0DB4" w:rsidR="00FF0043" w:rsidRPr="00F843CB" w:rsidRDefault="00522C91">
      <w:pPr>
        <w:pStyle w:val="Heading1"/>
      </w:pPr>
      <w:bookmarkStart w:id="43" w:name="_Toc347907454"/>
      <w:bookmarkStart w:id="44" w:name="_Toc226964373"/>
      <w:r>
        <w:t>Long</w:t>
      </w:r>
      <w:r w:rsidR="00FF0043">
        <w:t xml:space="preserve">-term </w:t>
      </w:r>
      <w:r w:rsidR="00A51076">
        <w:t xml:space="preserve">services </w:t>
      </w:r>
      <w:r w:rsidR="00FF0043">
        <w:t xml:space="preserve">and </w:t>
      </w:r>
      <w:proofErr w:type="gramStart"/>
      <w:r w:rsidR="00A51076">
        <w:t>supports</w:t>
      </w:r>
      <w:proofErr w:type="gramEnd"/>
      <w:r w:rsidR="00A51076">
        <w:t xml:space="preserve"> </w:t>
      </w:r>
      <w:r w:rsidR="00FF0043">
        <w:t>(LTSS)</w:t>
      </w:r>
      <w:bookmarkEnd w:id="43"/>
      <w:bookmarkEnd w:id="44"/>
    </w:p>
    <w:p w14:paraId="26867E91" w14:textId="23A570A6" w:rsidR="00C23D7E" w:rsidRPr="00F843CB" w:rsidRDefault="00F843CB" w:rsidP="00957FC2">
      <w:pPr>
        <w:rPr>
          <w:rFonts w:cs="Arial"/>
        </w:rPr>
      </w:pPr>
      <w:bookmarkStart w:id="45" w:name="_Toc347907455"/>
      <w:r w:rsidRPr="00E953F2">
        <w:rPr>
          <w:rFonts w:cs="Arial"/>
          <w:color w:val="3576BC"/>
        </w:rPr>
        <w:t>[</w:t>
      </w:r>
      <w:r w:rsidR="00604262" w:rsidRPr="00E953F2">
        <w:rPr>
          <w:rFonts w:cs="Arial"/>
          <w:i/>
          <w:color w:val="3576BC"/>
        </w:rPr>
        <w:t>Plans should provide applicable information about getting LTSS</w:t>
      </w:r>
      <w:r w:rsidR="00F816E9" w:rsidRPr="00E953F2">
        <w:rPr>
          <w:rFonts w:cs="Arial"/>
          <w:i/>
          <w:color w:val="3576BC"/>
        </w:rPr>
        <w:t xml:space="preserve">, including the availability of a </w:t>
      </w:r>
      <w:r w:rsidR="003A3415" w:rsidRPr="00E953F2">
        <w:rPr>
          <w:rFonts w:cs="Arial"/>
          <w:i/>
          <w:color w:val="3576BC"/>
        </w:rPr>
        <w:t>GSSC</w:t>
      </w:r>
      <w:r w:rsidR="008722E6" w:rsidRPr="00E953F2">
        <w:rPr>
          <w:rFonts w:cs="Arial"/>
          <w:i/>
          <w:color w:val="3576BC"/>
        </w:rPr>
        <w:t xml:space="preserve"> and/or </w:t>
      </w:r>
      <w:r w:rsidR="00C45038" w:rsidRPr="00E953F2">
        <w:rPr>
          <w:rFonts w:cs="Arial"/>
          <w:i/>
          <w:color w:val="3576BC"/>
        </w:rPr>
        <w:t>RN</w:t>
      </w:r>
      <w:r w:rsidR="00F816E9" w:rsidRPr="00E953F2">
        <w:rPr>
          <w:rFonts w:cs="Arial"/>
          <w:i/>
          <w:color w:val="3576BC"/>
        </w:rPr>
        <w:t xml:space="preserve"> and how the </w:t>
      </w:r>
      <w:r w:rsidR="003A3415" w:rsidRPr="00E953F2">
        <w:rPr>
          <w:rFonts w:cs="Arial"/>
          <w:i/>
          <w:color w:val="3576BC"/>
        </w:rPr>
        <w:t>GSSC</w:t>
      </w:r>
      <w:r w:rsidR="00F816E9" w:rsidRPr="00E953F2">
        <w:rPr>
          <w:rFonts w:cs="Arial"/>
          <w:i/>
          <w:color w:val="3576BC"/>
        </w:rPr>
        <w:t xml:space="preserve"> </w:t>
      </w:r>
      <w:r w:rsidR="008722E6" w:rsidRPr="00E953F2">
        <w:rPr>
          <w:rFonts w:cs="Arial"/>
          <w:i/>
          <w:color w:val="3576BC"/>
        </w:rPr>
        <w:t xml:space="preserve">and/or </w:t>
      </w:r>
      <w:r w:rsidR="00C45038" w:rsidRPr="00E953F2">
        <w:rPr>
          <w:rFonts w:cs="Arial"/>
          <w:i/>
          <w:color w:val="3576BC"/>
        </w:rPr>
        <w:t>RN</w:t>
      </w:r>
      <w:r w:rsidR="008722E6" w:rsidRPr="00E953F2">
        <w:rPr>
          <w:rFonts w:cs="Arial"/>
          <w:i/>
          <w:color w:val="3576BC"/>
        </w:rPr>
        <w:t xml:space="preserve"> </w:t>
      </w:r>
      <w:r w:rsidR="00F816E9" w:rsidRPr="00E953F2">
        <w:rPr>
          <w:rFonts w:cs="Arial"/>
          <w:i/>
          <w:color w:val="3576BC"/>
        </w:rPr>
        <w:t>may help the member with accessing LTSS</w:t>
      </w:r>
      <w:r w:rsidR="00604262" w:rsidRPr="00E953F2">
        <w:rPr>
          <w:rFonts w:cs="Arial"/>
          <w:i/>
          <w:color w:val="3576BC"/>
        </w:rPr>
        <w:t>.</w:t>
      </w:r>
      <w:r w:rsidRPr="00E953F2">
        <w:rPr>
          <w:rFonts w:cs="Arial"/>
          <w:color w:val="3576BC"/>
        </w:rPr>
        <w:t>]</w:t>
      </w:r>
    </w:p>
    <w:p w14:paraId="7D15D4BB" w14:textId="32EE6160" w:rsidR="00FF0043" w:rsidRPr="00F843CB" w:rsidRDefault="2CCBB997" w:rsidP="007072DD">
      <w:pPr>
        <w:pStyle w:val="Heading1"/>
      </w:pPr>
      <w:bookmarkStart w:id="46" w:name="_Toc226964374"/>
      <w:r>
        <w:t>Behavioral health (mental health and substance use disorder) services</w:t>
      </w:r>
      <w:bookmarkEnd w:id="45"/>
      <w:bookmarkEnd w:id="46"/>
    </w:p>
    <w:p w14:paraId="695FE483" w14:textId="6587A196" w:rsidR="00E007D6" w:rsidRPr="001C5D97" w:rsidRDefault="00F843CB" w:rsidP="006003A3">
      <w:pPr>
        <w:rPr>
          <w:rFonts w:cs="Arial"/>
          <w:color w:val="3576BC" w:themeColor="accent4"/>
        </w:rPr>
      </w:pPr>
      <w:r w:rsidRPr="001C5D97">
        <w:rPr>
          <w:rFonts w:cs="Arial"/>
          <w:color w:val="3576BC" w:themeColor="accent4"/>
        </w:rPr>
        <w:t>[</w:t>
      </w:r>
      <w:r w:rsidR="00A309ED" w:rsidRPr="001C5D97">
        <w:rPr>
          <w:rFonts w:cs="Arial"/>
          <w:i/>
          <w:iCs/>
          <w:color w:val="3576BC" w:themeColor="accent4"/>
        </w:rPr>
        <w:t>Plans should provide applicable information about getting behavioral health services</w:t>
      </w:r>
      <w:r w:rsidR="001B2ED6" w:rsidRPr="001B2ED6">
        <w:rPr>
          <w:rFonts w:cs="Arial"/>
          <w:i/>
          <w:iCs/>
          <w:color w:val="3576BC" w:themeColor="accent4"/>
        </w:rPr>
        <w:t xml:space="preserve">, including the availability of a </w:t>
      </w:r>
      <w:r w:rsidR="003A3415">
        <w:rPr>
          <w:rFonts w:cs="Arial"/>
          <w:i/>
          <w:iCs/>
          <w:color w:val="3576BC" w:themeColor="accent4"/>
        </w:rPr>
        <w:t>GSSC</w:t>
      </w:r>
      <w:r w:rsidR="008722E6">
        <w:rPr>
          <w:rFonts w:cs="Arial"/>
          <w:i/>
          <w:iCs/>
          <w:color w:val="3576BC" w:themeColor="accent4"/>
        </w:rPr>
        <w:t xml:space="preserve"> and/or </w:t>
      </w:r>
      <w:r w:rsidR="00C45038">
        <w:rPr>
          <w:rFonts w:cs="Arial"/>
          <w:i/>
          <w:iCs/>
          <w:color w:val="3576BC" w:themeColor="accent4"/>
        </w:rPr>
        <w:t>RN</w:t>
      </w:r>
      <w:r w:rsidR="001B2ED6" w:rsidRPr="001B2ED6">
        <w:rPr>
          <w:rFonts w:cs="Arial"/>
          <w:i/>
          <w:iCs/>
          <w:color w:val="3576BC" w:themeColor="accent4"/>
        </w:rPr>
        <w:t xml:space="preserve"> and how the </w:t>
      </w:r>
      <w:r w:rsidR="003A3415">
        <w:rPr>
          <w:rFonts w:cs="Arial"/>
          <w:i/>
          <w:iCs/>
          <w:color w:val="3576BC" w:themeColor="accent4"/>
        </w:rPr>
        <w:t>GSSC</w:t>
      </w:r>
      <w:r w:rsidR="008722E6">
        <w:rPr>
          <w:rFonts w:cs="Arial"/>
          <w:i/>
          <w:iCs/>
          <w:color w:val="3576BC" w:themeColor="accent4"/>
        </w:rPr>
        <w:t xml:space="preserve"> and/or </w:t>
      </w:r>
      <w:r w:rsidR="00C45038">
        <w:rPr>
          <w:rFonts w:cs="Arial"/>
          <w:i/>
          <w:iCs/>
          <w:color w:val="3576BC" w:themeColor="accent4"/>
        </w:rPr>
        <w:t>RN</w:t>
      </w:r>
      <w:r w:rsidR="001B2ED6" w:rsidRPr="001B2ED6">
        <w:rPr>
          <w:rFonts w:cs="Arial"/>
          <w:i/>
          <w:iCs/>
          <w:color w:val="3576BC" w:themeColor="accent4"/>
        </w:rPr>
        <w:t xml:space="preserve"> may help the member with accessing</w:t>
      </w:r>
      <w:r w:rsidR="001B2ED6">
        <w:rPr>
          <w:rFonts w:cs="Arial"/>
          <w:i/>
          <w:iCs/>
          <w:color w:val="3576BC" w:themeColor="accent4"/>
        </w:rPr>
        <w:t xml:space="preserve"> behavioral health services</w:t>
      </w:r>
      <w:r w:rsidR="00A309ED" w:rsidRPr="001C5D97">
        <w:rPr>
          <w:rFonts w:cs="Arial"/>
          <w:i/>
          <w:iCs/>
          <w:color w:val="3576BC" w:themeColor="accent4"/>
        </w:rPr>
        <w:t>.</w:t>
      </w:r>
      <w:r w:rsidRPr="001C5D97">
        <w:rPr>
          <w:rFonts w:cs="Arial"/>
          <w:color w:val="3576BC" w:themeColor="accent4"/>
        </w:rPr>
        <w:t>]</w:t>
      </w:r>
    </w:p>
    <w:p w14:paraId="2A7647B0" w14:textId="59AF466D" w:rsidR="00384C9C" w:rsidRPr="00943CA7" w:rsidRDefault="006A4EF7" w:rsidP="19D44E10">
      <w:pPr>
        <w:pStyle w:val="Heading1"/>
        <w:rPr>
          <w:b w:val="0"/>
          <w:bCs w:val="0"/>
          <w:i/>
          <w:iCs/>
          <w:color w:val="3576BC" w:themeColor="accent4"/>
        </w:rPr>
      </w:pPr>
      <w:bookmarkStart w:id="47" w:name="_Toc347907457"/>
      <w:bookmarkStart w:id="48" w:name="_Toc153866948"/>
      <w:bookmarkStart w:id="49" w:name="_Toc226964375"/>
      <w:r w:rsidRPr="00DD4D95">
        <w:t>How to get self-directed care</w:t>
      </w:r>
      <w:bookmarkEnd w:id="47"/>
      <w:bookmarkEnd w:id="48"/>
      <w:bookmarkEnd w:id="49"/>
    </w:p>
    <w:p w14:paraId="24E1CB6C" w14:textId="4E089EBE" w:rsidR="006A4EF7" w:rsidRPr="00943CA7" w:rsidRDefault="00F843CB" w:rsidP="00F8580B">
      <w:pPr>
        <w:rPr>
          <w:rFonts w:cs="Arial"/>
          <w:i/>
          <w:color w:val="3576BC" w:themeColor="accent4"/>
        </w:rPr>
      </w:pPr>
      <w:r w:rsidRPr="00943CA7">
        <w:rPr>
          <w:rFonts w:cs="Arial"/>
          <w:color w:val="3576BC" w:themeColor="accent4"/>
        </w:rPr>
        <w:t>[</w:t>
      </w:r>
      <w:r w:rsidR="006A4EF7" w:rsidRPr="00943CA7">
        <w:rPr>
          <w:rFonts w:cs="Arial"/>
          <w:i/>
          <w:iCs/>
          <w:color w:val="3576BC" w:themeColor="accent4"/>
        </w:rPr>
        <w:t>Plans should provide applicable information about getting self-directed care, including the following subsections.</w:t>
      </w:r>
      <w:r w:rsidRPr="00943CA7">
        <w:rPr>
          <w:rFonts w:cs="Arial"/>
          <w:color w:val="3576BC" w:themeColor="accent4"/>
        </w:rPr>
        <w:t>]</w:t>
      </w:r>
    </w:p>
    <w:p w14:paraId="0545B0A0" w14:textId="77777777" w:rsidR="006A4EF7" w:rsidRPr="00DD4D95" w:rsidRDefault="006A4EF7" w:rsidP="19D44E10">
      <w:pPr>
        <w:pStyle w:val="Heading2"/>
        <w:keepNext w:val="0"/>
        <w:rPr>
          <w:rFonts w:cs="Arial"/>
          <w:i/>
          <w:iCs/>
        </w:rPr>
      </w:pPr>
      <w:bookmarkStart w:id="50" w:name="_Toc96675986"/>
      <w:bookmarkStart w:id="51" w:name="_Toc153866949"/>
      <w:bookmarkStart w:id="52" w:name="_Toc226964376"/>
      <w:r w:rsidRPr="00DD4D95">
        <w:rPr>
          <w:rFonts w:cs="Arial"/>
        </w:rPr>
        <w:t>G1. What self-directed care is</w:t>
      </w:r>
      <w:bookmarkEnd w:id="50"/>
      <w:bookmarkEnd w:id="51"/>
      <w:bookmarkEnd w:id="52"/>
    </w:p>
    <w:p w14:paraId="5D959B0D" w14:textId="342D9B7D" w:rsidR="006A4EF7" w:rsidRPr="00DD4D95" w:rsidRDefault="006A4EF7" w:rsidP="19D44E10">
      <w:pPr>
        <w:pStyle w:val="Heading2"/>
        <w:keepNext w:val="0"/>
        <w:ind w:left="432" w:hanging="432"/>
        <w:rPr>
          <w:rFonts w:cs="Arial"/>
          <w:i/>
          <w:iCs/>
        </w:rPr>
      </w:pPr>
      <w:bookmarkStart w:id="53" w:name="_Toc226964377"/>
      <w:bookmarkStart w:id="54" w:name="_Toc96675987"/>
      <w:bookmarkStart w:id="55" w:name="_Toc153866950"/>
      <w:r w:rsidRPr="00DD4D95">
        <w:rPr>
          <w:rFonts w:cs="Arial"/>
        </w:rPr>
        <w:t>G2. Who can get self-directed care</w:t>
      </w:r>
      <w:bookmarkEnd w:id="53"/>
      <w:r w:rsidRPr="00DD4D95">
        <w:rPr>
          <w:rFonts w:cs="Arial"/>
        </w:rPr>
        <w:t xml:space="preserve"> </w:t>
      </w:r>
      <w:bookmarkEnd w:id="54"/>
      <w:bookmarkEnd w:id="55"/>
    </w:p>
    <w:p w14:paraId="405AE53B" w14:textId="77B3F5F9" w:rsidR="006624A1" w:rsidRPr="00DD4D95" w:rsidRDefault="006A4EF7" w:rsidP="006624A1">
      <w:pPr>
        <w:pStyle w:val="Heading2"/>
        <w:keepNext w:val="0"/>
        <w:rPr>
          <w:rFonts w:cs="Arial"/>
        </w:rPr>
      </w:pPr>
      <w:bookmarkStart w:id="56" w:name="_Toc96675988"/>
      <w:bookmarkStart w:id="57" w:name="_Toc153866951"/>
      <w:bookmarkStart w:id="58" w:name="_Toc226964378"/>
      <w:r w:rsidRPr="00DD4D95">
        <w:rPr>
          <w:rFonts w:cs="Arial"/>
        </w:rPr>
        <w:t>G3. How to get help in employing personal care providers (if applicable)</w:t>
      </w:r>
      <w:bookmarkEnd w:id="56"/>
      <w:bookmarkEnd w:id="57"/>
      <w:bookmarkEnd w:id="58"/>
    </w:p>
    <w:p w14:paraId="60650B12" w14:textId="647FFEC4" w:rsidR="006624A1" w:rsidRPr="00DD4D95" w:rsidRDefault="006624A1" w:rsidP="00DD4D95">
      <w:pPr>
        <w:pStyle w:val="Heading2"/>
        <w:rPr>
          <w:b w:val="0"/>
          <w:sz w:val="22"/>
          <w:szCs w:val="22"/>
        </w:rPr>
      </w:pPr>
      <w:bookmarkStart w:id="59" w:name="_Toc226964379"/>
      <w:r>
        <w:t xml:space="preserve">G4. How to request that a copy of all written notices be sent to </w:t>
      </w:r>
      <w:r w:rsidR="00BB5D3E">
        <w:t>c</w:t>
      </w:r>
      <w:r>
        <w:t xml:space="preserve">are </w:t>
      </w:r>
      <w:r w:rsidR="00BB5D3E">
        <w:t>t</w:t>
      </w:r>
      <w:r>
        <w:t>eam participants the member identifies</w:t>
      </w:r>
      <w:bookmarkEnd w:id="59"/>
    </w:p>
    <w:p w14:paraId="0F16B52D" w14:textId="211A190F" w:rsidR="00032270" w:rsidRPr="00F843CB" w:rsidRDefault="00801CEE" w:rsidP="00032270">
      <w:pPr>
        <w:pStyle w:val="Heading1"/>
      </w:pPr>
      <w:r>
        <w:t xml:space="preserve"> </w:t>
      </w:r>
      <w:bookmarkStart w:id="60" w:name="_Toc226964380"/>
      <w:r w:rsidR="00032270">
        <w:t>Transportation services</w:t>
      </w:r>
      <w:bookmarkEnd w:id="60"/>
    </w:p>
    <w:p w14:paraId="3FD588F6" w14:textId="2025782E" w:rsidR="00384C9C" w:rsidRPr="00B12128" w:rsidRDefault="00F843CB" w:rsidP="00FE03E2">
      <w:pPr>
        <w:rPr>
          <w:color w:val="3576BC" w:themeColor="accent4"/>
        </w:rPr>
      </w:pPr>
      <w:bookmarkStart w:id="61" w:name="_Toc90911459"/>
      <w:bookmarkEnd w:id="61"/>
      <w:r w:rsidRPr="00B12128">
        <w:rPr>
          <w:color w:val="3576BC" w:themeColor="accent4"/>
        </w:rPr>
        <w:t>[</w:t>
      </w:r>
      <w:r w:rsidR="00384C9C" w:rsidRPr="00B12128">
        <w:rPr>
          <w:i/>
          <w:iCs/>
          <w:color w:val="3576BC" w:themeColor="accent4"/>
        </w:rPr>
        <w:t>Plans should provide applicable information about getting transportation services.</w:t>
      </w:r>
      <w:r w:rsidRPr="00B12128">
        <w:rPr>
          <w:color w:val="3576BC" w:themeColor="accent4"/>
        </w:rPr>
        <w:t>]</w:t>
      </w:r>
    </w:p>
    <w:p w14:paraId="0C11F1FC" w14:textId="434989CF" w:rsidR="00F816E9" w:rsidRDefault="00F816E9">
      <w:pPr>
        <w:pStyle w:val="Heading1"/>
      </w:pPr>
      <w:bookmarkStart w:id="62" w:name="_Toc226964381"/>
      <w:bookmarkStart w:id="63" w:name="_Toc347907458"/>
      <w:r>
        <w:t>Dental and Vision services</w:t>
      </w:r>
      <w:bookmarkEnd w:id="62"/>
    </w:p>
    <w:p w14:paraId="19ADFEA8" w14:textId="7EF9A690" w:rsidR="00F816E9" w:rsidRPr="00DD4D95" w:rsidRDefault="00F816E9" w:rsidP="00DD4D95">
      <w:pPr>
        <w:rPr>
          <w:color w:val="548DD4"/>
          <w:lang w:eastAsia="x-none"/>
        </w:rPr>
      </w:pPr>
      <w:r w:rsidRPr="00E953F2">
        <w:rPr>
          <w:rStyle w:val="PlanInstructions"/>
          <w:rFonts w:cs="Arial"/>
          <w:i w:val="0"/>
          <w:iCs/>
          <w:color w:val="005296"/>
        </w:rPr>
        <w:t>[</w:t>
      </w:r>
      <w:r w:rsidRPr="00E953F2">
        <w:rPr>
          <w:rStyle w:val="PlanInstructions"/>
          <w:rFonts w:cs="Arial"/>
          <w:color w:val="005296"/>
        </w:rPr>
        <w:t>Plans should provide applicable information about getting dental and vision services.</w:t>
      </w:r>
      <w:r w:rsidRPr="00E953F2">
        <w:rPr>
          <w:rStyle w:val="PlanInstructions"/>
          <w:rFonts w:cs="Arial"/>
          <w:i w:val="0"/>
          <w:iCs/>
          <w:color w:val="005296"/>
        </w:rPr>
        <w:t>]</w:t>
      </w:r>
    </w:p>
    <w:p w14:paraId="613D81D1" w14:textId="21A32D6A" w:rsidR="00FF0043" w:rsidRPr="00F843CB" w:rsidRDefault="00304001">
      <w:pPr>
        <w:pStyle w:val="Heading1"/>
      </w:pPr>
      <w:bookmarkStart w:id="64" w:name="_Toc226964382"/>
      <w:r>
        <w:lastRenderedPageBreak/>
        <w:t xml:space="preserve">Covered services </w:t>
      </w:r>
      <w:r w:rsidR="009C2CC2">
        <w:t>in</w:t>
      </w:r>
      <w:r w:rsidR="00FF0043">
        <w:t xml:space="preserve"> a</w:t>
      </w:r>
      <w:r w:rsidR="002D2DC4">
        <w:t xml:space="preserve"> medical</w:t>
      </w:r>
      <w:r w:rsidR="00FF0043">
        <w:t xml:space="preserve"> emergency</w:t>
      </w:r>
      <w:bookmarkEnd w:id="42"/>
      <w:r w:rsidR="003C2172">
        <w:t xml:space="preserve">, when </w:t>
      </w:r>
      <w:r w:rsidR="00FF0043">
        <w:t>urgent</w:t>
      </w:r>
      <w:r w:rsidR="003C2172">
        <w:t>ly</w:t>
      </w:r>
      <w:r w:rsidR="00FF0043">
        <w:t xml:space="preserve"> need</w:t>
      </w:r>
      <w:r w:rsidR="003C2172">
        <w:t>ed</w:t>
      </w:r>
      <w:bookmarkEnd w:id="63"/>
      <w:r w:rsidR="00503AF1">
        <w:t>, or during a disaster</w:t>
      </w:r>
      <w:bookmarkEnd w:id="64"/>
    </w:p>
    <w:p w14:paraId="0FAA2637" w14:textId="4444B800" w:rsidR="00FF0043" w:rsidRPr="00F843CB" w:rsidRDefault="00EF5BB6" w:rsidP="00BE4408">
      <w:pPr>
        <w:pStyle w:val="Heading2"/>
        <w:rPr>
          <w:rFonts w:cs="Arial"/>
        </w:rPr>
      </w:pPr>
      <w:bookmarkStart w:id="65" w:name="_Toc347907459"/>
      <w:bookmarkStart w:id="66" w:name="_Toc226964383"/>
      <w:bookmarkStart w:id="67" w:name="_Toc167005586"/>
      <w:bookmarkStart w:id="68" w:name="_Toc167005894"/>
      <w:bookmarkStart w:id="69" w:name="_Toc167682467"/>
      <w:r>
        <w:rPr>
          <w:rFonts w:cs="Arial"/>
        </w:rPr>
        <w:t>J</w:t>
      </w:r>
      <w:r w:rsidR="003057E1" w:rsidRPr="19D44E10">
        <w:rPr>
          <w:rFonts w:cs="Arial"/>
        </w:rPr>
        <w:t>1. C</w:t>
      </w:r>
      <w:r w:rsidR="00FF0043" w:rsidRPr="19D44E10">
        <w:rPr>
          <w:rFonts w:cs="Arial"/>
        </w:rPr>
        <w:t xml:space="preserve">are </w:t>
      </w:r>
      <w:r w:rsidR="003C2172" w:rsidRPr="19D44E10">
        <w:rPr>
          <w:rFonts w:cs="Arial"/>
        </w:rPr>
        <w:t xml:space="preserve">in </w:t>
      </w:r>
      <w:r w:rsidR="00FF0043" w:rsidRPr="19D44E10">
        <w:rPr>
          <w:rFonts w:cs="Arial"/>
        </w:rPr>
        <w:t>a medical emergency</w:t>
      </w:r>
      <w:bookmarkEnd w:id="65"/>
      <w:bookmarkEnd w:id="66"/>
    </w:p>
    <w:p w14:paraId="5322B1CB" w14:textId="1B539FDC"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1C8F9EBA"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33CEF78A"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2DE692B8" w14:textId="77777777" w:rsidR="00FF0043" w:rsidRPr="00F843CB" w:rsidRDefault="00FF0043" w:rsidP="0044007D">
      <w:pPr>
        <w:rPr>
          <w:rFonts w:cs="Arial"/>
        </w:rPr>
      </w:pPr>
      <w:r w:rsidRPr="00F843CB">
        <w:rPr>
          <w:rFonts w:cs="Arial"/>
        </w:rPr>
        <w:t>If you have a medical emergency:</w:t>
      </w:r>
    </w:p>
    <w:p w14:paraId="01975951" w14:textId="47CBB63A"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DD4D95">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 xml:space="preserve">t need to use a network provider.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E953F2">
        <w:rPr>
          <w:color w:val="3576BC"/>
        </w:rPr>
        <w:t>[</w:t>
      </w:r>
      <w:r w:rsidR="00BB4957" w:rsidRPr="00E953F2">
        <w:rPr>
          <w:i/>
          <w:color w:val="3576BC"/>
        </w:rPr>
        <w:t>insert as applicable</w:t>
      </w:r>
      <w:r w:rsidR="00BB4957" w:rsidRPr="00E953F2">
        <w:rPr>
          <w:color w:val="3576BC"/>
        </w:rPr>
        <w:t>: or worldwide</w:t>
      </w:r>
      <w:r w:rsidR="00F843CB" w:rsidRPr="00E953F2">
        <w:rPr>
          <w:color w:val="3576BC"/>
        </w:rPr>
        <w:t>]</w:t>
      </w:r>
      <w:r w:rsidR="00BB4957" w:rsidRPr="00F843CB">
        <w:t>, from any provider with an appropriate state license</w:t>
      </w:r>
      <w:r w:rsidR="001C049F">
        <w:t xml:space="preserve"> even if they’re not part of our network</w:t>
      </w:r>
      <w:r w:rsidR="00BB4957" w:rsidRPr="00F843CB">
        <w:t>.</w:t>
      </w:r>
    </w:p>
    <w:p w14:paraId="264A1BF2" w14:textId="6D1AB8B7" w:rsidR="00FF0043" w:rsidRPr="008F1776" w:rsidRDefault="00F843CB" w:rsidP="00FE03E2">
      <w:pPr>
        <w:pStyle w:val="ListBullet"/>
        <w:rPr>
          <w:color w:val="3576BC" w:themeColor="accent4"/>
        </w:rPr>
      </w:pPr>
      <w:r w:rsidRPr="008F1776">
        <w:rPr>
          <w:color w:val="3576BC" w:themeColor="accent4"/>
        </w:rPr>
        <w:t>[</w:t>
      </w:r>
      <w:r w:rsidR="00384C9C" w:rsidRPr="008F1776">
        <w:rPr>
          <w:i/>
          <w:iCs/>
          <w:color w:val="3576BC" w:themeColor="accent4"/>
        </w:rPr>
        <w:t>Plans add if applicable:</w:t>
      </w:r>
      <w:r w:rsidR="00384C9C" w:rsidRPr="008F1776">
        <w:rPr>
          <w:b/>
          <w:color w:val="3576BC" w:themeColor="accent4"/>
        </w:rPr>
        <w:t xml:space="preserve"> </w:t>
      </w:r>
      <w:r w:rsidR="00FF0043" w:rsidRPr="008F1776">
        <w:rPr>
          <w:b/>
          <w:color w:val="3576BC" w:themeColor="accent4"/>
        </w:rPr>
        <w:t>As soon as possible,</w:t>
      </w:r>
      <w:r w:rsidR="003C2172" w:rsidRPr="008F1776">
        <w:rPr>
          <w:b/>
          <w:color w:val="3576BC" w:themeColor="accent4"/>
        </w:rPr>
        <w:t xml:space="preserve"> </w:t>
      </w:r>
      <w:r w:rsidR="00503AF1" w:rsidRPr="008F1776">
        <w:rPr>
          <w:b/>
          <w:color w:val="3576BC" w:themeColor="accent4"/>
        </w:rPr>
        <w:t xml:space="preserve">tell </w:t>
      </w:r>
      <w:r w:rsidR="00FF0043" w:rsidRPr="008F1776">
        <w:rPr>
          <w:b/>
          <w:color w:val="3576BC" w:themeColor="accent4"/>
        </w:rPr>
        <w:t>our plan about your emergency.</w:t>
      </w:r>
      <w:r w:rsidR="00FF0043" w:rsidRPr="008F1776">
        <w:rPr>
          <w:color w:val="3576BC" w:themeColor="accent4"/>
        </w:rPr>
        <w:t xml:space="preserve"> We follow up on your emergency care. You or someone else </w:t>
      </w:r>
      <w:r w:rsidRPr="008F1776">
        <w:rPr>
          <w:color w:val="3576BC" w:themeColor="accent4"/>
        </w:rPr>
        <w:t>[</w:t>
      </w:r>
      <w:r w:rsidR="00E007D6" w:rsidRPr="00D07B46">
        <w:rPr>
          <w:i/>
          <w:iCs/>
          <w:color w:val="3576BC" w:themeColor="accent4"/>
        </w:rPr>
        <w:t>p</w:t>
      </w:r>
      <w:r w:rsidR="00FF0043" w:rsidRPr="00D07B46">
        <w:rPr>
          <w:i/>
          <w:iCs/>
          <w:color w:val="3576BC" w:themeColor="accent4"/>
        </w:rPr>
        <w:t xml:space="preserve">lans </w:t>
      </w:r>
      <w:r w:rsidR="00F87D11">
        <w:rPr>
          <w:i/>
          <w:iCs/>
          <w:color w:val="3576BC" w:themeColor="accent4"/>
        </w:rPr>
        <w:t>can</w:t>
      </w:r>
      <w:r w:rsidR="00FF0043" w:rsidRPr="00D07B46">
        <w:rPr>
          <w:i/>
          <w:iCs/>
          <w:color w:val="3576BC" w:themeColor="accent4"/>
        </w:rPr>
        <w:t xml:space="preserve"> replace “someone else” with “your care coordinator” or other applicable term</w:t>
      </w:r>
      <w:r w:rsidRPr="008F1776">
        <w:rPr>
          <w:color w:val="3576BC" w:themeColor="accent4"/>
        </w:rPr>
        <w:t>]</w:t>
      </w:r>
      <w:r w:rsidR="00FF0043" w:rsidRPr="008F1776">
        <w:rPr>
          <w:color w:val="3576BC" w:themeColor="accent4"/>
        </w:rPr>
        <w:t xml:space="preserve"> </w:t>
      </w:r>
      <w:r w:rsidR="003C2172" w:rsidRPr="008F1776">
        <w:rPr>
          <w:color w:val="3576BC" w:themeColor="accent4"/>
        </w:rPr>
        <w:t>should</w:t>
      </w:r>
      <w:r w:rsidR="00FF0043" w:rsidRPr="008F1776">
        <w:rPr>
          <w:color w:val="3576BC" w:themeColor="accent4"/>
        </w:rPr>
        <w:t xml:space="preserve"> call to tell us about your emergency care, usually within 48 hours.</w:t>
      </w:r>
      <w:r w:rsidR="00503AF1" w:rsidRPr="008F1776">
        <w:rPr>
          <w:color w:val="3576BC" w:themeColor="accent4"/>
        </w:rPr>
        <w:t xml:space="preserve"> However, you </w:t>
      </w:r>
      <w:r w:rsidR="003C2172" w:rsidRPr="008F1776">
        <w:rPr>
          <w:color w:val="3576BC" w:themeColor="accent4"/>
        </w:rPr>
        <w:t>won’t</w:t>
      </w:r>
      <w:r w:rsidR="00503AF1" w:rsidRPr="008F1776">
        <w:rPr>
          <w:color w:val="3576BC" w:themeColor="accent4"/>
        </w:rPr>
        <w:t xml:space="preserve"> pay for emergency services </w:t>
      </w:r>
      <w:r w:rsidR="003C2172" w:rsidRPr="008F1776">
        <w:rPr>
          <w:color w:val="3576BC" w:themeColor="accent4"/>
        </w:rPr>
        <w:t>if you delay</w:t>
      </w:r>
      <w:r w:rsidR="00503AF1" w:rsidRPr="008F1776">
        <w:rPr>
          <w:color w:val="3576BC" w:themeColor="accent4"/>
        </w:rPr>
        <w:t xml:space="preserve"> telling us.</w:t>
      </w:r>
      <w:r w:rsidRPr="008F1776">
        <w:rPr>
          <w:color w:val="3576BC" w:themeColor="accent4"/>
        </w:rPr>
        <w:t>]</w:t>
      </w:r>
      <w:r w:rsidR="00FF0043" w:rsidRPr="008F1776">
        <w:rPr>
          <w:color w:val="3576BC" w:themeColor="accent4"/>
        </w:rPr>
        <w:t xml:space="preserve"> </w:t>
      </w:r>
      <w:r w:rsidRPr="008F1776">
        <w:rPr>
          <w:color w:val="3576BC" w:themeColor="accent4"/>
        </w:rPr>
        <w:t>[</w:t>
      </w:r>
      <w:r w:rsidR="00FF0043" w:rsidRPr="008F1776">
        <w:rPr>
          <w:i/>
          <w:iCs/>
          <w:color w:val="3576BC" w:themeColor="accent4"/>
        </w:rPr>
        <w:t>Plans must</w:t>
      </w:r>
      <w:r w:rsidR="00005743" w:rsidRPr="008F1776">
        <w:rPr>
          <w:i/>
          <w:iCs/>
          <w:color w:val="3576BC" w:themeColor="accent4"/>
        </w:rPr>
        <w:t xml:space="preserve"> </w:t>
      </w:r>
      <w:r w:rsidR="00FF0043" w:rsidRPr="008F1776">
        <w:rPr>
          <w:i/>
          <w:iCs/>
          <w:color w:val="3576BC" w:themeColor="accent4"/>
        </w:rPr>
        <w:t xml:space="preserve">provide the </w:t>
      </w:r>
      <w:r w:rsidR="00005743" w:rsidRPr="008F1776">
        <w:rPr>
          <w:i/>
          <w:iCs/>
          <w:color w:val="3576BC" w:themeColor="accent4"/>
        </w:rPr>
        <w:t xml:space="preserve">contact </w:t>
      </w:r>
      <w:r w:rsidR="00FF0043" w:rsidRPr="008F1776">
        <w:rPr>
          <w:i/>
          <w:iCs/>
          <w:color w:val="3576BC" w:themeColor="accent4"/>
        </w:rPr>
        <w:t xml:space="preserve">phone number and days and hours of operation or explain where to find the </w:t>
      </w:r>
      <w:r w:rsidR="00005743" w:rsidRPr="008F1776">
        <w:rPr>
          <w:i/>
          <w:iCs/>
          <w:color w:val="3576BC" w:themeColor="accent4"/>
        </w:rPr>
        <w:t>information</w:t>
      </w:r>
      <w:r w:rsidR="00FF0043" w:rsidRPr="008F1776">
        <w:rPr>
          <w:i/>
          <w:iCs/>
          <w:color w:val="3576BC" w:themeColor="accent4"/>
        </w:rPr>
        <w:t xml:space="preserve"> (e.g., on the back </w:t>
      </w:r>
      <w:r w:rsidR="007503EE" w:rsidRPr="008F1776">
        <w:rPr>
          <w:i/>
          <w:iCs/>
          <w:color w:val="3576BC" w:themeColor="accent4"/>
        </w:rPr>
        <w:t xml:space="preserve">of </w:t>
      </w:r>
      <w:r w:rsidR="00FF0043" w:rsidRPr="008F1776">
        <w:rPr>
          <w:i/>
          <w:iCs/>
          <w:color w:val="3576BC" w:themeColor="accent4"/>
        </w:rPr>
        <w:t xml:space="preserve">the </w:t>
      </w:r>
      <w:r w:rsidR="0044673C" w:rsidRPr="008F1776">
        <w:rPr>
          <w:i/>
          <w:iCs/>
          <w:color w:val="3576BC" w:themeColor="accent4"/>
        </w:rPr>
        <w:t>Member</w:t>
      </w:r>
      <w:r w:rsidR="00FF0043" w:rsidRPr="008F1776">
        <w:rPr>
          <w:i/>
          <w:iCs/>
          <w:color w:val="3576BC" w:themeColor="accent4"/>
        </w:rPr>
        <w:t xml:space="preserve"> </w:t>
      </w:r>
      <w:r w:rsidR="007503EE" w:rsidRPr="008F1776">
        <w:rPr>
          <w:i/>
          <w:iCs/>
          <w:color w:val="3576BC" w:themeColor="accent4"/>
        </w:rPr>
        <w:t xml:space="preserve">ID </w:t>
      </w:r>
      <w:r w:rsidR="0044673C" w:rsidRPr="008F1776">
        <w:rPr>
          <w:i/>
          <w:iCs/>
          <w:color w:val="3576BC" w:themeColor="accent4"/>
        </w:rPr>
        <w:t>C</w:t>
      </w:r>
      <w:r w:rsidR="00FF0043" w:rsidRPr="008F1776">
        <w:rPr>
          <w:i/>
          <w:iCs/>
          <w:color w:val="3576BC" w:themeColor="accent4"/>
        </w:rPr>
        <w:t>ard).</w:t>
      </w:r>
      <w:r w:rsidRPr="008F1776">
        <w:rPr>
          <w:color w:val="3576BC" w:themeColor="accent4"/>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7"/>
      <w:bookmarkEnd w:id="68"/>
      <w:bookmarkEnd w:id="69"/>
    </w:p>
    <w:p w14:paraId="2C3D8109" w14:textId="5EA8995B" w:rsidR="00FF0043" w:rsidRPr="00D07B46" w:rsidRDefault="00F843CB" w:rsidP="005D23BE">
      <w:pPr>
        <w:rPr>
          <w:rFonts w:cs="Arial"/>
          <w:color w:val="3576BC" w:themeColor="accent4"/>
        </w:rPr>
      </w:pPr>
      <w:bookmarkStart w:id="70" w:name="_Toc167005587"/>
      <w:bookmarkStart w:id="71" w:name="_Toc167005895"/>
      <w:bookmarkStart w:id="72" w:name="_Toc167682468"/>
      <w:r w:rsidRPr="00D07B46">
        <w:rPr>
          <w:rFonts w:cs="Arial"/>
          <w:color w:val="3576BC" w:themeColor="accent4"/>
        </w:rPr>
        <w:t>[</w:t>
      </w:r>
      <w:r w:rsidR="00FF0043" w:rsidRPr="00D07B46">
        <w:rPr>
          <w:rFonts w:cs="Arial"/>
          <w:i/>
          <w:iCs/>
          <w:color w:val="3576BC" w:themeColor="accent4"/>
        </w:rPr>
        <w:t>Plans that cover emergency medical care outside the United States or its territories through</w:t>
      </w:r>
      <w:r w:rsidR="00384C9C" w:rsidRPr="00D07B46">
        <w:rPr>
          <w:rFonts w:cs="Arial"/>
          <w:i/>
          <w:iCs/>
          <w:color w:val="3576BC" w:themeColor="accent4"/>
        </w:rPr>
        <w:t xml:space="preserve"> </w:t>
      </w:r>
      <w:r w:rsidR="004F0FFB">
        <w:rPr>
          <w:rFonts w:cs="Arial"/>
          <w:i/>
          <w:iCs/>
          <w:color w:val="3576BC" w:themeColor="accent4"/>
        </w:rPr>
        <w:t>MassHealth (</w:t>
      </w:r>
      <w:r w:rsidR="00384C9C" w:rsidRPr="00D07B46">
        <w:rPr>
          <w:rFonts w:cs="Arial"/>
          <w:i/>
          <w:iCs/>
          <w:color w:val="3576BC" w:themeColor="accent4"/>
        </w:rPr>
        <w:t>Medicaid</w:t>
      </w:r>
      <w:r w:rsidR="004F0FFB">
        <w:rPr>
          <w:rFonts w:cs="Arial"/>
          <w:i/>
          <w:iCs/>
          <w:color w:val="3576BC" w:themeColor="accent4"/>
        </w:rPr>
        <w:t>)</w:t>
      </w:r>
      <w:r w:rsidR="00DD4CDF" w:rsidRPr="00D07B46">
        <w:rPr>
          <w:rFonts w:cs="Arial"/>
          <w:i/>
          <w:iCs/>
          <w:color w:val="3576BC" w:themeColor="accent4"/>
        </w:rPr>
        <w:t xml:space="preserve"> </w:t>
      </w:r>
      <w:r w:rsidR="001C049F">
        <w:rPr>
          <w:rFonts w:cs="Arial"/>
          <w:i/>
          <w:iCs/>
          <w:color w:val="3576BC" w:themeColor="accent4"/>
        </w:rPr>
        <w:t>can</w:t>
      </w:r>
      <w:r w:rsidR="00FF0043" w:rsidRPr="00D07B46">
        <w:rPr>
          <w:rFonts w:cs="Arial"/>
          <w:i/>
          <w:iCs/>
          <w:color w:val="3576BC" w:themeColor="accent4"/>
        </w:rPr>
        <w:t xml:space="preserve"> describe this coverage based on the </w:t>
      </w:r>
      <w:r w:rsidR="004F0FFB">
        <w:rPr>
          <w:rFonts w:cs="Arial"/>
          <w:i/>
          <w:iCs/>
          <w:color w:val="3576BC" w:themeColor="accent4"/>
        </w:rPr>
        <w:t>MassHealth (</w:t>
      </w:r>
      <w:r w:rsidR="00384C9C" w:rsidRPr="00D07B46">
        <w:rPr>
          <w:rFonts w:cs="Arial"/>
          <w:i/>
          <w:iCs/>
          <w:color w:val="3576BC" w:themeColor="accent4"/>
        </w:rPr>
        <w:t>Medicaid</w:t>
      </w:r>
      <w:r w:rsidR="004F0FFB">
        <w:rPr>
          <w:rFonts w:cs="Arial"/>
          <w:i/>
          <w:iCs/>
          <w:color w:val="3576BC" w:themeColor="accent4"/>
        </w:rPr>
        <w:t>)</w:t>
      </w:r>
      <w:r w:rsidR="00DD4CDF" w:rsidRPr="00D07B46">
        <w:rPr>
          <w:rFonts w:cs="Arial"/>
          <w:i/>
          <w:iCs/>
          <w:color w:val="3576BC" w:themeColor="accent4"/>
        </w:rPr>
        <w:t xml:space="preserve"> </w:t>
      </w:r>
      <w:r w:rsidR="00FF0043" w:rsidRPr="00D07B46">
        <w:rPr>
          <w:rFonts w:cs="Arial"/>
          <w:i/>
          <w:iCs/>
          <w:color w:val="3576BC" w:themeColor="accent4"/>
        </w:rPr>
        <w:t>program coverage area. Plans must also include language emphasizing that Medicare doesn</w:t>
      </w:r>
      <w:r w:rsidR="001C049F">
        <w:rPr>
          <w:rFonts w:cs="Arial"/>
          <w:i/>
          <w:iCs/>
          <w:color w:val="3576BC" w:themeColor="accent4"/>
        </w:rPr>
        <w:t>’</w:t>
      </w:r>
      <w:r w:rsidR="00FF0043" w:rsidRPr="00D07B46">
        <w:rPr>
          <w:rFonts w:cs="Arial"/>
          <w:i/>
          <w:iCs/>
          <w:color w:val="3576BC" w:themeColor="accent4"/>
        </w:rPr>
        <w:t>t provide coverage for emergency medical care outside the United States and its territories.</w:t>
      </w:r>
      <w:r w:rsidRPr="00D07B46">
        <w:rPr>
          <w:rFonts w:cs="Arial"/>
          <w:color w:val="3576BC" w:themeColor="accent4"/>
        </w:rPr>
        <w:t>]</w:t>
      </w:r>
    </w:p>
    <w:p w14:paraId="4E8C1012" w14:textId="09FABE76" w:rsidR="00FF0043" w:rsidRPr="00F843CB" w:rsidRDefault="001C049F"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690B8ED8" w:rsidR="00B56A16" w:rsidRPr="00F843CB" w:rsidRDefault="00B56A16" w:rsidP="005D23BE">
      <w:pPr>
        <w:rPr>
          <w:rFonts w:cs="Arial"/>
        </w:rPr>
      </w:pPr>
      <w:r w:rsidRPr="00F843CB">
        <w:rPr>
          <w:rFonts w:cs="Arial"/>
        </w:rPr>
        <w:lastRenderedPageBreak/>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176D8A">
        <w:rPr>
          <w:rFonts w:cs="Arial"/>
        </w:rPr>
        <w:t>’</w:t>
      </w:r>
      <w:r w:rsidRPr="00F843CB">
        <w:rPr>
          <w:rFonts w:cs="Arial"/>
        </w:rPr>
        <w:t xml:space="preserve">ll continue to treat you and will contact us to make plans if you need follow-up care to get better. </w:t>
      </w:r>
    </w:p>
    <w:p w14:paraId="755FA6B1" w14:textId="2BF1DF5E" w:rsidR="00B56A16" w:rsidRDefault="00F843CB" w:rsidP="005D23BE">
      <w:pPr>
        <w:rPr>
          <w:rFonts w:cs="Arial"/>
        </w:rPr>
      </w:pPr>
      <w:r w:rsidRPr="00E953F2">
        <w:rPr>
          <w:rFonts w:cs="Arial"/>
          <w:color w:val="3576BC"/>
        </w:rPr>
        <w:t>[</w:t>
      </w:r>
      <w:r w:rsidR="00AB3D2B" w:rsidRPr="00E953F2">
        <w:rPr>
          <w:rFonts w:cs="Arial"/>
          <w:i/>
          <w:color w:val="3576BC"/>
        </w:rPr>
        <w:t xml:space="preserve">Plans </w:t>
      </w:r>
      <w:r w:rsidR="001C049F" w:rsidRPr="00E953F2">
        <w:rPr>
          <w:rFonts w:cs="Arial"/>
          <w:i/>
          <w:color w:val="3576BC"/>
        </w:rPr>
        <w:t>can</w:t>
      </w:r>
      <w:r w:rsidR="00AB3D2B" w:rsidRPr="00E953F2">
        <w:rPr>
          <w:rFonts w:cs="Arial"/>
          <w:i/>
          <w:color w:val="3576BC"/>
        </w:rPr>
        <w:t xml:space="preserve"> add to this paragraph as needed to include other information about their post-stabilization care.</w:t>
      </w:r>
      <w:r w:rsidRPr="00E953F2">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35626419" w14:textId="77777777" w:rsidR="00F816E9" w:rsidRPr="00FB32BC" w:rsidRDefault="00F816E9" w:rsidP="00FB32BC">
      <w:pPr>
        <w:spacing w:after="120" w:line="320" w:lineRule="exact"/>
        <w:ind w:right="720"/>
        <w:rPr>
          <w:rFonts w:cs="Arial"/>
          <w:b/>
        </w:rPr>
      </w:pPr>
      <w:r w:rsidRPr="00FB32BC">
        <w:rPr>
          <w:rFonts w:cs="Arial"/>
          <w:b/>
        </w:rPr>
        <w:t>What to do if you have a behavioral health emergency</w:t>
      </w:r>
    </w:p>
    <w:p w14:paraId="1C5BDFA9" w14:textId="72CFD068" w:rsidR="00F816E9" w:rsidRPr="00DD4D95" w:rsidRDefault="00F816E9" w:rsidP="00DD4D95">
      <w:pPr>
        <w:pStyle w:val="Normalbullets2"/>
        <w:rPr>
          <w:rFonts w:cs="Arial"/>
          <w:i/>
          <w:color w:val="548DD4"/>
        </w:rPr>
      </w:pPr>
      <w:r w:rsidRPr="00E953F2">
        <w:rPr>
          <w:rStyle w:val="PlanInstructions"/>
          <w:rFonts w:cs="Arial"/>
          <w:i w:val="0"/>
          <w:iCs/>
          <w:color w:val="3576BC"/>
        </w:rPr>
        <w:t>[</w:t>
      </w:r>
      <w:r w:rsidRPr="00E953F2">
        <w:rPr>
          <w:rStyle w:val="PlanInstructions"/>
          <w:rFonts w:cs="Arial"/>
          <w:color w:val="3576BC"/>
        </w:rPr>
        <w:t xml:space="preserve">Plans should provide applicable information about getting behavioral health emergency services, including Emergency Service Program (ESP) information. Plans should include number for Massachusetts Behavioral Health help line </w:t>
      </w:r>
      <w:r w:rsidR="001B2ED6" w:rsidRPr="00E953F2">
        <w:rPr>
          <w:rStyle w:val="PlanInstructions"/>
          <w:rFonts w:cs="Arial"/>
          <w:color w:val="3576BC"/>
        </w:rPr>
        <w:t xml:space="preserve">at &lt;833-773-2445&gt; </w:t>
      </w:r>
      <w:r w:rsidRPr="00E953F2">
        <w:rPr>
          <w:rStyle w:val="PlanInstructions"/>
          <w:rFonts w:cs="Arial"/>
          <w:color w:val="3576BC"/>
        </w:rPr>
        <w:t>and URL for website</w:t>
      </w:r>
      <w:r w:rsidR="001B2ED6" w:rsidRPr="00E953F2">
        <w:rPr>
          <w:rStyle w:val="PlanInstructions"/>
          <w:rFonts w:cs="Arial"/>
          <w:color w:val="3576BC"/>
        </w:rPr>
        <w:t xml:space="preserve"> at &lt;</w:t>
      </w:r>
      <w:hyperlink r:id="rId11" w:history="1">
        <w:r w:rsidR="001B2ED6" w:rsidRPr="00252B1E">
          <w:rPr>
            <w:rStyle w:val="Hyperlink"/>
            <w:rFonts w:cs="Arial"/>
          </w:rPr>
          <w:t>www.masshelpline.com</w:t>
        </w:r>
      </w:hyperlink>
      <w:r w:rsidR="001B2ED6" w:rsidRPr="00E953F2">
        <w:rPr>
          <w:rStyle w:val="PlanInstructions"/>
          <w:rFonts w:cs="Arial"/>
          <w:color w:val="3576BC"/>
        </w:rPr>
        <w:t>&gt;</w:t>
      </w:r>
      <w:r w:rsidRPr="00E953F2">
        <w:rPr>
          <w:rStyle w:val="PlanInstructions"/>
          <w:rFonts w:cs="Arial"/>
          <w:color w:val="3576BC"/>
        </w:rPr>
        <w:t>.</w:t>
      </w:r>
      <w:r w:rsidRPr="00E953F2">
        <w:rPr>
          <w:rStyle w:val="PlanInstructions"/>
          <w:rFonts w:cs="Arial"/>
          <w:i w:val="0"/>
          <w:iCs/>
          <w:color w:val="3576BC"/>
        </w:rPr>
        <w:t>]</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70"/>
      <w:bookmarkEnd w:id="71"/>
      <w:bookmarkEnd w:id="72"/>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 xml:space="preserve">go in for emergency </w:t>
      </w:r>
      <w:proofErr w:type="gramStart"/>
      <w:r w:rsidRPr="00F843CB">
        <w:rPr>
          <w:rFonts w:cs="Arial"/>
        </w:rPr>
        <w:t>care</w:t>
      </w:r>
      <w:proofErr w:type="gramEnd"/>
      <w:r w:rsidRPr="00F843CB">
        <w:rPr>
          <w:rFonts w:cs="Arial"/>
        </w:rPr>
        <w:t xml:space="preserv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0FCE216A"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71E48FC2" w:rsidR="00FF0043" w:rsidRPr="00F843CB" w:rsidRDefault="00EF5BB6" w:rsidP="00BE4408">
      <w:pPr>
        <w:pStyle w:val="Heading2"/>
        <w:rPr>
          <w:rFonts w:cs="Arial"/>
        </w:rPr>
      </w:pPr>
      <w:bookmarkStart w:id="73" w:name="_Toc199361809"/>
      <w:bookmarkStart w:id="74" w:name="_Toc347907460"/>
      <w:bookmarkStart w:id="75" w:name="_Toc226964384"/>
      <w:r>
        <w:rPr>
          <w:rFonts w:cs="Arial"/>
        </w:rPr>
        <w:t>J</w:t>
      </w:r>
      <w:r w:rsidR="003074B9" w:rsidRPr="19D44E10">
        <w:rPr>
          <w:rFonts w:cs="Arial"/>
        </w:rPr>
        <w:t>2. U</w:t>
      </w:r>
      <w:r w:rsidR="00FF0043" w:rsidRPr="19D44E10">
        <w:rPr>
          <w:rFonts w:cs="Arial"/>
        </w:rPr>
        <w:t>rgently needed care</w:t>
      </w:r>
      <w:bookmarkEnd w:id="73"/>
      <w:bookmarkEnd w:id="74"/>
      <w:bookmarkEnd w:id="75"/>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67502B86"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2FEC7C09" w14:textId="77777777" w:rsidR="00204BF2" w:rsidRPr="00E953F2" w:rsidRDefault="00F843CB" w:rsidP="00204BF2">
      <w:pPr>
        <w:rPr>
          <w:rStyle w:val="PlanInstructions"/>
          <w:rFonts w:cs="Arial"/>
          <w:color w:val="3576BC"/>
        </w:rPr>
      </w:pPr>
      <w:r w:rsidRPr="0047579A">
        <w:rPr>
          <w:rFonts w:cs="Arial"/>
          <w:color w:val="3576BC" w:themeColor="accent4"/>
        </w:rPr>
        <w:lastRenderedPageBreak/>
        <w:t>[</w:t>
      </w:r>
      <w:r w:rsidR="00FF0043" w:rsidRPr="0047579A">
        <w:rPr>
          <w:rFonts w:cs="Arial"/>
          <w:i/>
          <w:iCs/>
          <w:color w:val="3576BC" w:themeColor="accent4"/>
        </w:rPr>
        <w:t>Plans must insert instructions for how to access urgently needed services (e.g., using urgent care centers, a provider hotline, etc.)</w:t>
      </w:r>
      <w:r w:rsidR="002D2DC4" w:rsidRPr="0047579A">
        <w:rPr>
          <w:rFonts w:cs="Arial"/>
          <w:i/>
          <w:iCs/>
          <w:color w:val="3576BC" w:themeColor="accent4"/>
        </w:rPr>
        <w:t>.</w:t>
      </w:r>
      <w:r w:rsidR="00204BF2">
        <w:rPr>
          <w:rFonts w:cs="Arial"/>
          <w:i/>
          <w:iCs/>
          <w:color w:val="3576BC" w:themeColor="accent4"/>
        </w:rPr>
        <w:t xml:space="preserve"> </w:t>
      </w:r>
      <w:r w:rsidR="00204BF2" w:rsidRPr="00E953F2">
        <w:rPr>
          <w:rStyle w:val="PlanInstructions"/>
          <w:rFonts w:cs="Arial"/>
          <w:color w:val="3576BC"/>
        </w:rPr>
        <w:t>Plans should include instructions for how to access plans Virtual Urgent Care, MIH, etc. if the plan offers these services.</w:t>
      </w:r>
      <w:r w:rsidR="00204BF2" w:rsidRPr="00E953F2">
        <w:rPr>
          <w:rStyle w:val="PlanInstructions"/>
          <w:rFonts w:cs="Arial"/>
          <w:i w:val="0"/>
          <w:iCs/>
          <w:color w:val="3576BC"/>
        </w:rPr>
        <w:t>]</w:t>
      </w:r>
    </w:p>
    <w:p w14:paraId="55675A0B" w14:textId="48836925" w:rsidR="00FF0043" w:rsidRPr="00F843CB" w:rsidRDefault="003074B9" w:rsidP="00DD4D95">
      <w:pPr>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2C9D684A" w:rsidR="00FF0043" w:rsidRPr="0047579A" w:rsidRDefault="00F843CB" w:rsidP="00EE789B">
      <w:pPr>
        <w:rPr>
          <w:rFonts w:cs="Arial"/>
          <w:color w:val="3576BC" w:themeColor="accent4"/>
        </w:rPr>
      </w:pPr>
      <w:r w:rsidRPr="0047579A">
        <w:rPr>
          <w:rFonts w:cs="Arial"/>
          <w:color w:val="3576BC" w:themeColor="accent4"/>
        </w:rPr>
        <w:t>[</w:t>
      </w:r>
      <w:r w:rsidR="00FF0043" w:rsidRPr="00936B8E">
        <w:rPr>
          <w:rFonts w:cs="Arial"/>
          <w:i/>
          <w:iCs/>
          <w:color w:val="3576BC" w:themeColor="accent4"/>
        </w:rPr>
        <w:t>Plans that cover urgently needed care outside the United States or its territories through</w:t>
      </w:r>
      <w:r w:rsidR="004F60BA" w:rsidRPr="00936B8E">
        <w:rPr>
          <w:rFonts w:cs="Arial"/>
          <w:i/>
          <w:iCs/>
          <w:color w:val="3576BC" w:themeColor="accent4"/>
        </w:rPr>
        <w:t xml:space="preserve"> </w:t>
      </w:r>
      <w:r w:rsidR="002E6612">
        <w:rPr>
          <w:rFonts w:cs="Arial"/>
          <w:i/>
          <w:iCs/>
          <w:color w:val="3576BC" w:themeColor="accent4"/>
        </w:rPr>
        <w:t>MassHealth (</w:t>
      </w:r>
      <w:r w:rsidR="004F60BA" w:rsidRPr="00936B8E">
        <w:rPr>
          <w:rFonts w:cs="Arial"/>
          <w:i/>
          <w:iCs/>
          <w:color w:val="3576BC" w:themeColor="accent4"/>
        </w:rPr>
        <w:t>Medicaid</w:t>
      </w:r>
      <w:r w:rsidR="002E6612">
        <w:rPr>
          <w:rFonts w:cs="Arial"/>
          <w:i/>
          <w:iCs/>
          <w:color w:val="3576BC" w:themeColor="accent4"/>
        </w:rPr>
        <w:t>)</w:t>
      </w:r>
      <w:r w:rsidR="004C0BE0" w:rsidRPr="00936B8E">
        <w:rPr>
          <w:rFonts w:cs="Arial"/>
          <w:i/>
          <w:iCs/>
          <w:color w:val="3576BC" w:themeColor="accent4"/>
        </w:rPr>
        <w:t xml:space="preserve"> </w:t>
      </w:r>
      <w:r w:rsidR="00F87D11">
        <w:rPr>
          <w:rFonts w:cs="Arial"/>
          <w:i/>
          <w:iCs/>
          <w:color w:val="3576BC" w:themeColor="accent4"/>
        </w:rPr>
        <w:t>can</w:t>
      </w:r>
      <w:r w:rsidR="00FF0043" w:rsidRPr="00936B8E">
        <w:rPr>
          <w:rFonts w:cs="Arial"/>
          <w:i/>
          <w:iCs/>
          <w:color w:val="3576BC" w:themeColor="accent4"/>
        </w:rPr>
        <w:t xml:space="preserve"> describe this coverage based on the </w:t>
      </w:r>
      <w:r w:rsidR="002E6612">
        <w:rPr>
          <w:rFonts w:cs="Arial"/>
          <w:i/>
          <w:iCs/>
          <w:color w:val="3576BC" w:themeColor="accent4"/>
        </w:rPr>
        <w:t>MassHealth (</w:t>
      </w:r>
      <w:r w:rsidR="00592FE9" w:rsidRPr="00936B8E">
        <w:rPr>
          <w:rFonts w:cs="Arial"/>
          <w:i/>
          <w:iCs/>
          <w:color w:val="3576BC" w:themeColor="accent4"/>
        </w:rPr>
        <w:t>Medicaid</w:t>
      </w:r>
      <w:r w:rsidR="002E6612">
        <w:rPr>
          <w:rFonts w:cs="Arial"/>
          <w:i/>
          <w:iCs/>
          <w:color w:val="3576BC" w:themeColor="accent4"/>
        </w:rPr>
        <w:t>)</w:t>
      </w:r>
      <w:r w:rsidR="004C0BE0" w:rsidRPr="00936B8E">
        <w:rPr>
          <w:rFonts w:cs="Arial"/>
          <w:i/>
          <w:iCs/>
          <w:color w:val="3576BC" w:themeColor="accent4"/>
        </w:rPr>
        <w:t xml:space="preserve"> </w:t>
      </w:r>
      <w:r w:rsidR="00FF0043" w:rsidRPr="00936B8E">
        <w:rPr>
          <w:rFonts w:cs="Arial"/>
          <w:i/>
          <w:iCs/>
          <w:color w:val="3576BC" w:themeColor="accent4"/>
        </w:rPr>
        <w:t>program coverage area.</w:t>
      </w:r>
      <w:r w:rsidRPr="0047579A">
        <w:rPr>
          <w:rFonts w:cs="Arial"/>
          <w:color w:val="3576BC" w:themeColor="accent4"/>
        </w:rPr>
        <w:t>]</w:t>
      </w:r>
    </w:p>
    <w:p w14:paraId="7E0E0E1C" w14:textId="11D14BB8" w:rsidR="00FF0043" w:rsidRPr="00EC63B0" w:rsidRDefault="001F7531" w:rsidP="00D72A62">
      <w:pPr>
        <w:rPr>
          <w:rFonts w:cs="Arial"/>
          <w:color w:val="3576BC" w:themeColor="accent4"/>
        </w:rPr>
      </w:pPr>
      <w:r>
        <w:rPr>
          <w:rFonts w:cs="Arial"/>
          <w:color w:val="3576BC" w:themeColor="accent4"/>
        </w:rPr>
        <w:t>[</w:t>
      </w:r>
      <w:r>
        <w:rPr>
          <w:rFonts w:cs="Arial"/>
          <w:i/>
          <w:iCs/>
          <w:color w:val="3576BC" w:themeColor="accent4"/>
        </w:rPr>
        <w:t>Insert if applicable</w:t>
      </w:r>
      <w:r w:rsidRPr="001F7531">
        <w:rPr>
          <w:rFonts w:cs="Arial"/>
          <w:i/>
          <w:iCs/>
          <w:color w:val="3576BC" w:themeColor="accent4"/>
        </w:rPr>
        <w:t xml:space="preserve">: </w:t>
      </w:r>
      <w:r w:rsidR="00FF0043" w:rsidRPr="00EC63B0">
        <w:rPr>
          <w:rFonts w:cs="Arial"/>
          <w:color w:val="3576BC" w:themeColor="accent4"/>
        </w:rPr>
        <w:t>Our plan doesn</w:t>
      </w:r>
      <w:r w:rsidR="006C1D43">
        <w:rPr>
          <w:rFonts w:cs="Arial"/>
          <w:color w:val="3576BC" w:themeColor="accent4"/>
        </w:rPr>
        <w:t>’</w:t>
      </w:r>
      <w:r w:rsidR="00FF0043" w:rsidRPr="00EC63B0">
        <w:rPr>
          <w:rFonts w:cs="Arial"/>
          <w:color w:val="3576BC" w:themeColor="accent4"/>
        </w:rPr>
        <w:t>t cover urgently needed care or any other</w:t>
      </w:r>
      <w:r w:rsidR="00FF0043" w:rsidRPr="00F843CB">
        <w:rPr>
          <w:rFonts w:cs="Arial"/>
        </w:rPr>
        <w:t xml:space="preserve"> </w:t>
      </w:r>
      <w:r w:rsidR="00F843CB" w:rsidRPr="003C14C4">
        <w:rPr>
          <w:rFonts w:cs="Arial"/>
          <w:color w:val="3576BC" w:themeColor="accent4"/>
        </w:rPr>
        <w:t>[</w:t>
      </w:r>
      <w:r w:rsidR="00F46CDE" w:rsidRPr="003C14C4">
        <w:rPr>
          <w:rFonts w:cs="Arial"/>
          <w:i/>
          <w:iCs/>
          <w:color w:val="3576BC" w:themeColor="accent4"/>
        </w:rPr>
        <w:t>i</w:t>
      </w:r>
      <w:r w:rsidR="00FF0043" w:rsidRPr="003C14C4">
        <w:rPr>
          <w:rFonts w:cs="Arial"/>
          <w:i/>
          <w:iCs/>
          <w:color w:val="3576BC" w:themeColor="accent4"/>
        </w:rPr>
        <w:t>nsert if plan covers emergency care outside of the United States</w:t>
      </w:r>
      <w:r w:rsidR="00503AF1" w:rsidRPr="003C14C4">
        <w:rPr>
          <w:rFonts w:cs="Arial"/>
          <w:i/>
          <w:iCs/>
          <w:color w:val="3576BC" w:themeColor="accent4"/>
        </w:rPr>
        <w:t xml:space="preserve"> and its territories</w:t>
      </w:r>
      <w:r w:rsidR="00FF0043" w:rsidRPr="003C14C4">
        <w:rPr>
          <w:rFonts w:cs="Arial"/>
          <w:i/>
          <w:iCs/>
          <w:color w:val="3576BC" w:themeColor="accent4"/>
        </w:rPr>
        <w:t>:</w:t>
      </w:r>
      <w:r w:rsidR="00FF0043" w:rsidRPr="003C14C4">
        <w:rPr>
          <w:rFonts w:cs="Arial"/>
          <w:color w:val="3576BC" w:themeColor="accent4"/>
        </w:rPr>
        <w:t xml:space="preserve"> non</w:t>
      </w:r>
      <w:r w:rsidR="00EB3A09" w:rsidRPr="003C14C4">
        <w:rPr>
          <w:rFonts w:cs="Arial"/>
          <w:color w:val="3576BC" w:themeColor="accent4"/>
        </w:rPr>
        <w:t>-</w:t>
      </w:r>
      <w:r w:rsidR="00FF0043" w:rsidRPr="003C14C4">
        <w:rPr>
          <w:rFonts w:cs="Arial"/>
          <w:color w:val="3576BC" w:themeColor="accent4"/>
        </w:rPr>
        <w:t>emergency</w:t>
      </w:r>
      <w:r w:rsidR="00F843CB" w:rsidRPr="003C14C4">
        <w:rPr>
          <w:rFonts w:cs="Arial"/>
          <w:color w:val="3576BC" w:themeColor="accent4"/>
        </w:rPr>
        <w:t>]</w:t>
      </w:r>
      <w:r w:rsidR="00FF0043" w:rsidRPr="003C14C4">
        <w:rPr>
          <w:rFonts w:cs="Arial"/>
          <w:color w:val="3576BC" w:themeColor="accent4"/>
        </w:rPr>
        <w:t xml:space="preserve"> </w:t>
      </w:r>
      <w:r w:rsidR="00FF0043" w:rsidRPr="00EC63B0">
        <w:rPr>
          <w:rFonts w:cs="Arial"/>
          <w:color w:val="3576BC" w:themeColor="accent4"/>
        </w:rPr>
        <w:t>care that you get outside the United States</w:t>
      </w:r>
      <w:r w:rsidR="002D462B">
        <w:rPr>
          <w:rFonts w:cs="Arial"/>
          <w:color w:val="3576BC" w:themeColor="accent4"/>
        </w:rPr>
        <w:t xml:space="preserve"> and its territories</w:t>
      </w:r>
      <w:r w:rsidR="00FF0043" w:rsidRPr="00EC63B0">
        <w:rPr>
          <w:rFonts w:cs="Arial"/>
          <w:color w:val="3576BC" w:themeColor="accent4"/>
        </w:rPr>
        <w:t>.</w:t>
      </w:r>
      <w:r w:rsidR="00FE3038">
        <w:rPr>
          <w:rFonts w:cs="Arial"/>
          <w:color w:val="3576BC" w:themeColor="accent4"/>
        </w:rPr>
        <w:t>]</w:t>
      </w:r>
    </w:p>
    <w:p w14:paraId="641FC45D" w14:textId="030BA4D3" w:rsidR="004C2C82" w:rsidRPr="003C14C4" w:rsidRDefault="00F843CB" w:rsidP="004C2C82">
      <w:pPr>
        <w:rPr>
          <w:rFonts w:cs="Arial"/>
          <w:i/>
          <w:color w:val="3576BC" w:themeColor="accent4"/>
        </w:rPr>
      </w:pPr>
      <w:bookmarkStart w:id="76" w:name="_Hlk4280552"/>
      <w:r w:rsidRPr="003C14C4">
        <w:rPr>
          <w:rFonts w:cs="Arial"/>
          <w:iCs/>
          <w:color w:val="3576BC" w:themeColor="accent4"/>
        </w:rPr>
        <w:t>[</w:t>
      </w:r>
      <w:r w:rsidR="004C2C82" w:rsidRPr="002F75F8">
        <w:rPr>
          <w:rFonts w:cs="Arial"/>
          <w:i/>
          <w:iCs/>
          <w:color w:val="3576BC" w:themeColor="accent4"/>
        </w:rPr>
        <w:t>Insert if applicable: Plans with world-wide emergency/urgent coverage as a supplemental benefit:</w:t>
      </w:r>
      <w:r w:rsidR="004C2C82" w:rsidRPr="003C14C4">
        <w:rPr>
          <w:rFonts w:cs="Arial"/>
          <w:i/>
          <w:color w:val="3576BC" w:themeColor="accent4"/>
        </w:rPr>
        <w:t xml:space="preserve"> </w:t>
      </w:r>
      <w:r w:rsidR="004C2C82" w:rsidRPr="003C14C4">
        <w:rPr>
          <w:rFonts w:cs="Arial"/>
          <w:color w:val="3576BC" w:themeColor="accent4"/>
        </w:rPr>
        <w:t xml:space="preserve">Our plan </w:t>
      </w:r>
      <w:r w:rsidR="004C2C82" w:rsidRPr="00E953F2">
        <w:rPr>
          <w:rFonts w:cs="Arial"/>
          <w:color w:val="3576BC"/>
        </w:rPr>
        <w:t xml:space="preserve">covers </w:t>
      </w:r>
      <w:r w:rsidR="004C2C82" w:rsidRPr="003C14C4">
        <w:rPr>
          <w:rFonts w:cs="Arial"/>
          <w:color w:val="3576BC" w:themeColor="accent4"/>
        </w:rPr>
        <w:t xml:space="preserve">worldwide </w:t>
      </w:r>
      <w:r w:rsidRPr="003C14C4">
        <w:rPr>
          <w:rFonts w:cs="Arial"/>
          <w:iCs/>
          <w:color w:val="3576BC" w:themeColor="accent4"/>
        </w:rPr>
        <w:t>[</w:t>
      </w:r>
      <w:r w:rsidR="004C2C82" w:rsidRPr="002F75F8">
        <w:rPr>
          <w:rFonts w:cs="Arial"/>
          <w:i/>
          <w:iCs/>
          <w:color w:val="3576BC" w:themeColor="accent4"/>
        </w:rPr>
        <w:t>Insert as applicable:</w:t>
      </w:r>
      <w:r w:rsidR="004C2C82" w:rsidRPr="003C14C4">
        <w:rPr>
          <w:rFonts w:cs="Arial"/>
          <w:color w:val="3576BC" w:themeColor="accent4"/>
        </w:rPr>
        <w:t xml:space="preserve"> </w:t>
      </w:r>
      <w:r w:rsidR="004C2C82" w:rsidRPr="0099372C">
        <w:rPr>
          <w:rFonts w:cs="Arial"/>
          <w:i/>
          <w:iCs/>
          <w:color w:val="3576BC" w:themeColor="accent4"/>
        </w:rPr>
        <w:t>emergency and urgent</w:t>
      </w:r>
      <w:r w:rsidR="00A14906" w:rsidRPr="0099372C">
        <w:rPr>
          <w:rFonts w:cs="Arial"/>
          <w:i/>
          <w:iCs/>
          <w:color w:val="3576BC" w:themeColor="accent4"/>
        </w:rPr>
        <w:t>ly needed</w:t>
      </w:r>
      <w:r w:rsidR="004C2C82" w:rsidRPr="0099372C">
        <w:rPr>
          <w:rFonts w:cs="Arial"/>
          <w:i/>
          <w:iCs/>
          <w:color w:val="3576BC" w:themeColor="accent4"/>
        </w:rPr>
        <w:t xml:space="preserve"> care OR emergency OR urgent</w:t>
      </w:r>
      <w:r w:rsidR="001A7DA7" w:rsidRPr="0099372C">
        <w:rPr>
          <w:rFonts w:cs="Arial"/>
          <w:i/>
          <w:iCs/>
          <w:color w:val="3576BC" w:themeColor="accent4"/>
        </w:rPr>
        <w:t>ly needed</w:t>
      </w:r>
      <w:r w:rsidR="004C2C82" w:rsidRPr="0099372C">
        <w:rPr>
          <w:rFonts w:cs="Arial"/>
          <w:i/>
          <w:iCs/>
          <w:color w:val="3576BC" w:themeColor="accent4"/>
        </w:rPr>
        <w:t xml:space="preserve"> care</w:t>
      </w:r>
      <w:r w:rsidRPr="003C14C4">
        <w:rPr>
          <w:rFonts w:cs="Arial"/>
          <w:iCs/>
          <w:color w:val="3576BC" w:themeColor="accent4"/>
        </w:rPr>
        <w:t>]</w:t>
      </w:r>
      <w:r w:rsidR="004C2C82" w:rsidRPr="003C14C4">
        <w:rPr>
          <w:rFonts w:cs="Arial"/>
          <w:color w:val="3576BC" w:themeColor="accent4"/>
        </w:rPr>
        <w:t xml:space="preserve"> services outside the United States </w:t>
      </w:r>
      <w:r w:rsidR="00417E23">
        <w:rPr>
          <w:rFonts w:cs="Arial"/>
          <w:color w:val="3576BC" w:themeColor="accent4"/>
        </w:rPr>
        <w:t xml:space="preserve">and its territories </w:t>
      </w:r>
      <w:r w:rsidR="004C2C82" w:rsidRPr="003C14C4">
        <w:rPr>
          <w:rFonts w:cs="Arial"/>
          <w:color w:val="3576BC" w:themeColor="accent4"/>
        </w:rPr>
        <w:t xml:space="preserve">under the following circumstances </w:t>
      </w:r>
      <w:r w:rsidRPr="003C14C4">
        <w:rPr>
          <w:rFonts w:cs="Arial"/>
          <w:iCs/>
          <w:color w:val="3576BC" w:themeColor="accent4"/>
        </w:rPr>
        <w:t>[</w:t>
      </w:r>
      <w:r w:rsidR="004C2C82" w:rsidRPr="002F75F8">
        <w:rPr>
          <w:rFonts w:cs="Arial"/>
          <w:i/>
          <w:iCs/>
          <w:color w:val="3576BC" w:themeColor="accent4"/>
        </w:rPr>
        <w:t>insert details.</w:t>
      </w:r>
      <w:r w:rsidRPr="003C14C4">
        <w:rPr>
          <w:rFonts w:cs="Arial"/>
          <w:iCs/>
          <w:color w:val="3576BC" w:themeColor="accent4"/>
        </w:rPr>
        <w:t>]</w:t>
      </w:r>
      <w:bookmarkEnd w:id="76"/>
      <w:r w:rsidRPr="003C14C4">
        <w:rPr>
          <w:rFonts w:cs="Arial"/>
          <w:iCs/>
          <w:color w:val="3576BC" w:themeColor="accent4"/>
        </w:rPr>
        <w:t>]</w:t>
      </w:r>
    </w:p>
    <w:p w14:paraId="47289396" w14:textId="6E180F70" w:rsidR="00503AF1" w:rsidRPr="00F843CB" w:rsidRDefault="00EF5BB6" w:rsidP="00BE4408">
      <w:pPr>
        <w:pStyle w:val="Heading2"/>
        <w:rPr>
          <w:rFonts w:cs="Arial"/>
        </w:rPr>
      </w:pPr>
      <w:bookmarkStart w:id="77" w:name="_Toc226964385"/>
      <w:r>
        <w:rPr>
          <w:rFonts w:cs="Arial"/>
        </w:rPr>
        <w:t>J</w:t>
      </w:r>
      <w:r w:rsidR="003074B9" w:rsidRPr="19D44E10">
        <w:rPr>
          <w:rFonts w:cs="Arial"/>
        </w:rPr>
        <w:t>3. Care</w:t>
      </w:r>
      <w:r w:rsidR="00503AF1" w:rsidRPr="19D44E10">
        <w:rPr>
          <w:rFonts w:cs="Arial"/>
        </w:rPr>
        <w:t xml:space="preserve"> during a disaster</w:t>
      </w:r>
      <w:bookmarkEnd w:id="77"/>
    </w:p>
    <w:p w14:paraId="7AB2C96A" w14:textId="69D20C68"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3A32E552"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99372C">
        <w:rPr>
          <w:rFonts w:cs="Arial"/>
          <w:color w:val="3576BC" w:themeColor="accent4"/>
        </w:rPr>
        <w:t>[</w:t>
      </w:r>
      <w:r w:rsidR="00503AF1" w:rsidRPr="0099372C">
        <w:rPr>
          <w:rFonts w:cs="Arial"/>
          <w:i/>
          <w:iCs/>
          <w:color w:val="3576BC" w:themeColor="accent4"/>
        </w:rPr>
        <w:t xml:space="preserve">In accordance with 42 CFR 422.100(m), plans </w:t>
      </w:r>
      <w:r w:rsidRPr="0099372C">
        <w:rPr>
          <w:rFonts w:cs="Arial"/>
          <w:i/>
          <w:iCs/>
          <w:color w:val="3576BC" w:themeColor="accent4"/>
        </w:rPr>
        <w:t>must</w:t>
      </w:r>
      <w:r w:rsidR="00503AF1" w:rsidRPr="0099372C">
        <w:rPr>
          <w:rFonts w:cs="Arial"/>
          <w:i/>
          <w:iCs/>
          <w:color w:val="3576BC" w:themeColor="accent4"/>
        </w:rPr>
        <w:t xml:space="preserve"> include on their web page, at a minimum, information about coverage of benefits at non-contracted facilities at network </w:t>
      </w:r>
      <w:r w:rsidR="006630A4" w:rsidRPr="0099372C">
        <w:rPr>
          <w:rFonts w:cs="Arial"/>
          <w:i/>
          <w:iCs/>
          <w:color w:val="3576BC" w:themeColor="accent4"/>
        </w:rPr>
        <w:t>cost</w:t>
      </w:r>
      <w:r w:rsidR="007E2B4F" w:rsidRPr="0099372C">
        <w:rPr>
          <w:rFonts w:cs="Arial"/>
          <w:i/>
          <w:iCs/>
          <w:color w:val="3576BC" w:themeColor="accent4"/>
        </w:rPr>
        <w:t>-</w:t>
      </w:r>
      <w:r w:rsidR="006630A4" w:rsidRPr="0099372C">
        <w:rPr>
          <w:rFonts w:cs="Arial"/>
          <w:i/>
          <w:iCs/>
          <w:color w:val="3576BC" w:themeColor="accent4"/>
        </w:rPr>
        <w:t>sharing</w:t>
      </w:r>
      <w:r w:rsidR="00503AF1" w:rsidRPr="0099372C">
        <w:rPr>
          <w:rFonts w:cs="Arial"/>
          <w:i/>
          <w:iCs/>
          <w:color w:val="3576BC" w:themeColor="accent4"/>
        </w:rPr>
        <w:t xml:space="preserve"> without required </w:t>
      </w:r>
      <w:r w:rsidR="00AB3D2B" w:rsidRPr="0099372C">
        <w:rPr>
          <w:rFonts w:cs="Arial"/>
          <w:i/>
          <w:iCs/>
          <w:color w:val="3576BC" w:themeColor="accent4"/>
        </w:rPr>
        <w:t>PA</w:t>
      </w:r>
      <w:r w:rsidR="00503AF1" w:rsidRPr="0099372C">
        <w:rPr>
          <w:rFonts w:cs="Arial"/>
          <w:i/>
          <w:iCs/>
          <w:color w:val="3576BC" w:themeColor="accent4"/>
        </w:rPr>
        <w:t>; terms and conditions of payment for non-contracted providers; and each declared disaster’s start and end dates.</w:t>
      </w:r>
      <w:r w:rsidR="00F843CB" w:rsidRPr="0099372C">
        <w:rPr>
          <w:rFonts w:cs="Arial"/>
          <w:color w:val="3576BC" w:themeColor="accent4"/>
        </w:rPr>
        <w:t>]</w:t>
      </w:r>
    </w:p>
    <w:p w14:paraId="2D24F220" w14:textId="1389E014"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w:t>
      </w:r>
      <w:r w:rsidRPr="0099372C">
        <w:rPr>
          <w:rFonts w:cs="Arial"/>
          <w:color w:val="3576BC" w:themeColor="accent4"/>
        </w:rPr>
        <w:t xml:space="preserve"> </w:t>
      </w:r>
      <w:r w:rsidRPr="00DD4D95">
        <w:rPr>
          <w:rFonts w:cs="Arial"/>
        </w:rPr>
        <w:t>no cost to you</w:t>
      </w:r>
      <w:r w:rsidRPr="00987EDA">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5D4D2AF9" w:rsidR="00FF0043" w:rsidRPr="00F843CB" w:rsidRDefault="00FF0043">
      <w:pPr>
        <w:pStyle w:val="Heading1"/>
      </w:pPr>
      <w:bookmarkStart w:id="78" w:name="_Toc347907461"/>
      <w:bookmarkStart w:id="79" w:name="_Toc226964386"/>
      <w:r>
        <w:t>What</w:t>
      </w:r>
      <w:r w:rsidR="003074B9">
        <w:t xml:space="preserve"> </w:t>
      </w:r>
      <w:r>
        <w:t>if you</w:t>
      </w:r>
      <w:r w:rsidR="00512A8E">
        <w:t>’</w:t>
      </w:r>
      <w:r>
        <w:t xml:space="preserve">re billed directly for </w:t>
      </w:r>
      <w:r w:rsidR="00512A8E">
        <w:t xml:space="preserve">covered </w:t>
      </w:r>
      <w:r>
        <w:t>services</w:t>
      </w:r>
      <w:bookmarkEnd w:id="78"/>
      <w:bookmarkEnd w:id="79"/>
    </w:p>
    <w:p w14:paraId="50DD9183" w14:textId="0800FEE3" w:rsidR="00FF0043" w:rsidRPr="0099372C" w:rsidRDefault="00F843CB" w:rsidP="00EE789B">
      <w:pPr>
        <w:rPr>
          <w:rFonts w:cs="Arial"/>
          <w:color w:val="3576BC" w:themeColor="accent4"/>
        </w:rPr>
      </w:pPr>
      <w:bookmarkStart w:id="80" w:name="_Hlk106522597"/>
      <w:bookmarkStart w:id="81" w:name="_Toc109315379"/>
      <w:bookmarkStart w:id="82" w:name="_Toc199361811"/>
      <w:r w:rsidRPr="0099372C">
        <w:rPr>
          <w:rFonts w:cs="Arial"/>
          <w:color w:val="3576BC" w:themeColor="accent4"/>
        </w:rPr>
        <w:lastRenderedPageBreak/>
        <w:t>[</w:t>
      </w:r>
      <w:r w:rsidR="00FF0043" w:rsidRPr="0099372C">
        <w:rPr>
          <w:rFonts w:cs="Arial"/>
          <w:i/>
          <w:iCs/>
          <w:color w:val="3576BC" w:themeColor="accent4"/>
        </w:rPr>
        <w:t xml:space="preserve">Plans </w:t>
      </w:r>
      <w:r w:rsidR="007503EE" w:rsidRPr="0099372C">
        <w:rPr>
          <w:rFonts w:cs="Arial"/>
          <w:i/>
          <w:iCs/>
          <w:color w:val="3576BC" w:themeColor="accent4"/>
        </w:rPr>
        <w:t xml:space="preserve">with an arrangement with the </w:t>
      </w:r>
      <w:r w:rsidR="002036EC" w:rsidRPr="0099372C">
        <w:rPr>
          <w:rFonts w:cs="Arial"/>
          <w:i/>
          <w:iCs/>
          <w:color w:val="3576BC" w:themeColor="accent4"/>
        </w:rPr>
        <w:t>s</w:t>
      </w:r>
      <w:r w:rsidR="007503EE" w:rsidRPr="0099372C">
        <w:rPr>
          <w:rFonts w:cs="Arial"/>
          <w:i/>
          <w:iCs/>
          <w:color w:val="3576BC" w:themeColor="accent4"/>
        </w:rPr>
        <w:t xml:space="preserve">tate </w:t>
      </w:r>
      <w:r w:rsidR="00512A8E">
        <w:rPr>
          <w:rFonts w:cs="Arial"/>
          <w:i/>
          <w:iCs/>
          <w:color w:val="3576BC" w:themeColor="accent4"/>
        </w:rPr>
        <w:t>can</w:t>
      </w:r>
      <w:r w:rsidR="00FF0043" w:rsidRPr="0099372C">
        <w:rPr>
          <w:rFonts w:cs="Arial"/>
          <w:i/>
          <w:iCs/>
          <w:color w:val="3576BC" w:themeColor="accent4"/>
        </w:rPr>
        <w:t xml:space="preserve"> add language to reflect that the organization isn</w:t>
      </w:r>
      <w:r w:rsidR="00512A8E">
        <w:rPr>
          <w:rFonts w:cs="Arial"/>
          <w:i/>
          <w:iCs/>
          <w:color w:val="3576BC" w:themeColor="accent4"/>
        </w:rPr>
        <w:t>’</w:t>
      </w:r>
      <w:r w:rsidR="00FF0043" w:rsidRPr="0099372C">
        <w:rPr>
          <w:rFonts w:cs="Arial"/>
          <w:i/>
          <w:iCs/>
          <w:color w:val="3576BC" w:themeColor="accent4"/>
        </w:rPr>
        <w:t xml:space="preserve">t allowed to reimburse members for </w:t>
      </w:r>
      <w:r w:rsidR="002E6612">
        <w:rPr>
          <w:rFonts w:cs="Arial"/>
          <w:i/>
          <w:iCs/>
          <w:color w:val="3576BC" w:themeColor="accent4"/>
        </w:rPr>
        <w:t>MassHealth (</w:t>
      </w:r>
      <w:r w:rsidR="005A7D99" w:rsidRPr="0099372C">
        <w:rPr>
          <w:rFonts w:cs="Arial"/>
          <w:i/>
          <w:iCs/>
          <w:color w:val="3576BC" w:themeColor="accent4"/>
        </w:rPr>
        <w:t>Medicaid</w:t>
      </w:r>
      <w:r w:rsidR="002E6612">
        <w:rPr>
          <w:rFonts w:cs="Arial"/>
          <w:i/>
          <w:iCs/>
          <w:color w:val="3576BC" w:themeColor="accent4"/>
        </w:rPr>
        <w:t>)</w:t>
      </w:r>
      <w:r w:rsidR="00FF0043" w:rsidRPr="0099372C">
        <w:rPr>
          <w:rFonts w:cs="Arial"/>
          <w:i/>
          <w:iCs/>
          <w:color w:val="3576BC" w:themeColor="accent4"/>
        </w:rPr>
        <w:t>-covered benefits.</w:t>
      </w:r>
      <w:r w:rsidRPr="0099372C">
        <w:rPr>
          <w:rFonts w:cs="Arial"/>
          <w:color w:val="3576BC" w:themeColor="accent4"/>
        </w:rPr>
        <w:t>]</w:t>
      </w:r>
    </w:p>
    <w:bookmarkEnd w:id="80"/>
    <w:bookmarkEnd w:id="81"/>
    <w:bookmarkEnd w:id="82"/>
    <w:p w14:paraId="5E04B5DC" w14:textId="5818B320" w:rsidR="00512A8E" w:rsidRDefault="00F843CB" w:rsidP="00512A8E">
      <w:pPr>
        <w:spacing w:after="120" w:line="320" w:lineRule="exact"/>
        <w:ind w:right="720"/>
        <w:rPr>
          <w:rFonts w:cs="Arial"/>
          <w:b/>
        </w:rPr>
      </w:pPr>
      <w:r w:rsidRPr="00387598">
        <w:rPr>
          <w:rFonts w:cs="Arial"/>
          <w:color w:val="3576BC" w:themeColor="accent4"/>
        </w:rPr>
        <w:t>[</w:t>
      </w:r>
      <w:r w:rsidR="00FF0043" w:rsidRPr="00387598">
        <w:rPr>
          <w:rFonts w:cs="Arial"/>
          <w:i/>
          <w:iCs/>
          <w:color w:val="3576BC" w:themeColor="accent4"/>
        </w:rPr>
        <w:t>Insert as applicable:</w:t>
      </w:r>
      <w:r w:rsidR="00FF0043" w:rsidRPr="00387598">
        <w:rPr>
          <w:rFonts w:cs="Arial"/>
          <w:color w:val="3576BC" w:themeColor="accent4"/>
        </w:rPr>
        <w:t xml:space="preserve"> If you paid for your covered services </w:t>
      </w:r>
      <w:r w:rsidR="00FF0043" w:rsidRPr="003B5016">
        <w:rPr>
          <w:rFonts w:cs="Arial"/>
          <w:color w:val="3576BC" w:themeColor="accent4"/>
        </w:rPr>
        <w:t>or</w:t>
      </w:r>
      <w:r w:rsidR="004954AC" w:rsidRPr="003B5016">
        <w:rPr>
          <w:rFonts w:cs="Arial"/>
          <w:color w:val="3576BC" w:themeColor="accent4"/>
        </w:rPr>
        <w:t>]</w:t>
      </w:r>
      <w:r w:rsidR="00FF0043" w:rsidRPr="00F843CB">
        <w:rPr>
          <w:rFonts w:cs="Arial"/>
        </w:rPr>
        <w:t xml:space="preserve"> if you </w:t>
      </w:r>
      <w:r w:rsidR="00074738" w:rsidRPr="00F843CB">
        <w:rPr>
          <w:rFonts w:cs="Arial"/>
        </w:rPr>
        <w:t>got</w:t>
      </w:r>
      <w:r w:rsidR="00FF0043" w:rsidRPr="00F843CB">
        <w:rPr>
          <w:rFonts w:cs="Arial"/>
        </w:rPr>
        <w:t xml:space="preserve"> a bill for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2C718F2F" w14:textId="1F092A8E" w:rsidR="00FF0043" w:rsidRPr="00F843CB" w:rsidRDefault="00512A8E" w:rsidP="00DD4D95">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16F4C9BB" w:rsidR="00FF0043" w:rsidRPr="00F843CB" w:rsidRDefault="00EF5BB6" w:rsidP="00BE4408">
      <w:pPr>
        <w:pStyle w:val="Heading2"/>
        <w:rPr>
          <w:rFonts w:cs="Arial"/>
        </w:rPr>
      </w:pPr>
      <w:bookmarkStart w:id="83" w:name="_Toc109315380"/>
      <w:bookmarkStart w:id="84" w:name="_Toc199361812"/>
      <w:bookmarkStart w:id="85" w:name="_Toc347907462"/>
      <w:bookmarkStart w:id="86" w:name="_Toc226964387"/>
      <w:bookmarkStart w:id="87" w:name="_Hlk93392512"/>
      <w:r>
        <w:rPr>
          <w:rFonts w:cs="Arial"/>
        </w:rPr>
        <w:t>K</w:t>
      </w:r>
      <w:r w:rsidR="003074B9" w:rsidRPr="19D44E10">
        <w:rPr>
          <w:rFonts w:cs="Arial"/>
        </w:rPr>
        <w:t xml:space="preserve">1. </w:t>
      </w:r>
      <w:r w:rsidR="00FF0043" w:rsidRPr="19D44E10">
        <w:rPr>
          <w:rFonts w:cs="Arial"/>
        </w:rPr>
        <w:t xml:space="preserve">What </w:t>
      </w:r>
      <w:r w:rsidR="003074B9" w:rsidRPr="19D44E10">
        <w:rPr>
          <w:rFonts w:cs="Arial"/>
        </w:rPr>
        <w:t xml:space="preserve">to </w:t>
      </w:r>
      <w:r w:rsidR="00FF0043" w:rsidRPr="19D44E10">
        <w:rPr>
          <w:rFonts w:cs="Arial"/>
        </w:rPr>
        <w:t xml:space="preserve">do if </w:t>
      </w:r>
      <w:r w:rsidR="00074738" w:rsidRPr="19D44E10">
        <w:rPr>
          <w:rFonts w:cs="Arial"/>
        </w:rPr>
        <w:t>our plan doesn</w:t>
      </w:r>
      <w:r w:rsidR="006C1D43">
        <w:rPr>
          <w:rFonts w:cs="Arial"/>
        </w:rPr>
        <w:t>’</w:t>
      </w:r>
      <w:r w:rsidR="00074738" w:rsidRPr="19D44E10">
        <w:rPr>
          <w:rFonts w:cs="Arial"/>
        </w:rPr>
        <w:t xml:space="preserve">t cover </w:t>
      </w:r>
      <w:r w:rsidR="00FF0043" w:rsidRPr="19D44E10">
        <w:rPr>
          <w:rFonts w:cs="Arial"/>
        </w:rPr>
        <w:t>services</w:t>
      </w:r>
      <w:bookmarkEnd w:id="83"/>
      <w:bookmarkEnd w:id="84"/>
      <w:bookmarkEnd w:id="85"/>
      <w:bookmarkEnd w:id="86"/>
    </w:p>
    <w:bookmarkEnd w:id="87"/>
    <w:p w14:paraId="6D0A363B" w14:textId="35E59575"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43A371A9"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02C7EBF6"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doesn</w:t>
      </w:r>
      <w:r w:rsidR="00891C41">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36ED06C6"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w:t>
      </w:r>
      <w:proofErr w:type="gramStart"/>
      <w:r w:rsidR="005E6FDB" w:rsidRPr="00F843CB">
        <w:rPr>
          <w:rFonts w:cs="Arial"/>
        </w:rPr>
        <w:t>for</w:t>
      </w:r>
      <w:proofErr w:type="gramEnd"/>
      <w:r w:rsidR="005E6FDB" w:rsidRPr="00F843CB">
        <w:rPr>
          <w:rFonts w:cs="Arial"/>
        </w:rPr>
        <w:t xml:space="preserve">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3E299C8B"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8" w:name="_Toc347907463"/>
      <w:bookmarkStart w:id="89" w:name="_Toc226964388"/>
      <w:r>
        <w:t>Coverage of</w:t>
      </w:r>
      <w:r w:rsidR="00FF0043">
        <w:t xml:space="preserve"> </w:t>
      </w:r>
      <w:r w:rsidR="006A47CB">
        <w:t>health care</w:t>
      </w:r>
      <w:r w:rsidR="00FF0043">
        <w:t xml:space="preserve"> services in a clinical research study</w:t>
      </w:r>
      <w:bookmarkEnd w:id="88"/>
      <w:bookmarkEnd w:id="89"/>
    </w:p>
    <w:p w14:paraId="0F5AF760" w14:textId="5D674654" w:rsidR="00FF0043" w:rsidRPr="00F843CB" w:rsidRDefault="00EF5BB6" w:rsidP="00BE4408">
      <w:pPr>
        <w:pStyle w:val="Heading2"/>
        <w:rPr>
          <w:rFonts w:cs="Arial"/>
        </w:rPr>
      </w:pPr>
      <w:bookmarkStart w:id="90" w:name="_Toc109315382"/>
      <w:bookmarkStart w:id="91" w:name="_Toc199361814"/>
      <w:bookmarkStart w:id="92" w:name="_Toc347907464"/>
      <w:bookmarkStart w:id="93" w:name="_Toc226964389"/>
      <w:r>
        <w:rPr>
          <w:rFonts w:cs="Arial"/>
        </w:rPr>
        <w:t>L</w:t>
      </w:r>
      <w:r w:rsidR="003074B9" w:rsidRPr="19D44E10">
        <w:rPr>
          <w:rFonts w:cs="Arial"/>
        </w:rPr>
        <w:t>1. Definition of</w:t>
      </w:r>
      <w:r w:rsidR="00FF0043" w:rsidRPr="19D44E10">
        <w:rPr>
          <w:rFonts w:cs="Arial"/>
        </w:rPr>
        <w:t xml:space="preserve"> a clinical research study</w:t>
      </w:r>
      <w:bookmarkEnd w:id="90"/>
      <w:bookmarkEnd w:id="91"/>
      <w:bookmarkEnd w:id="92"/>
      <w:bookmarkEnd w:id="93"/>
    </w:p>
    <w:p w14:paraId="1042A7FC" w14:textId="771A789C" w:rsidR="00413392" w:rsidRPr="003470C1" w:rsidRDefault="00F843CB" w:rsidP="00EE789B">
      <w:pPr>
        <w:rPr>
          <w:rFonts w:cs="Arial"/>
          <w:color w:val="3576BC" w:themeColor="accent4"/>
        </w:rPr>
      </w:pPr>
      <w:r w:rsidRPr="003470C1">
        <w:rPr>
          <w:rFonts w:cs="Arial"/>
          <w:color w:val="3576BC" w:themeColor="accent4"/>
        </w:rPr>
        <w:t>[</w:t>
      </w:r>
      <w:r w:rsidR="00413392" w:rsidRPr="003470C1">
        <w:rPr>
          <w:rFonts w:cs="Arial"/>
          <w:i/>
          <w:iCs/>
          <w:color w:val="3576BC" w:themeColor="accent4"/>
        </w:rPr>
        <w:t xml:space="preserve">If applicable, plans revise this section to describe </w:t>
      </w:r>
      <w:r w:rsidR="002E6612">
        <w:rPr>
          <w:rFonts w:cs="Arial"/>
          <w:i/>
          <w:iCs/>
          <w:color w:val="3576BC" w:themeColor="accent4"/>
        </w:rPr>
        <w:t>MassHealth (</w:t>
      </w:r>
      <w:r w:rsidR="00B91C0B" w:rsidRPr="003470C1">
        <w:rPr>
          <w:rFonts w:cs="Arial"/>
          <w:i/>
          <w:iCs/>
          <w:color w:val="3576BC" w:themeColor="accent4"/>
        </w:rPr>
        <w:t>Medicaid</w:t>
      </w:r>
      <w:r w:rsidR="002E6612">
        <w:rPr>
          <w:rFonts w:cs="Arial"/>
          <w:i/>
          <w:iCs/>
          <w:color w:val="3576BC" w:themeColor="accent4"/>
        </w:rPr>
        <w:t>)</w:t>
      </w:r>
      <w:r w:rsidR="00B91C0B" w:rsidRPr="003470C1">
        <w:rPr>
          <w:rFonts w:cs="Arial"/>
          <w:i/>
          <w:iCs/>
          <w:color w:val="3576BC" w:themeColor="accent4"/>
        </w:rPr>
        <w:t xml:space="preserve"> </w:t>
      </w:r>
      <w:r w:rsidR="00413392" w:rsidRPr="003470C1">
        <w:rPr>
          <w:rFonts w:cs="Arial"/>
          <w:i/>
          <w:iCs/>
          <w:color w:val="3576BC" w:themeColor="accent4"/>
        </w:rPr>
        <w:t>role in providing coverage and payment for clinical research studies.</w:t>
      </w:r>
      <w:r w:rsidRPr="003470C1">
        <w:rPr>
          <w:rFonts w:cs="Arial"/>
          <w:color w:val="3576BC" w:themeColor="accent4"/>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22F8E0EB"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DD4D95">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AF3A75">
        <w:rPr>
          <w:rFonts w:cs="Arial"/>
          <w:color w:val="3576BC" w:themeColor="accent4"/>
        </w:rPr>
        <w:t>[</w:t>
      </w:r>
      <w:r w:rsidR="00DE4503" w:rsidRPr="00AF3A75">
        <w:rPr>
          <w:rFonts w:cs="Arial"/>
          <w:i/>
          <w:iCs/>
          <w:color w:val="3576BC" w:themeColor="accent4"/>
        </w:rPr>
        <w:t>p</w:t>
      </w:r>
      <w:r w:rsidRPr="00AF3A75">
        <w:rPr>
          <w:rFonts w:cs="Arial"/>
          <w:i/>
          <w:iCs/>
          <w:color w:val="3576BC" w:themeColor="accent4"/>
        </w:rPr>
        <w:t>lans that don</w:t>
      </w:r>
      <w:r w:rsidR="006B774E">
        <w:rPr>
          <w:rFonts w:cs="Arial"/>
          <w:i/>
          <w:iCs/>
          <w:color w:val="3576BC" w:themeColor="accent4"/>
        </w:rPr>
        <w:t>’</w:t>
      </w:r>
      <w:r w:rsidRPr="00AF3A75">
        <w:rPr>
          <w:rFonts w:cs="Arial"/>
          <w:i/>
          <w:iCs/>
          <w:color w:val="3576BC" w:themeColor="accent4"/>
        </w:rPr>
        <w:t xml:space="preserve">t use PCPs </w:t>
      </w:r>
      <w:r w:rsidR="006B774E">
        <w:rPr>
          <w:rFonts w:cs="Arial"/>
          <w:i/>
          <w:iCs/>
          <w:color w:val="3576BC" w:themeColor="accent4"/>
        </w:rPr>
        <w:t>can</w:t>
      </w:r>
      <w:r w:rsidRPr="00AF3A75">
        <w:rPr>
          <w:rFonts w:cs="Arial"/>
          <w:i/>
          <w:iCs/>
          <w:color w:val="3576BC" w:themeColor="accent4"/>
        </w:rPr>
        <w:t xml:space="preserve"> delete the rest of this sentence</w:t>
      </w:r>
      <w:r w:rsidR="00F843CB" w:rsidRPr="00AF3A75">
        <w:rPr>
          <w:rFonts w:cs="Arial"/>
          <w:color w:val="3576BC" w:themeColor="accent4"/>
        </w:rPr>
        <w:t>]</w:t>
      </w:r>
      <w:r w:rsidRPr="00AF3A75">
        <w:rPr>
          <w:rFonts w:cs="Arial"/>
          <w:color w:val="3576BC" w:themeColor="accent4"/>
        </w:rPr>
        <w:t xml:space="preserve"> </w:t>
      </w:r>
      <w:r w:rsidRPr="00F843CB">
        <w:rPr>
          <w:rFonts w:cs="Arial"/>
        </w:rPr>
        <w:t xml:space="preserve">or </w:t>
      </w:r>
      <w:r w:rsidRPr="00F843CB">
        <w:rPr>
          <w:rFonts w:cs="Arial"/>
        </w:rPr>
        <w:lastRenderedPageBreak/>
        <w:t>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3B5016">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6C8C07D2"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w:t>
      </w:r>
      <w:proofErr w:type="gramStart"/>
      <w:r w:rsidR="00660BC6">
        <w:rPr>
          <w:rFonts w:cs="Arial"/>
        </w:rPr>
        <w:t>enrollees</w:t>
      </w:r>
      <w:proofErr w:type="gramEnd"/>
      <w:r w:rsidR="00660BC6">
        <w:rPr>
          <w:rFonts w:cs="Arial"/>
        </w:rPr>
        <w:t xml:space="preserve">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6334A425" w:rsidR="00FF0043" w:rsidRPr="00F843CB" w:rsidRDefault="00EF5BB6" w:rsidP="00BE4408">
      <w:pPr>
        <w:pStyle w:val="Heading2"/>
        <w:rPr>
          <w:rFonts w:cs="Arial"/>
        </w:rPr>
      </w:pPr>
      <w:bookmarkStart w:id="94" w:name="_Toc109315383"/>
      <w:bookmarkStart w:id="95" w:name="_Toc199361815"/>
      <w:bookmarkStart w:id="96" w:name="_Toc347907465"/>
      <w:bookmarkStart w:id="97" w:name="_Toc226964390"/>
      <w:r>
        <w:rPr>
          <w:rFonts w:cs="Arial"/>
        </w:rPr>
        <w:t>L</w:t>
      </w:r>
      <w:r w:rsidR="003074B9" w:rsidRPr="19D44E10">
        <w:rPr>
          <w:rFonts w:cs="Arial"/>
        </w:rPr>
        <w:t>2. Payment for services w</w:t>
      </w:r>
      <w:r w:rsidR="00FF0043" w:rsidRPr="19D44E10">
        <w:rPr>
          <w:rFonts w:cs="Arial"/>
        </w:rPr>
        <w:t>hen you</w:t>
      </w:r>
      <w:r w:rsidR="00F260C7" w:rsidRPr="19D44E10">
        <w:rPr>
          <w:rFonts w:cs="Arial"/>
        </w:rPr>
        <w:t>’</w:t>
      </w:r>
      <w:r w:rsidR="00FF0043" w:rsidRPr="19D44E10">
        <w:rPr>
          <w:rFonts w:cs="Arial"/>
        </w:rPr>
        <w:t>re in a clinical research study</w:t>
      </w:r>
      <w:bookmarkEnd w:id="94"/>
      <w:bookmarkEnd w:id="95"/>
      <w:bookmarkEnd w:id="96"/>
      <w:bookmarkEnd w:id="97"/>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4AB3DCF6" w:rsidR="00FF0043" w:rsidRPr="00F843CB" w:rsidRDefault="00072501" w:rsidP="00FE03E2">
      <w:pPr>
        <w:pStyle w:val="ListBullet"/>
      </w:pPr>
      <w:r>
        <w:t>a</w:t>
      </w:r>
      <w:r w:rsidR="00875DD4" w:rsidRPr="00F843CB">
        <w:t xml:space="preserve">n </w:t>
      </w:r>
      <w:r w:rsidR="00FF0043" w:rsidRPr="00F843CB">
        <w:t>operation or other medical procedure that</w:t>
      </w:r>
      <w:r w:rsidR="00376AC7">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72063005" w:rsidR="005E6FDB" w:rsidRPr="00F843CB" w:rsidRDefault="00F843CB" w:rsidP="00792148">
      <w:pPr>
        <w:rPr>
          <w:rFonts w:cs="Arial"/>
        </w:rPr>
      </w:pPr>
      <w:r w:rsidRPr="00AF3A75">
        <w:rPr>
          <w:rFonts w:cs="Arial"/>
          <w:color w:val="3576BC" w:themeColor="accent4"/>
        </w:rPr>
        <w:t>[</w:t>
      </w:r>
      <w:r w:rsidR="005E6FDB" w:rsidRPr="00AF3A75">
        <w:rPr>
          <w:rFonts w:cs="Arial"/>
          <w:i/>
          <w:iCs/>
          <w:color w:val="3576BC" w:themeColor="accent4"/>
        </w:rPr>
        <w:t>Plans that conduct or cover clinical trials that aren</w:t>
      </w:r>
      <w:r w:rsidR="00F260C7">
        <w:rPr>
          <w:rFonts w:cs="Arial"/>
          <w:i/>
          <w:iCs/>
          <w:color w:val="3576BC" w:themeColor="accent4"/>
        </w:rPr>
        <w:t>’</w:t>
      </w:r>
      <w:r w:rsidR="005E6FDB" w:rsidRPr="00AF3A75">
        <w:rPr>
          <w:rFonts w:cs="Arial"/>
          <w:i/>
          <w:iCs/>
          <w:color w:val="3576BC" w:themeColor="accent4"/>
        </w:rPr>
        <w:t>t approved by Medicare insert:</w:t>
      </w:r>
      <w:r w:rsidR="005E6FDB" w:rsidRPr="00AF3A75">
        <w:rPr>
          <w:rFonts w:cs="Arial"/>
          <w:color w:val="3576BC" w:themeColor="accent4"/>
        </w:rPr>
        <w:t xml:space="preserve"> </w:t>
      </w:r>
      <w:r w:rsidR="00C3735A" w:rsidRPr="00AF3A75">
        <w:rPr>
          <w:rFonts w:cs="Arial"/>
          <w:color w:val="3576BC" w:themeColor="accent4"/>
        </w:rPr>
        <w:t>If you volunteer for a clinical research study, w</w:t>
      </w:r>
      <w:r w:rsidR="005E6FDB" w:rsidRPr="00AF3A75">
        <w:rPr>
          <w:rFonts w:cs="Arial"/>
          <w:color w:val="3576BC" w:themeColor="accent4"/>
        </w:rPr>
        <w:t>e pay any costs that Medicare doesn</w:t>
      </w:r>
      <w:r w:rsidR="00891C41">
        <w:rPr>
          <w:rFonts w:cs="Arial"/>
          <w:color w:val="3576BC" w:themeColor="accent4"/>
        </w:rPr>
        <w:t>’</w:t>
      </w:r>
      <w:r w:rsidR="005E6FDB" w:rsidRPr="00AF3A75">
        <w:rPr>
          <w:rFonts w:cs="Arial"/>
          <w:color w:val="3576BC" w:themeColor="accent4"/>
        </w:rPr>
        <w:t>t approve but that our plan approves.</w:t>
      </w:r>
      <w:r w:rsidRPr="00AF3A75">
        <w:rPr>
          <w:rFonts w:cs="Arial"/>
          <w:color w:val="3576BC" w:themeColor="accent4"/>
        </w:rPr>
        <w:t>]</w:t>
      </w:r>
      <w:r w:rsidR="005E6FDB" w:rsidRPr="00AF3A75">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805516">
        <w:rPr>
          <w:rFonts w:cs="Arial"/>
          <w:color w:val="3576BC" w:themeColor="accent4"/>
        </w:rPr>
        <w:t>[</w:t>
      </w:r>
      <w:r w:rsidR="005E6FDB" w:rsidRPr="00805516">
        <w:rPr>
          <w:rFonts w:cs="Arial"/>
          <w:i/>
          <w:iCs/>
          <w:color w:val="3576BC" w:themeColor="accent4"/>
        </w:rPr>
        <w:t>plans that conduct or cover clinical trials that aren</w:t>
      </w:r>
      <w:r w:rsidR="00F260C7">
        <w:rPr>
          <w:rFonts w:cs="Arial"/>
          <w:i/>
          <w:iCs/>
          <w:color w:val="3576BC" w:themeColor="accent4"/>
        </w:rPr>
        <w:t>’</w:t>
      </w:r>
      <w:r w:rsidR="005E6FDB" w:rsidRPr="00805516">
        <w:rPr>
          <w:rFonts w:cs="Arial"/>
          <w:i/>
          <w:iCs/>
          <w:color w:val="3576BC" w:themeColor="accent4"/>
        </w:rPr>
        <w:t>t approved by Medicare, insert:</w:t>
      </w:r>
      <w:r w:rsidR="005E6FDB" w:rsidRPr="00805516">
        <w:rPr>
          <w:rFonts w:cs="Arial"/>
          <w:color w:val="3576BC" w:themeColor="accent4"/>
        </w:rPr>
        <w:t xml:space="preserve"> or our plan</w:t>
      </w:r>
      <w:r w:rsidRPr="00805516">
        <w:rPr>
          <w:rFonts w:cs="Arial"/>
          <w:color w:val="3576BC" w:themeColor="accent4"/>
        </w:rPr>
        <w:t>]</w:t>
      </w:r>
      <w:r w:rsidR="005E6FDB" w:rsidRPr="00805516">
        <w:rPr>
          <w:rFonts w:cs="Arial"/>
          <w:i/>
          <w:iCs/>
          <w:color w:val="3576BC" w:themeColor="accent4"/>
        </w:rPr>
        <w:t xml:space="preserve"> </w:t>
      </w:r>
      <w:r w:rsidR="005E6FDB" w:rsidRPr="00DD4D95">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E7B9351" w:rsidR="00FF0043" w:rsidRPr="00F843CB" w:rsidRDefault="00EF5BB6" w:rsidP="00BE4408">
      <w:pPr>
        <w:pStyle w:val="Heading2"/>
        <w:rPr>
          <w:rFonts w:cs="Arial"/>
        </w:rPr>
      </w:pPr>
      <w:bookmarkStart w:id="98" w:name="_Toc347907466"/>
      <w:bookmarkStart w:id="99" w:name="_Toc226964391"/>
      <w:r>
        <w:rPr>
          <w:rFonts w:cs="Arial"/>
        </w:rPr>
        <w:t>L</w:t>
      </w:r>
      <w:r w:rsidR="00960EFA" w:rsidRPr="19D44E10">
        <w:rPr>
          <w:rFonts w:cs="Arial"/>
        </w:rPr>
        <w:t xml:space="preserve">3. </w:t>
      </w:r>
      <w:r w:rsidR="00FC4F90" w:rsidRPr="19D44E10">
        <w:rPr>
          <w:rFonts w:cs="Arial"/>
        </w:rPr>
        <w:t>M</w:t>
      </w:r>
      <w:r w:rsidR="00FF0043" w:rsidRPr="19D44E10">
        <w:rPr>
          <w:rFonts w:cs="Arial"/>
        </w:rPr>
        <w:t>ore</w:t>
      </w:r>
      <w:bookmarkEnd w:id="98"/>
      <w:r w:rsidR="003F58FC" w:rsidRPr="19D44E10">
        <w:rPr>
          <w:rFonts w:cs="Arial"/>
        </w:rPr>
        <w:t xml:space="preserve"> about clinical research studies</w:t>
      </w:r>
      <w:bookmarkEnd w:id="99"/>
    </w:p>
    <w:p w14:paraId="624666CD" w14:textId="1D5D906E"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2" w:history="1">
        <w:r w:rsidR="00ED21EB">
          <w:rPr>
            <w:rStyle w:val="Hyperlink"/>
          </w:rPr>
          <w:t>www.medicare.gov/coverage/clinical-research-studies</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100" w:name="_Toc109315384"/>
      <w:bookmarkStart w:id="101" w:name="_Toc199361816"/>
      <w:bookmarkStart w:id="102" w:name="_Toc347907467"/>
      <w:bookmarkStart w:id="103" w:name="_Toc226964392"/>
      <w:r>
        <w:t xml:space="preserve">How your </w:t>
      </w:r>
      <w:r w:rsidR="006A47CB">
        <w:t>health care</w:t>
      </w:r>
      <w:r>
        <w:t xml:space="preserve"> services</w:t>
      </w:r>
      <w:r w:rsidR="00960EFA">
        <w:t xml:space="preserve"> are</w:t>
      </w:r>
      <w:r>
        <w:t xml:space="preserve"> covered in a religious non-medical health care institution</w:t>
      </w:r>
      <w:bookmarkEnd w:id="100"/>
      <w:bookmarkEnd w:id="101"/>
      <w:bookmarkEnd w:id="102"/>
      <w:bookmarkEnd w:id="103"/>
    </w:p>
    <w:p w14:paraId="33939088" w14:textId="13DBBDDA" w:rsidR="00FF0043" w:rsidRPr="00F843CB" w:rsidRDefault="00EF5BB6" w:rsidP="00BE4408">
      <w:pPr>
        <w:pStyle w:val="Heading2"/>
        <w:rPr>
          <w:rFonts w:cs="Arial"/>
        </w:rPr>
      </w:pPr>
      <w:bookmarkStart w:id="104" w:name="_Toc109315385"/>
      <w:bookmarkStart w:id="105" w:name="_Toc199361817"/>
      <w:bookmarkStart w:id="106" w:name="_Toc347907468"/>
      <w:bookmarkStart w:id="107" w:name="_Toc226964393"/>
      <w:r>
        <w:rPr>
          <w:rFonts w:cs="Arial"/>
        </w:rPr>
        <w:t>M</w:t>
      </w:r>
      <w:r w:rsidR="00960EFA" w:rsidRPr="19D44E10">
        <w:rPr>
          <w:rFonts w:cs="Arial"/>
        </w:rPr>
        <w:t>1. Definition of</w:t>
      </w:r>
      <w:r w:rsidR="00FF0043" w:rsidRPr="19D44E10">
        <w:rPr>
          <w:rFonts w:cs="Arial"/>
        </w:rPr>
        <w:t xml:space="preserve"> a religious non</w:t>
      </w:r>
      <w:r w:rsidR="0010618E" w:rsidRPr="19D44E10">
        <w:rPr>
          <w:rFonts w:cs="Arial"/>
        </w:rPr>
        <w:t>-</w:t>
      </w:r>
      <w:r w:rsidR="00FF0043" w:rsidRPr="19D44E10">
        <w:rPr>
          <w:rFonts w:cs="Arial"/>
        </w:rPr>
        <w:t>medical health care institution</w:t>
      </w:r>
      <w:bookmarkEnd w:id="104"/>
      <w:bookmarkEnd w:id="105"/>
      <w:bookmarkEnd w:id="106"/>
      <w:bookmarkEnd w:id="107"/>
    </w:p>
    <w:p w14:paraId="17E4A464" w14:textId="3055128F" w:rsidR="00413392" w:rsidRPr="00805516" w:rsidRDefault="00F843CB" w:rsidP="00413392">
      <w:pPr>
        <w:rPr>
          <w:rFonts w:cs="Arial"/>
          <w:color w:val="3576BC" w:themeColor="accent4"/>
        </w:rPr>
      </w:pPr>
      <w:r w:rsidRPr="00805516">
        <w:rPr>
          <w:rFonts w:cs="Arial"/>
          <w:color w:val="3576BC" w:themeColor="accent4"/>
        </w:rPr>
        <w:t>[</w:t>
      </w:r>
      <w:r w:rsidR="00413392" w:rsidRPr="00805516">
        <w:rPr>
          <w:rFonts w:cs="Arial"/>
          <w:i/>
          <w:iCs/>
          <w:color w:val="3576BC" w:themeColor="accent4"/>
        </w:rPr>
        <w:t>If applicable, plans revise this section to describe</w:t>
      </w:r>
      <w:r w:rsidR="002857B1" w:rsidRPr="00805516">
        <w:rPr>
          <w:rFonts w:cs="Arial"/>
          <w:i/>
          <w:iCs/>
          <w:color w:val="3576BC" w:themeColor="accent4"/>
        </w:rPr>
        <w:t xml:space="preserve"> </w:t>
      </w:r>
      <w:r w:rsidR="002E6612">
        <w:rPr>
          <w:rFonts w:cs="Arial"/>
          <w:i/>
          <w:iCs/>
          <w:color w:val="3576BC" w:themeColor="accent4"/>
        </w:rPr>
        <w:t>MassHealth’s (</w:t>
      </w:r>
      <w:r w:rsidR="002857B1" w:rsidRPr="00805516">
        <w:rPr>
          <w:rFonts w:cs="Arial"/>
          <w:i/>
          <w:iCs/>
          <w:color w:val="3576BC" w:themeColor="accent4"/>
        </w:rPr>
        <w:t>Medicaid</w:t>
      </w:r>
      <w:r w:rsidR="006003A3" w:rsidRPr="00805516">
        <w:rPr>
          <w:rFonts w:cs="Arial"/>
          <w:i/>
          <w:iCs/>
          <w:color w:val="3576BC" w:themeColor="accent4"/>
        </w:rPr>
        <w:t>’s</w:t>
      </w:r>
      <w:r w:rsidR="002E6612">
        <w:rPr>
          <w:rFonts w:cs="Arial"/>
          <w:i/>
          <w:iCs/>
          <w:color w:val="3576BC" w:themeColor="accent4"/>
        </w:rPr>
        <w:t>)</w:t>
      </w:r>
      <w:r w:rsidR="00413392" w:rsidRPr="00805516">
        <w:rPr>
          <w:rFonts w:cs="Arial"/>
          <w:i/>
          <w:iCs/>
          <w:color w:val="3576BC" w:themeColor="accent4"/>
        </w:rPr>
        <w:t xml:space="preserve"> role in providing care in religious non-medical health care institutions.</w:t>
      </w:r>
      <w:r w:rsidRPr="00805516">
        <w:rPr>
          <w:rFonts w:cs="Arial"/>
          <w:color w:val="3576BC" w:themeColor="accent4"/>
        </w:rPr>
        <w:t>]</w:t>
      </w:r>
    </w:p>
    <w:p w14:paraId="1FD90A63" w14:textId="562DA4A8" w:rsidR="00A334DF" w:rsidRPr="00F843CB" w:rsidRDefault="00FF0043" w:rsidP="00A334DF">
      <w:pPr>
        <w:rPr>
          <w:rFonts w:cs="Arial"/>
        </w:rPr>
      </w:pPr>
      <w:r w:rsidRPr="00F843CB">
        <w:rPr>
          <w:rFonts w:cs="Arial"/>
        </w:rPr>
        <w:lastRenderedPageBreak/>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35DD6AFE" w:rsidR="00FF0043" w:rsidRPr="00F843CB" w:rsidRDefault="00EF5BB6" w:rsidP="00BE4408">
      <w:pPr>
        <w:pStyle w:val="Heading2"/>
        <w:rPr>
          <w:rFonts w:cs="Arial"/>
        </w:rPr>
      </w:pPr>
      <w:bookmarkStart w:id="108" w:name="_Toc109315386"/>
      <w:bookmarkStart w:id="109" w:name="_Toc199361818"/>
      <w:bookmarkStart w:id="110" w:name="_Toc347907469"/>
      <w:bookmarkStart w:id="111" w:name="_Toc226964394"/>
      <w:r>
        <w:rPr>
          <w:rFonts w:cs="Arial"/>
        </w:rPr>
        <w:t>M</w:t>
      </w:r>
      <w:r w:rsidR="00960EFA" w:rsidRPr="19D44E10">
        <w:rPr>
          <w:rFonts w:cs="Arial"/>
        </w:rPr>
        <w:t xml:space="preserve">2. </w:t>
      </w:r>
      <w:r w:rsidR="00FC4F90" w:rsidRPr="19D44E10">
        <w:rPr>
          <w:rFonts w:cs="Arial"/>
        </w:rPr>
        <w:t>C</w:t>
      </w:r>
      <w:r w:rsidR="00FF0043" w:rsidRPr="19D44E10">
        <w:rPr>
          <w:rFonts w:cs="Arial"/>
        </w:rPr>
        <w:t>are from a religious non</w:t>
      </w:r>
      <w:r w:rsidR="0010618E" w:rsidRPr="19D44E10">
        <w:rPr>
          <w:rFonts w:cs="Arial"/>
        </w:rPr>
        <w:t>-</w:t>
      </w:r>
      <w:r w:rsidR="00FF0043" w:rsidRPr="19D44E10">
        <w:rPr>
          <w:rFonts w:cs="Arial"/>
        </w:rPr>
        <w:t>medical health care institution</w:t>
      </w:r>
      <w:bookmarkEnd w:id="108"/>
      <w:bookmarkEnd w:id="109"/>
      <w:bookmarkEnd w:id="110"/>
      <w:bookmarkEnd w:id="111"/>
    </w:p>
    <w:p w14:paraId="3F0E087F" w14:textId="6248AE8C"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EF5BB6">
        <w:rPr>
          <w:rFonts w:cs="Arial"/>
        </w:rPr>
        <w:t>’</w:t>
      </w:r>
      <w:r w:rsidRPr="00F843CB">
        <w:rPr>
          <w:rFonts w:cs="Arial"/>
        </w:rPr>
        <w:t>s “non-excepted</w:t>
      </w:r>
      <w:r w:rsidR="00601AA1">
        <w:rPr>
          <w:rFonts w:cs="Arial"/>
        </w:rPr>
        <w:t>.”</w:t>
      </w:r>
    </w:p>
    <w:p w14:paraId="1868D511" w14:textId="726D3004"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w:t>
      </w:r>
      <w:proofErr w:type="gramStart"/>
      <w:r w:rsidRPr="00F843CB">
        <w:t>that</w:t>
      </w:r>
      <w:r w:rsidR="00EB4882">
        <w:t>‘</w:t>
      </w:r>
      <w:proofErr w:type="gramEnd"/>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23788F4B"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631DF8A0"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0FD7FDCD"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77455FC1" w:rsidR="001E4D4D" w:rsidRPr="00F843CB" w:rsidRDefault="00F843CB" w:rsidP="00FE03E2">
      <w:pPr>
        <w:pStyle w:val="ListBullet2"/>
      </w:pPr>
      <w:r w:rsidRPr="0008181E">
        <w:rPr>
          <w:color w:val="3576BC" w:themeColor="accent4"/>
        </w:rPr>
        <w:t>[</w:t>
      </w:r>
      <w:r w:rsidR="001E4D4D" w:rsidRPr="0008181E">
        <w:rPr>
          <w:i/>
          <w:iCs/>
          <w:color w:val="3576BC" w:themeColor="accent4"/>
        </w:rPr>
        <w:t>Omit this bullet if not applicable</w:t>
      </w:r>
      <w:r w:rsidRPr="0008181E">
        <w:rPr>
          <w:color w:val="3576BC" w:themeColor="accent4"/>
        </w:rPr>
        <w:t>]</w:t>
      </w:r>
      <w:r w:rsidR="001E4D4D" w:rsidRPr="0008181E">
        <w:rPr>
          <w:color w:val="3576BC" w:themeColor="accent4"/>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3B5016">
        <w:rPr>
          <w:b/>
          <w:bCs/>
        </w:rPr>
        <w:t>w</w:t>
      </w:r>
      <w:r w:rsidR="00EB4882" w:rsidRPr="003B5016">
        <w:rPr>
          <w:b/>
          <w:bCs/>
        </w:rPr>
        <w:t>o</w:t>
      </w:r>
      <w:r w:rsidR="001E4D4D" w:rsidRPr="00F843CB">
        <w:rPr>
          <w:b/>
        </w:rPr>
        <w:t>n</w:t>
      </w:r>
      <w:r w:rsidR="00EB4882">
        <w:rPr>
          <w:b/>
        </w:rPr>
        <w:t>’</w:t>
      </w:r>
      <w:r w:rsidR="001E4D4D" w:rsidRPr="00F843CB">
        <w:rPr>
          <w:b/>
        </w:rPr>
        <w:t>t</w:t>
      </w:r>
      <w:r w:rsidR="001E4D4D" w:rsidRPr="00F843CB">
        <w:t xml:space="preserve"> be covered.</w:t>
      </w:r>
    </w:p>
    <w:p w14:paraId="5F85A59B" w14:textId="61D80190" w:rsidR="00BC1AED" w:rsidRPr="0008181E" w:rsidRDefault="00F843CB" w:rsidP="00EE789B">
      <w:pPr>
        <w:rPr>
          <w:rFonts w:cs="Arial"/>
          <w:color w:val="3576BC" w:themeColor="accent4"/>
        </w:rPr>
      </w:pPr>
      <w:r w:rsidRPr="0008181E">
        <w:rPr>
          <w:rFonts w:cs="Arial"/>
          <w:color w:val="3576BC" w:themeColor="accent4"/>
        </w:rPr>
        <w:t>[</w:t>
      </w:r>
      <w:r w:rsidR="00FF0043" w:rsidRPr="00514021">
        <w:rPr>
          <w:rFonts w:cs="Arial"/>
          <w:i/>
          <w:iCs/>
          <w:color w:val="3576BC" w:themeColor="accent4"/>
        </w:rPr>
        <w:t xml:space="preserve">Plans must explain whether Medicare Inpatient Hospital coverage limits apply (include a reference to the </w:t>
      </w:r>
      <w:r w:rsidR="006D33ED" w:rsidRPr="00514021">
        <w:rPr>
          <w:rFonts w:cs="Arial"/>
          <w:i/>
          <w:iCs/>
          <w:color w:val="3576BC" w:themeColor="accent4"/>
        </w:rPr>
        <w:t>B</w:t>
      </w:r>
      <w:r w:rsidR="00FF0043" w:rsidRPr="00514021">
        <w:rPr>
          <w:rFonts w:cs="Arial"/>
          <w:i/>
          <w:iCs/>
          <w:color w:val="3576BC" w:themeColor="accent4"/>
        </w:rPr>
        <w:t xml:space="preserve">enefits </w:t>
      </w:r>
      <w:r w:rsidR="006D33ED" w:rsidRPr="00514021">
        <w:rPr>
          <w:rFonts w:cs="Arial"/>
          <w:i/>
          <w:iCs/>
          <w:color w:val="3576BC" w:themeColor="accent4"/>
        </w:rPr>
        <w:t>C</w:t>
      </w:r>
      <w:r w:rsidR="00FF0043" w:rsidRPr="00514021">
        <w:rPr>
          <w:rFonts w:cs="Arial"/>
          <w:i/>
          <w:iCs/>
          <w:color w:val="3576BC" w:themeColor="accent4"/>
        </w:rPr>
        <w:t>hart in Chapter 4</w:t>
      </w:r>
      <w:r w:rsidR="00FF360A" w:rsidRPr="00514021">
        <w:rPr>
          <w:rFonts w:cs="Arial"/>
          <w:i/>
          <w:iCs/>
          <w:color w:val="3576BC" w:themeColor="accent4"/>
        </w:rPr>
        <w:t xml:space="preserve"> </w:t>
      </w:r>
      <w:r w:rsidRPr="00514021">
        <w:rPr>
          <w:rFonts w:cs="Arial"/>
          <w:i/>
          <w:iCs/>
          <w:color w:val="3576BC" w:themeColor="accent4"/>
        </w:rPr>
        <w:t>[</w:t>
      </w:r>
      <w:r w:rsidR="00FF360A" w:rsidRPr="00514021">
        <w:rPr>
          <w:rFonts w:cs="Arial"/>
          <w:i/>
          <w:iCs/>
          <w:color w:val="3576BC" w:themeColor="accent4"/>
        </w:rPr>
        <w:t>insert reference, as applicable</w:t>
      </w:r>
      <w:r w:rsidRPr="00514021">
        <w:rPr>
          <w:rFonts w:cs="Arial"/>
          <w:i/>
          <w:iCs/>
          <w:color w:val="3576BC" w:themeColor="accent4"/>
        </w:rPr>
        <w:t>]</w:t>
      </w:r>
      <w:r w:rsidR="00FF0043" w:rsidRPr="00514021">
        <w:rPr>
          <w:rFonts w:cs="Arial"/>
          <w:i/>
          <w:iCs/>
          <w:color w:val="3576BC" w:themeColor="accent4"/>
        </w:rPr>
        <w:t>) or whether there</w:t>
      </w:r>
      <w:r w:rsidR="00892E8C">
        <w:rPr>
          <w:rFonts w:cs="Arial"/>
          <w:i/>
          <w:iCs/>
          <w:color w:val="3576BC" w:themeColor="accent4"/>
        </w:rPr>
        <w:t>’</w:t>
      </w:r>
      <w:r w:rsidR="00FF0043" w:rsidRPr="00514021">
        <w:rPr>
          <w:rFonts w:cs="Arial"/>
          <w:i/>
          <w:iCs/>
          <w:color w:val="3576BC" w:themeColor="accent4"/>
        </w:rPr>
        <w:t>s unlimited coverage for this benefit.</w:t>
      </w:r>
      <w:r w:rsidRPr="0008181E">
        <w:rPr>
          <w:rFonts w:cs="Arial"/>
          <w:color w:val="3576BC" w:themeColor="accent4"/>
        </w:rPr>
        <w:t>]</w:t>
      </w:r>
    </w:p>
    <w:p w14:paraId="1C2103B9" w14:textId="33760594" w:rsidR="00FF0043" w:rsidRPr="00F843CB" w:rsidRDefault="00960EFA">
      <w:pPr>
        <w:pStyle w:val="Heading1"/>
      </w:pPr>
      <w:bookmarkStart w:id="112" w:name="_Toc347907470"/>
      <w:bookmarkStart w:id="113" w:name="_Toc226964395"/>
      <w:r>
        <w:t>D</w:t>
      </w:r>
      <w:r w:rsidR="00FF0043">
        <w:t>urable medical equipment</w:t>
      </w:r>
      <w:bookmarkEnd w:id="112"/>
      <w:r w:rsidR="0087014C">
        <w:t xml:space="preserve"> (DME)</w:t>
      </w:r>
      <w:bookmarkEnd w:id="113"/>
    </w:p>
    <w:p w14:paraId="3998967E" w14:textId="3B776E0B" w:rsidR="00FF0043" w:rsidRPr="00F843CB" w:rsidRDefault="00EF5BB6" w:rsidP="00547FDD">
      <w:pPr>
        <w:pStyle w:val="Heading2"/>
        <w:rPr>
          <w:rFonts w:cs="Arial"/>
        </w:rPr>
      </w:pPr>
      <w:bookmarkStart w:id="114" w:name="_Toc199361820"/>
      <w:bookmarkStart w:id="115" w:name="_Toc226964396"/>
      <w:r>
        <w:rPr>
          <w:rFonts w:cs="Arial"/>
        </w:rPr>
        <w:t>N</w:t>
      </w:r>
      <w:r w:rsidR="2CCBB997" w:rsidRPr="19D44E10">
        <w:rPr>
          <w:rFonts w:cs="Arial"/>
        </w:rPr>
        <w:t>1. DME as a member of our plan</w:t>
      </w:r>
      <w:bookmarkEnd w:id="114"/>
      <w:bookmarkEnd w:id="115"/>
    </w:p>
    <w:p w14:paraId="4561E989" w14:textId="7B2FD9B3" w:rsidR="0086575A" w:rsidRPr="00514021" w:rsidRDefault="00F843CB" w:rsidP="00EE789B">
      <w:pPr>
        <w:rPr>
          <w:rFonts w:cs="Arial"/>
          <w:color w:val="3576BC" w:themeColor="accent4"/>
        </w:rPr>
      </w:pPr>
      <w:r w:rsidRPr="00514021">
        <w:rPr>
          <w:rFonts w:cs="Arial"/>
          <w:color w:val="3576BC" w:themeColor="accent4"/>
        </w:rPr>
        <w:t>[</w:t>
      </w:r>
      <w:r w:rsidR="0086575A" w:rsidRPr="00514021">
        <w:rPr>
          <w:rFonts w:cs="Arial"/>
          <w:i/>
          <w:iCs/>
          <w:color w:val="3576BC" w:themeColor="accent4"/>
        </w:rPr>
        <w:t xml:space="preserve">Plans </w:t>
      </w:r>
      <w:r w:rsidR="00F87D11">
        <w:rPr>
          <w:rFonts w:cs="Arial"/>
          <w:i/>
          <w:iCs/>
          <w:color w:val="3576BC" w:themeColor="accent4"/>
        </w:rPr>
        <w:t>can</w:t>
      </w:r>
      <w:r w:rsidR="0086575A" w:rsidRPr="00514021">
        <w:rPr>
          <w:rFonts w:cs="Arial"/>
          <w:i/>
          <w:iCs/>
          <w:color w:val="3576BC" w:themeColor="accent4"/>
        </w:rPr>
        <w:t xml:space="preserve"> modify this section as directed by the state</w:t>
      </w:r>
      <w:r w:rsidR="0086575A" w:rsidRPr="00514021">
        <w:rPr>
          <w:rFonts w:cs="Arial"/>
          <w:color w:val="3576BC" w:themeColor="accent4"/>
        </w:rPr>
        <w:t>.</w:t>
      </w:r>
      <w:r w:rsidRPr="00514021">
        <w:rPr>
          <w:rFonts w:cs="Arial"/>
          <w:color w:val="3576BC" w:themeColor="accent4"/>
        </w:rPr>
        <w:t>]</w:t>
      </w:r>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75BF9040" w:rsidR="00FF0043" w:rsidRPr="00F843CB" w:rsidRDefault="00FF0043" w:rsidP="00EE789B">
      <w:pPr>
        <w:rPr>
          <w:rFonts w:cs="Arial"/>
        </w:rPr>
      </w:pPr>
      <w:r w:rsidRPr="00F843CB">
        <w:rPr>
          <w:rFonts w:cs="Arial"/>
        </w:rPr>
        <w:lastRenderedPageBreak/>
        <w:t xml:space="preserve">You always own </w:t>
      </w:r>
      <w:r w:rsidR="00C84D94">
        <w:rPr>
          <w:rFonts w:cs="Arial"/>
        </w:rPr>
        <w:t xml:space="preserve">some DME </w:t>
      </w:r>
      <w:r w:rsidRPr="00F843CB">
        <w:rPr>
          <w:rFonts w:cs="Arial"/>
        </w:rPr>
        <w:t>items, such as prosthetics.</w:t>
      </w:r>
    </w:p>
    <w:p w14:paraId="161828EA" w14:textId="19DFA5A2"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E953F2">
        <w:rPr>
          <w:rFonts w:cs="Arial"/>
          <w:color w:val="3576BC"/>
        </w:rPr>
        <w:t>[</w:t>
      </w:r>
      <w:r w:rsidR="1F46BAA0" w:rsidRPr="00E953F2">
        <w:rPr>
          <w:rFonts w:cs="Arial"/>
          <w:i/>
          <w:iCs/>
          <w:color w:val="3576BC"/>
        </w:rPr>
        <w:t xml:space="preserve">insert if the plan </w:t>
      </w:r>
      <w:r w:rsidR="1F46BAA0" w:rsidRPr="00E953F2">
        <w:rPr>
          <w:rFonts w:cs="Arial"/>
          <w:i/>
          <w:iCs/>
          <w:color w:val="3576BC"/>
          <w:u w:val="single"/>
        </w:rPr>
        <w:t>sometimes</w:t>
      </w:r>
      <w:r w:rsidR="1F46BAA0" w:rsidRPr="00E953F2">
        <w:rPr>
          <w:rFonts w:cs="Arial"/>
          <w:i/>
          <w:iCs/>
          <w:color w:val="3576BC"/>
        </w:rPr>
        <w:t xml:space="preserve"> allows transfer of ownership to the member:</w:t>
      </w:r>
      <w:r w:rsidR="1F46BAA0" w:rsidRPr="00E953F2">
        <w:rPr>
          <w:rFonts w:cs="Arial"/>
          <w:color w:val="3576BC"/>
        </w:rPr>
        <w:t xml:space="preserve"> usually</w:t>
      </w:r>
      <w:r w:rsidR="00F843CB" w:rsidRPr="00E953F2">
        <w:rPr>
          <w:rFonts w:cs="Arial"/>
          <w:color w:val="3576BC"/>
        </w:rPr>
        <w:t>]</w:t>
      </w:r>
      <w:r w:rsidR="1F46BAA0" w:rsidRPr="00F843CB">
        <w:rPr>
          <w:rFonts w:cs="Arial"/>
        </w:rPr>
        <w:t xml:space="preserve"> </w:t>
      </w:r>
      <w:r w:rsidR="1F46BAA0" w:rsidRPr="00DD4D95">
        <w:rPr>
          <w:rFonts w:cs="Arial"/>
          <w:b/>
          <w:bCs/>
        </w:rPr>
        <w:t>w</w:t>
      </w:r>
      <w:r w:rsidR="00987EDA" w:rsidRPr="00DD4D95">
        <w:rPr>
          <w:rFonts w:cs="Arial"/>
          <w:b/>
          <w:bCs/>
        </w:rPr>
        <w:t>o</w:t>
      </w:r>
      <w:r w:rsidR="1F46BAA0" w:rsidRPr="00F843CB">
        <w:rPr>
          <w:rFonts w:cs="Arial"/>
          <w:b/>
          <w:bCs/>
        </w:rPr>
        <w:t>n</w:t>
      </w:r>
      <w:r>
        <w:rPr>
          <w:rFonts w:cs="Arial"/>
          <w:b/>
          <w:bCs/>
        </w:rPr>
        <w:t>’</w:t>
      </w:r>
      <w:r w:rsidR="1F46BAA0" w:rsidRPr="00F843CB">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514021" w:rsidRDefault="00F843CB" w:rsidP="00EE789B">
      <w:pPr>
        <w:rPr>
          <w:rFonts w:cs="Arial"/>
          <w:i/>
          <w:color w:val="3576BC" w:themeColor="accent4"/>
        </w:rPr>
      </w:pPr>
      <w:r w:rsidRPr="00514021">
        <w:rPr>
          <w:rFonts w:cs="Arial"/>
          <w:color w:val="3576BC" w:themeColor="accent4"/>
        </w:rPr>
        <w:t>[</w:t>
      </w:r>
      <w:r w:rsidR="0087014C" w:rsidRPr="00514021">
        <w:rPr>
          <w:rFonts w:cs="Arial"/>
          <w:i/>
          <w:iCs/>
          <w:color w:val="3576BC" w:themeColor="accent4"/>
        </w:rPr>
        <w:t xml:space="preserve">If the plan </w:t>
      </w:r>
      <w:r w:rsidR="0087014C" w:rsidRPr="00514021">
        <w:rPr>
          <w:rFonts w:cs="Arial"/>
          <w:i/>
          <w:iCs/>
          <w:color w:val="3576BC" w:themeColor="accent4"/>
          <w:u w:val="single"/>
        </w:rPr>
        <w:t>allows</w:t>
      </w:r>
      <w:r w:rsidR="0087014C" w:rsidRPr="00514021">
        <w:rPr>
          <w:rFonts w:cs="Arial"/>
          <w:i/>
          <w:iCs/>
          <w:color w:val="3576BC" w:themeColor="accent4"/>
        </w:rPr>
        <w:t xml:space="preserve"> transfer of ownership of certain DME items to members, the plan must modify this section to explain the conditions and when the member can own specified DME.</w:t>
      </w:r>
      <w:r w:rsidRPr="00514021">
        <w:rPr>
          <w:rFonts w:cs="Arial"/>
          <w:color w:val="3576BC" w:themeColor="accent4"/>
        </w:rPr>
        <w:t>]</w:t>
      </w:r>
    </w:p>
    <w:p w14:paraId="1C7ADB68" w14:textId="7C898D22" w:rsidR="00A0517D" w:rsidRPr="00514021" w:rsidRDefault="00F843CB" w:rsidP="00EE789B">
      <w:pPr>
        <w:rPr>
          <w:rFonts w:cs="Arial"/>
          <w:i/>
          <w:color w:val="3576BC" w:themeColor="accent4"/>
        </w:rPr>
      </w:pPr>
      <w:r w:rsidRPr="00514021">
        <w:rPr>
          <w:rFonts w:cs="Arial"/>
          <w:color w:val="3576BC" w:themeColor="accent4"/>
        </w:rPr>
        <w:t>[</w:t>
      </w:r>
      <w:r w:rsidR="00FF0043" w:rsidRPr="00514021">
        <w:rPr>
          <w:rFonts w:cs="Arial"/>
          <w:i/>
          <w:iCs/>
          <w:color w:val="3576BC" w:themeColor="accent4"/>
        </w:rPr>
        <w:t xml:space="preserve">If the plan </w:t>
      </w:r>
      <w:r w:rsidR="00FF0043" w:rsidRPr="00514021">
        <w:rPr>
          <w:rFonts w:cs="Arial"/>
          <w:i/>
          <w:iCs/>
          <w:color w:val="3576BC" w:themeColor="accent4"/>
          <w:u w:val="single"/>
        </w:rPr>
        <w:t>sometimes allows</w:t>
      </w:r>
      <w:r w:rsidR="00FF0043" w:rsidRPr="00514021">
        <w:rPr>
          <w:rFonts w:cs="Arial"/>
          <w:i/>
          <w:iCs/>
          <w:color w:val="3576BC" w:themeColor="accent4"/>
        </w:rPr>
        <w:t xml:space="preserve"> </w:t>
      </w:r>
      <w:r w:rsidR="0087014C" w:rsidRPr="00514021">
        <w:rPr>
          <w:rFonts w:cs="Arial"/>
          <w:i/>
          <w:iCs/>
          <w:color w:val="3576BC" w:themeColor="accent4"/>
        </w:rPr>
        <w:t xml:space="preserve">transfer of </w:t>
      </w:r>
      <w:r w:rsidR="00FF0043" w:rsidRPr="00514021">
        <w:rPr>
          <w:rFonts w:cs="Arial"/>
          <w:i/>
          <w:iCs/>
          <w:color w:val="3576BC" w:themeColor="accent4"/>
        </w:rPr>
        <w:t xml:space="preserve">ownership </w:t>
      </w:r>
      <w:r w:rsidR="00A0517D" w:rsidRPr="00514021">
        <w:rPr>
          <w:rFonts w:cs="Arial"/>
          <w:i/>
          <w:iCs/>
          <w:color w:val="3576BC" w:themeColor="accent4"/>
        </w:rPr>
        <w:t xml:space="preserve">to the member </w:t>
      </w:r>
      <w:r w:rsidR="00FF0043" w:rsidRPr="00514021">
        <w:rPr>
          <w:rFonts w:cs="Arial"/>
          <w:i/>
          <w:iCs/>
          <w:color w:val="3576BC" w:themeColor="accent4"/>
        </w:rPr>
        <w:t xml:space="preserve">for </w:t>
      </w:r>
      <w:r w:rsidR="00A0517D" w:rsidRPr="00514021">
        <w:rPr>
          <w:rFonts w:cs="Arial"/>
          <w:i/>
          <w:iCs/>
          <w:color w:val="3576BC" w:themeColor="accent4"/>
        </w:rPr>
        <w:t xml:space="preserve">DME </w:t>
      </w:r>
      <w:r w:rsidR="00FF0043" w:rsidRPr="00514021">
        <w:rPr>
          <w:rFonts w:cs="Arial"/>
          <w:i/>
          <w:iCs/>
          <w:color w:val="3576BC" w:themeColor="accent4"/>
        </w:rPr>
        <w:t>items other than prosthetics, insert:</w:t>
      </w:r>
      <w:r w:rsidR="00FF0043" w:rsidRPr="00514021">
        <w:rPr>
          <w:rFonts w:cs="Arial"/>
          <w:color w:val="3576BC" w:themeColor="accent4"/>
        </w:rPr>
        <w:t xml:space="preserve"> In </w:t>
      </w:r>
      <w:r w:rsidR="00C84D94">
        <w:rPr>
          <w:rFonts w:cs="Arial"/>
          <w:color w:val="3576BC" w:themeColor="accent4"/>
        </w:rPr>
        <w:t>some</w:t>
      </w:r>
      <w:r w:rsidR="00FF0043" w:rsidRPr="00514021">
        <w:rPr>
          <w:rFonts w:cs="Arial"/>
          <w:color w:val="3576BC" w:themeColor="accent4"/>
        </w:rPr>
        <w:t xml:space="preserve"> </w:t>
      </w:r>
      <w:r w:rsidR="00B975C0" w:rsidRPr="00514021">
        <w:rPr>
          <w:rFonts w:cs="Arial"/>
          <w:color w:val="3576BC" w:themeColor="accent4"/>
        </w:rPr>
        <w:t xml:space="preserve">limited </w:t>
      </w:r>
      <w:r w:rsidR="00FF0043" w:rsidRPr="00514021">
        <w:rPr>
          <w:rFonts w:cs="Arial"/>
          <w:color w:val="3576BC" w:themeColor="accent4"/>
        </w:rPr>
        <w:t xml:space="preserve">situations, we transfer ownership of the </w:t>
      </w:r>
      <w:r w:rsidR="00A0517D" w:rsidRPr="00514021">
        <w:rPr>
          <w:rFonts w:cs="Arial"/>
          <w:color w:val="3576BC" w:themeColor="accent4"/>
        </w:rPr>
        <w:t xml:space="preserve">DME </w:t>
      </w:r>
      <w:r w:rsidR="00FF0043" w:rsidRPr="00514021">
        <w:rPr>
          <w:rFonts w:cs="Arial"/>
          <w:color w:val="3576BC" w:themeColor="accent4"/>
        </w:rPr>
        <w:t>item</w:t>
      </w:r>
      <w:r w:rsidR="00A0517D" w:rsidRPr="00514021">
        <w:rPr>
          <w:rFonts w:cs="Arial"/>
          <w:color w:val="3576BC" w:themeColor="accent4"/>
        </w:rPr>
        <w:t xml:space="preserve"> to you</w:t>
      </w:r>
      <w:r w:rsidR="00FF0043" w:rsidRPr="00514021">
        <w:rPr>
          <w:rFonts w:cs="Arial"/>
          <w:color w:val="3576BC" w:themeColor="accent4"/>
        </w:rPr>
        <w:t xml:space="preserve">. Call Member Services </w:t>
      </w:r>
      <w:r w:rsidR="00C84D94">
        <w:rPr>
          <w:rFonts w:cs="Arial"/>
          <w:color w:val="3576BC" w:themeColor="accent4"/>
        </w:rPr>
        <w:t>at the phone number at the bottom of the page</w:t>
      </w:r>
      <w:r w:rsidR="00DE51A4">
        <w:rPr>
          <w:rFonts w:cs="Arial"/>
          <w:color w:val="3576BC" w:themeColor="accent4"/>
        </w:rPr>
        <w:t xml:space="preserve"> for more information.</w:t>
      </w:r>
      <w:r w:rsidRPr="00514021">
        <w:rPr>
          <w:rFonts w:cs="Arial"/>
          <w:color w:val="3576BC" w:themeColor="accent4"/>
        </w:rPr>
        <w:t>]</w:t>
      </w:r>
    </w:p>
    <w:p w14:paraId="303FE4FF" w14:textId="27F60AFD"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Pr="00DD4D95">
        <w:rPr>
          <w:rFonts w:cs="Arial"/>
          <w:b/>
          <w:bCs/>
        </w:rPr>
        <w:t>w</w:t>
      </w:r>
      <w:r w:rsidR="00987EDA" w:rsidRPr="00DD4D95">
        <w:rPr>
          <w:rFonts w:cs="Arial"/>
          <w:b/>
          <w:bCs/>
        </w:rPr>
        <w:t>o</w:t>
      </w:r>
      <w:r w:rsidRPr="00987EDA">
        <w:rPr>
          <w:rFonts w:cs="Arial"/>
          <w:b/>
          <w:bCs/>
        </w:rPr>
        <w:t>n</w:t>
      </w:r>
      <w:r w:rsidR="00987EDA">
        <w:rPr>
          <w:rFonts w:cs="Arial"/>
          <w:b/>
        </w:rPr>
        <w:t>’</w:t>
      </w:r>
      <w:r w:rsidRPr="00F843CB">
        <w:rPr>
          <w:rFonts w:cs="Arial"/>
          <w:b/>
        </w:rPr>
        <w:t>t</w:t>
      </w:r>
      <w:proofErr w:type="gramEnd"/>
      <w:r w:rsidRPr="00F843CB">
        <w:rPr>
          <w:rFonts w:cs="Arial"/>
        </w:rPr>
        <w:t xml:space="preserve"> own the equipment.</w:t>
      </w:r>
    </w:p>
    <w:p w14:paraId="389E641C" w14:textId="2510672D" w:rsidR="00FF0043" w:rsidRPr="00F843CB" w:rsidRDefault="00EF5BB6" w:rsidP="007C5883">
      <w:pPr>
        <w:pStyle w:val="Heading2"/>
        <w:ind w:left="418" w:hanging="418"/>
        <w:rPr>
          <w:rFonts w:cs="Arial"/>
        </w:rPr>
      </w:pPr>
      <w:bookmarkStart w:id="116" w:name="_Toc226964397"/>
      <w:r>
        <w:rPr>
          <w:rFonts w:cs="Arial"/>
        </w:rPr>
        <w:t>N</w:t>
      </w:r>
      <w:r w:rsidR="00960EFA" w:rsidRPr="19D44E10">
        <w:rPr>
          <w:rFonts w:cs="Arial"/>
        </w:rPr>
        <w:t xml:space="preserve">2. DME ownership </w:t>
      </w:r>
      <w:r w:rsidR="005C36A9" w:rsidRPr="19D44E10">
        <w:rPr>
          <w:rFonts w:cs="Arial"/>
        </w:rPr>
        <w:t>if</w:t>
      </w:r>
      <w:r w:rsidR="00FF0043" w:rsidRPr="19D44E10">
        <w:rPr>
          <w:rFonts w:cs="Arial"/>
        </w:rPr>
        <w:t xml:space="preserve"> you switch to </w:t>
      </w:r>
      <w:r w:rsidR="00960EFA" w:rsidRPr="19D44E10">
        <w:rPr>
          <w:rFonts w:cs="Arial"/>
        </w:rPr>
        <w:t xml:space="preserve">Original </w:t>
      </w:r>
      <w:r w:rsidR="00FF0043" w:rsidRPr="19D44E10">
        <w:rPr>
          <w:rFonts w:cs="Arial"/>
        </w:rPr>
        <w:t>Medicare</w:t>
      </w:r>
      <w:bookmarkEnd w:id="116"/>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6A52845D"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1E3B5D76" w:rsidR="00F6567F" w:rsidRPr="00F843CB" w:rsidRDefault="00F6567F" w:rsidP="00886E35">
      <w:pPr>
        <w:pStyle w:val="ListBullet"/>
      </w:pPr>
      <w:r w:rsidRPr="00F843CB">
        <w:t>you didn</w:t>
      </w:r>
      <w:r w:rsidR="00176D8A">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55B33295"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56A857AB" w:rsidR="00F6567F" w:rsidRPr="00F843CB" w:rsidRDefault="00F6567F" w:rsidP="00886E35">
      <w:pPr>
        <w:pStyle w:val="ListBullet"/>
      </w:pPr>
      <w:r w:rsidRPr="00F843CB">
        <w:t>You</w:t>
      </w:r>
      <w:r w:rsidR="00F37653">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3381749" w:rsidR="00DB08E8" w:rsidRPr="00F843CB" w:rsidRDefault="00EF5BB6" w:rsidP="008E45E9">
      <w:pPr>
        <w:pStyle w:val="Heading2"/>
        <w:rPr>
          <w:rFonts w:cs="Arial"/>
        </w:rPr>
      </w:pPr>
      <w:bookmarkStart w:id="117" w:name="_Toc226964398"/>
      <w:r>
        <w:rPr>
          <w:rFonts w:cs="Arial"/>
        </w:rPr>
        <w:t>N</w:t>
      </w:r>
      <w:r w:rsidR="00DB08E8" w:rsidRPr="19D44E10">
        <w:rPr>
          <w:rFonts w:cs="Arial"/>
        </w:rPr>
        <w:t>3. Oxygen equipment benefits as a member of our plan</w:t>
      </w:r>
      <w:bookmarkEnd w:id="117"/>
    </w:p>
    <w:p w14:paraId="32DFB3CB" w14:textId="70A6390E"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lastRenderedPageBreak/>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33E7C034" w:rsidR="00DB08E8" w:rsidRPr="00F843CB" w:rsidRDefault="00EF5BB6" w:rsidP="00C86BF3">
      <w:pPr>
        <w:pStyle w:val="Heading2"/>
        <w:ind w:left="461" w:hanging="461"/>
        <w:rPr>
          <w:rFonts w:cs="Arial"/>
        </w:rPr>
      </w:pPr>
      <w:bookmarkStart w:id="118" w:name="_Toc226964399"/>
      <w:r>
        <w:rPr>
          <w:rFonts w:cs="Arial"/>
        </w:rPr>
        <w:t>N</w:t>
      </w:r>
      <w:r w:rsidR="00DB08E8" w:rsidRPr="19D44E10">
        <w:rPr>
          <w:rFonts w:cs="Arial"/>
        </w:rPr>
        <w:t>4. Oxygen equipment when you switch to Original Medicare</w:t>
      </w:r>
      <w:r w:rsidR="00F6567F" w:rsidRPr="19D44E10">
        <w:rPr>
          <w:rFonts w:cs="Arial"/>
        </w:rPr>
        <w:t xml:space="preserve"> or another Medicare Advantage</w:t>
      </w:r>
      <w:r w:rsidR="00B8563E" w:rsidRPr="19D44E10">
        <w:rPr>
          <w:rFonts w:cs="Arial"/>
        </w:rPr>
        <w:t xml:space="preserve"> (MA)</w:t>
      </w:r>
      <w:r w:rsidR="00F6567F" w:rsidRPr="19D44E10">
        <w:rPr>
          <w:rFonts w:cs="Arial"/>
        </w:rPr>
        <w:t xml:space="preserve"> plan</w:t>
      </w:r>
      <w:bookmarkEnd w:id="118"/>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5B0D6225" w:rsidR="00DB08E8" w:rsidRPr="00F843CB" w:rsidRDefault="0036286C" w:rsidP="00886E35">
      <w:pPr>
        <w:pStyle w:val="ListBullet"/>
      </w:pPr>
      <w:r>
        <w:t>o</w:t>
      </w:r>
      <w:r w:rsidR="0004210F" w:rsidRPr="00F843CB">
        <w:t xml:space="preserve">xygen </w:t>
      </w:r>
      <w:r w:rsidR="00DB08E8" w:rsidRPr="00F843CB">
        <w:t xml:space="preserve">equipment and supplies for up to </w:t>
      </w:r>
      <w:r w:rsidR="00BB6487">
        <w:t>five</w:t>
      </w:r>
      <w:r w:rsidR="00BB6487" w:rsidRPr="00F843CB">
        <w:t xml:space="preserve"> </w:t>
      </w:r>
      <w:r w:rsidR="00DB08E8" w:rsidRPr="00F843CB">
        <w:t>years if medically necessary</w:t>
      </w:r>
    </w:p>
    <w:p w14:paraId="791EE134" w14:textId="2869A149"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BB6487">
        <w:rPr>
          <w:rFonts w:cs="Arial"/>
          <w:b/>
        </w:rPr>
        <w:t>five</w:t>
      </w:r>
      <w:r w:rsidRPr="00F843CB">
        <w:rPr>
          <w:rFonts w:cs="Arial"/>
          <w:b/>
        </w:rPr>
        <w:t>-year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 xml:space="preserve">our supplier no longer </w:t>
      </w:r>
      <w:proofErr w:type="gramStart"/>
      <w:r w:rsidR="00DB08E8" w:rsidRPr="00F843CB">
        <w:t>has to</w:t>
      </w:r>
      <w:proofErr w:type="gramEnd"/>
      <w:r w:rsidR="00DB08E8" w:rsidRPr="00F843CB">
        <w:t xml:space="preserve"> provide it, and you may choose to get replacement equipment from any supplier.</w:t>
      </w:r>
    </w:p>
    <w:p w14:paraId="49CE8D0D" w14:textId="6B84B48A" w:rsidR="00DB08E8" w:rsidRPr="00F843CB" w:rsidRDefault="00135744" w:rsidP="00886E35">
      <w:pPr>
        <w:pStyle w:val="ListBullet"/>
      </w:pPr>
      <w:r w:rsidRPr="00F843CB">
        <w:t>A</w:t>
      </w:r>
      <w:r w:rsidR="00DB08E8" w:rsidRPr="00F843CB">
        <w:t xml:space="preserve"> new </w:t>
      </w:r>
      <w:r w:rsidR="00BB6487">
        <w:t>five</w:t>
      </w:r>
      <w:r w:rsidR="00DB08E8" w:rsidRPr="00F843CB">
        <w:t>-year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7CF0D0F9" w:rsidR="003F7628" w:rsidRPr="00F843CB" w:rsidRDefault="00135744" w:rsidP="00886E35">
      <w:pPr>
        <w:pStyle w:val="ListBullet"/>
      </w:pPr>
      <w:r w:rsidRPr="00F843CB">
        <w:t>A</w:t>
      </w:r>
      <w:r w:rsidR="00DB08E8" w:rsidRPr="00F843CB">
        <w:t xml:space="preserve"> new cycle begins every </w:t>
      </w:r>
      <w:r w:rsidR="00BB6487">
        <w:t>five</w:t>
      </w:r>
      <w:r w:rsidR="000E376C">
        <w:t xml:space="preserve"> </w:t>
      </w:r>
      <w:r w:rsidR="00DB08E8" w:rsidRPr="00F843CB">
        <w:t xml:space="preserve">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AE00D" w14:textId="77777777" w:rsidR="00562A28" w:rsidRDefault="00562A28" w:rsidP="00EA4A7F">
      <w:pPr>
        <w:spacing w:after="0" w:line="240" w:lineRule="auto"/>
      </w:pPr>
      <w:r>
        <w:separator/>
      </w:r>
    </w:p>
  </w:endnote>
  <w:endnote w:type="continuationSeparator" w:id="0">
    <w:p w14:paraId="0B24111E" w14:textId="77777777" w:rsidR="00562A28" w:rsidRDefault="00562A28" w:rsidP="00EA4A7F">
      <w:pPr>
        <w:spacing w:after="0" w:line="240" w:lineRule="auto"/>
      </w:pPr>
      <w:r>
        <w:continuationSeparator/>
      </w:r>
    </w:p>
  </w:endnote>
  <w:endnote w:type="continuationNotice" w:id="1">
    <w:p w14:paraId="0FD7F2B1" w14:textId="77777777" w:rsidR="00562A28" w:rsidRDefault="00562A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1BD9" w14:textId="77777777" w:rsidR="00B32FEE" w:rsidRDefault="00B32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6704"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7728"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36EE" w14:textId="77777777" w:rsidR="00562A28" w:rsidRDefault="00562A28" w:rsidP="00EA4A7F">
      <w:pPr>
        <w:spacing w:after="0" w:line="240" w:lineRule="auto"/>
      </w:pPr>
      <w:r>
        <w:separator/>
      </w:r>
    </w:p>
  </w:footnote>
  <w:footnote w:type="continuationSeparator" w:id="0">
    <w:p w14:paraId="5EDFBD02" w14:textId="77777777" w:rsidR="00562A28" w:rsidRDefault="00562A28" w:rsidP="00EA4A7F">
      <w:pPr>
        <w:spacing w:after="0" w:line="240" w:lineRule="auto"/>
      </w:pPr>
      <w:r>
        <w:continuationSeparator/>
      </w:r>
    </w:p>
  </w:footnote>
  <w:footnote w:type="continuationNotice" w:id="1">
    <w:p w14:paraId="1373CBD3" w14:textId="77777777" w:rsidR="00562A28" w:rsidRDefault="00562A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4B1A" w14:textId="77777777" w:rsidR="00B32FEE" w:rsidRDefault="00B32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738BD880" w:rsidR="00727388" w:rsidRPr="00D81C49" w:rsidRDefault="00B32FEE" w:rsidP="00D81C49">
    <w:pPr>
      <w:pStyle w:val="Pageheader"/>
      <w:tabs>
        <w:tab w:val="left" w:pos="3550"/>
      </w:tabs>
      <w:spacing w:after="0"/>
      <w:ind w:right="0"/>
      <w:rPr>
        <w:color w:val="auto"/>
      </w:rPr>
    </w:pPr>
    <w:r>
      <w:rPr>
        <w:color w:val="auto"/>
      </w:rPr>
      <w:tab/>
    </w:r>
    <w:r>
      <w:rPr>
        <w:color w:val="auto"/>
      </w:rPr>
      <w:tab/>
    </w:r>
    <w:r w:rsidR="00727388" w:rsidRPr="00D81C49">
      <w:rPr>
        <w:color w:val="auto"/>
      </w:rPr>
      <w:t>and other covered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8A3ABB"/>
    <w:multiLevelType w:val="hybridMultilevel"/>
    <w:tmpl w:val="EA02E2E6"/>
    <w:lvl w:ilvl="0" w:tplc="3948E316">
      <w:start w:val="1"/>
      <w:numFmt w:val="bullet"/>
      <w:lvlText w:val="o"/>
      <w:lvlJc w:val="left"/>
      <w:pPr>
        <w:ind w:left="1440" w:hanging="360"/>
      </w:pPr>
      <w:rPr>
        <w:rFonts w:ascii="Courier New" w:hAnsi="Courier New" w:cs="Courier New"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9"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4A352CB"/>
    <w:multiLevelType w:val="hybridMultilevel"/>
    <w:tmpl w:val="08064AE4"/>
    <w:lvl w:ilvl="0" w:tplc="6B6EBADC">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727AA5"/>
    <w:multiLevelType w:val="hybridMultilevel"/>
    <w:tmpl w:val="B21AFFEE"/>
    <w:lvl w:ilvl="0" w:tplc="1C2E8574">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CA6FC4"/>
    <w:multiLevelType w:val="hybridMultilevel"/>
    <w:tmpl w:val="00C01F14"/>
    <w:lvl w:ilvl="0" w:tplc="044C5ACA">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773948"/>
    <w:multiLevelType w:val="hybridMultilevel"/>
    <w:tmpl w:val="71A2CD08"/>
    <w:lvl w:ilvl="0" w:tplc="9698E84E">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4" w15:restartNumberingAfterBreak="0">
    <w:nsid w:val="4C16368B"/>
    <w:multiLevelType w:val="hybridMultilevel"/>
    <w:tmpl w:val="F5763408"/>
    <w:lvl w:ilvl="0" w:tplc="6B6EBADC">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4D0F7788"/>
    <w:multiLevelType w:val="hybridMultilevel"/>
    <w:tmpl w:val="01C2CA4C"/>
    <w:lvl w:ilvl="0" w:tplc="689C98A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4046B"/>
    <w:multiLevelType w:val="hybridMultilevel"/>
    <w:tmpl w:val="37980D34"/>
    <w:lvl w:ilvl="0" w:tplc="C3A4DED6">
      <w:start w:val="1"/>
      <w:numFmt w:val="bullet"/>
      <w:lvlText w:val="o"/>
      <w:lvlJc w:val="left"/>
      <w:pPr>
        <w:ind w:left="1440" w:hanging="360"/>
      </w:pPr>
      <w:rPr>
        <w:rFonts w:ascii="Courier New" w:hAnsi="Courier New" w:cs="Courier New"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9" w15:restartNumberingAfterBreak="0">
    <w:nsid w:val="582C5D9B"/>
    <w:multiLevelType w:val="hybridMultilevel"/>
    <w:tmpl w:val="04DCC5AA"/>
    <w:lvl w:ilvl="0" w:tplc="B024075E">
      <w:start w:val="1"/>
      <w:numFmt w:val="decimal"/>
      <w:pStyle w:val="Style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486EE9"/>
    <w:multiLevelType w:val="hybridMultilevel"/>
    <w:tmpl w:val="842C2FF4"/>
    <w:lvl w:ilvl="0" w:tplc="1BE68C30">
      <w:start w:val="1"/>
      <w:numFmt w:val="upperLetter"/>
      <w:pStyle w:val="Heading1"/>
      <w:lvlText w:val="%1."/>
      <w:lvlJc w:val="left"/>
      <w:pPr>
        <w:ind w:left="720" w:hanging="360"/>
      </w:pPr>
      <w:rPr>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E26F72"/>
    <w:multiLevelType w:val="hybridMultilevel"/>
    <w:tmpl w:val="935A5866"/>
    <w:lvl w:ilvl="0" w:tplc="9348BB2A">
      <w:start w:val="1"/>
      <w:numFmt w:val="bullet"/>
      <w:pStyle w:val="D-SNPThirdLevel"/>
      <w:lvlText w:val="­"/>
      <w:lvlJc w:val="left"/>
      <w:pPr>
        <w:ind w:left="1080" w:hanging="360"/>
      </w:pPr>
      <w:rPr>
        <w:rFonts w:ascii="Courier New" w:hAnsi="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8"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3"/>
  </w:num>
  <w:num w:numId="2" w16cid:durableId="1868710948">
    <w:abstractNumId w:val="42"/>
  </w:num>
  <w:num w:numId="3" w16cid:durableId="812407242">
    <w:abstractNumId w:val="32"/>
  </w:num>
  <w:num w:numId="4" w16cid:durableId="1302271676">
    <w:abstractNumId w:val="25"/>
  </w:num>
  <w:num w:numId="5" w16cid:durableId="663241595">
    <w:abstractNumId w:val="23"/>
  </w:num>
  <w:num w:numId="6" w16cid:durableId="770467924">
    <w:abstractNumId w:val="50"/>
  </w:num>
  <w:num w:numId="7" w16cid:durableId="29036542">
    <w:abstractNumId w:val="17"/>
  </w:num>
  <w:num w:numId="8" w16cid:durableId="1725445371">
    <w:abstractNumId w:val="54"/>
  </w:num>
  <w:num w:numId="9" w16cid:durableId="508565419">
    <w:abstractNumId w:val="14"/>
  </w:num>
  <w:num w:numId="10" w16cid:durableId="2008514061">
    <w:abstractNumId w:val="26"/>
  </w:num>
  <w:num w:numId="11" w16cid:durableId="1807772015">
    <w:abstractNumId w:val="53"/>
  </w:num>
  <w:num w:numId="12" w16cid:durableId="835193480">
    <w:abstractNumId w:val="27"/>
  </w:num>
  <w:num w:numId="13" w16cid:durableId="1652783312">
    <w:abstractNumId w:val="57"/>
  </w:num>
  <w:num w:numId="14" w16cid:durableId="1424186109">
    <w:abstractNumId w:val="55"/>
  </w:num>
  <w:num w:numId="15" w16cid:durableId="328018342">
    <w:abstractNumId w:val="11"/>
  </w:num>
  <w:num w:numId="16" w16cid:durableId="526675934">
    <w:abstractNumId w:val="22"/>
  </w:num>
  <w:num w:numId="17" w16cid:durableId="924262058">
    <w:abstractNumId w:val="33"/>
  </w:num>
  <w:num w:numId="18" w16cid:durableId="1174344277">
    <w:abstractNumId w:val="56"/>
  </w:num>
  <w:num w:numId="19" w16cid:durableId="1912233517">
    <w:abstractNumId w:val="20"/>
  </w:num>
  <w:num w:numId="20" w16cid:durableId="506479444">
    <w:abstractNumId w:val="44"/>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5"/>
  </w:num>
  <w:num w:numId="28" w16cid:durableId="202401118">
    <w:abstractNumId w:val="41"/>
  </w:num>
  <w:num w:numId="29" w16cid:durableId="430587829">
    <w:abstractNumId w:val="28"/>
  </w:num>
  <w:num w:numId="30" w16cid:durableId="1295256577">
    <w:abstractNumId w:val="49"/>
  </w:num>
  <w:num w:numId="31" w16cid:durableId="1387333554">
    <w:abstractNumId w:val="40"/>
  </w:num>
  <w:num w:numId="32" w16cid:durableId="784812067">
    <w:abstractNumId w:val="43"/>
  </w:num>
  <w:num w:numId="33" w16cid:durableId="450562929">
    <w:abstractNumId w:val="48"/>
  </w:num>
  <w:num w:numId="34" w16cid:durableId="2085833229">
    <w:abstractNumId w:val="16"/>
  </w:num>
  <w:num w:numId="35" w16cid:durableId="144784288">
    <w:abstractNumId w:val="5"/>
  </w:num>
  <w:num w:numId="36" w16cid:durableId="2114280211">
    <w:abstractNumId w:val="12"/>
  </w:num>
  <w:num w:numId="37" w16cid:durableId="1238399217">
    <w:abstractNumId w:val="37"/>
  </w:num>
  <w:num w:numId="38" w16cid:durableId="1189491279">
    <w:abstractNumId w:val="15"/>
  </w:num>
  <w:num w:numId="39" w16cid:durableId="458380755">
    <w:abstractNumId w:val="52"/>
  </w:num>
  <w:num w:numId="40" w16cid:durableId="520167303">
    <w:abstractNumId w:val="19"/>
  </w:num>
  <w:num w:numId="41" w16cid:durableId="81412794">
    <w:abstractNumId w:val="10"/>
  </w:num>
  <w:num w:numId="42" w16cid:durableId="1273631038">
    <w:abstractNumId w:val="9"/>
  </w:num>
  <w:num w:numId="43" w16cid:durableId="1723140694">
    <w:abstractNumId w:val="30"/>
  </w:num>
  <w:num w:numId="44" w16cid:durableId="621767046">
    <w:abstractNumId w:val="51"/>
  </w:num>
  <w:num w:numId="45" w16cid:durableId="1049955815">
    <w:abstractNumId w:val="38"/>
  </w:num>
  <w:num w:numId="46" w16cid:durableId="142936206">
    <w:abstractNumId w:val="8"/>
  </w:num>
  <w:num w:numId="47" w16cid:durableId="919681353">
    <w:abstractNumId w:val="29"/>
  </w:num>
  <w:num w:numId="48" w16cid:durableId="1153259376">
    <w:abstractNumId w:val="21"/>
  </w:num>
  <w:num w:numId="49" w16cid:durableId="285506372">
    <w:abstractNumId w:val="47"/>
  </w:num>
  <w:num w:numId="50" w16cid:durableId="1318723897">
    <w:abstractNumId w:val="7"/>
  </w:num>
  <w:num w:numId="51" w16cid:durableId="223876424">
    <w:abstractNumId w:val="36"/>
  </w:num>
  <w:num w:numId="52" w16cid:durableId="368261690">
    <w:abstractNumId w:val="18"/>
  </w:num>
  <w:num w:numId="53" w16cid:durableId="412632458">
    <w:abstractNumId w:val="34"/>
  </w:num>
  <w:num w:numId="54" w16cid:durableId="1781877160">
    <w:abstractNumId w:val="46"/>
  </w:num>
  <w:num w:numId="55" w16cid:durableId="698625773">
    <w:abstractNumId w:val="23"/>
  </w:num>
  <w:num w:numId="56" w16cid:durableId="1978487615">
    <w:abstractNumId w:val="39"/>
  </w:num>
  <w:num w:numId="57" w16cid:durableId="722826221">
    <w:abstractNumId w:val="24"/>
  </w:num>
  <w:num w:numId="58" w16cid:durableId="1194997377">
    <w:abstractNumId w:val="31"/>
  </w:num>
  <w:num w:numId="59" w16cid:durableId="415441443">
    <w:abstractNumId w:val="31"/>
  </w:num>
  <w:num w:numId="60" w16cid:durableId="1823084429">
    <w:abstractNumId w:val="31"/>
  </w:num>
  <w:num w:numId="61" w16cid:durableId="917178506">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5743"/>
    <w:rsid w:val="00005904"/>
    <w:rsid w:val="00005A19"/>
    <w:rsid w:val="0000647D"/>
    <w:rsid w:val="00006D68"/>
    <w:rsid w:val="00010553"/>
    <w:rsid w:val="0001090D"/>
    <w:rsid w:val="00010A00"/>
    <w:rsid w:val="00010A1B"/>
    <w:rsid w:val="0001158A"/>
    <w:rsid w:val="00013969"/>
    <w:rsid w:val="00013BF6"/>
    <w:rsid w:val="000150BE"/>
    <w:rsid w:val="00016A24"/>
    <w:rsid w:val="00017251"/>
    <w:rsid w:val="00023626"/>
    <w:rsid w:val="00025913"/>
    <w:rsid w:val="00025BA1"/>
    <w:rsid w:val="00026540"/>
    <w:rsid w:val="000269D8"/>
    <w:rsid w:val="00027240"/>
    <w:rsid w:val="00027F01"/>
    <w:rsid w:val="0003048F"/>
    <w:rsid w:val="000314A3"/>
    <w:rsid w:val="00031699"/>
    <w:rsid w:val="00031731"/>
    <w:rsid w:val="00032270"/>
    <w:rsid w:val="000334AC"/>
    <w:rsid w:val="00036C9F"/>
    <w:rsid w:val="00041643"/>
    <w:rsid w:val="0004210F"/>
    <w:rsid w:val="00042B82"/>
    <w:rsid w:val="00043C30"/>
    <w:rsid w:val="00044D5C"/>
    <w:rsid w:val="00045816"/>
    <w:rsid w:val="00046EB8"/>
    <w:rsid w:val="00047C3D"/>
    <w:rsid w:val="00050819"/>
    <w:rsid w:val="000519BC"/>
    <w:rsid w:val="00052483"/>
    <w:rsid w:val="000535ED"/>
    <w:rsid w:val="00054283"/>
    <w:rsid w:val="000545BF"/>
    <w:rsid w:val="00056936"/>
    <w:rsid w:val="00056A6E"/>
    <w:rsid w:val="00056E2A"/>
    <w:rsid w:val="000571F8"/>
    <w:rsid w:val="000605A6"/>
    <w:rsid w:val="00060D85"/>
    <w:rsid w:val="0006216A"/>
    <w:rsid w:val="00063904"/>
    <w:rsid w:val="0006393C"/>
    <w:rsid w:val="00063A8E"/>
    <w:rsid w:val="00063AC6"/>
    <w:rsid w:val="00063D54"/>
    <w:rsid w:val="00064F0D"/>
    <w:rsid w:val="0006517E"/>
    <w:rsid w:val="000652F4"/>
    <w:rsid w:val="00065813"/>
    <w:rsid w:val="00070418"/>
    <w:rsid w:val="00070CA1"/>
    <w:rsid w:val="00071465"/>
    <w:rsid w:val="0007191F"/>
    <w:rsid w:val="00072501"/>
    <w:rsid w:val="00072A15"/>
    <w:rsid w:val="00074738"/>
    <w:rsid w:val="00074BA5"/>
    <w:rsid w:val="00075726"/>
    <w:rsid w:val="00076263"/>
    <w:rsid w:val="00076BD8"/>
    <w:rsid w:val="00076FB1"/>
    <w:rsid w:val="00077533"/>
    <w:rsid w:val="000807CD"/>
    <w:rsid w:val="00080966"/>
    <w:rsid w:val="00080F67"/>
    <w:rsid w:val="000815C4"/>
    <w:rsid w:val="0008181E"/>
    <w:rsid w:val="000821A7"/>
    <w:rsid w:val="00083D4A"/>
    <w:rsid w:val="00084CE8"/>
    <w:rsid w:val="000856F8"/>
    <w:rsid w:val="00085FBA"/>
    <w:rsid w:val="00087746"/>
    <w:rsid w:val="00090393"/>
    <w:rsid w:val="00090DD1"/>
    <w:rsid w:val="0009263C"/>
    <w:rsid w:val="00092AA9"/>
    <w:rsid w:val="000931E5"/>
    <w:rsid w:val="000940EB"/>
    <w:rsid w:val="000943B2"/>
    <w:rsid w:val="000970A8"/>
    <w:rsid w:val="000A0D19"/>
    <w:rsid w:val="000A2595"/>
    <w:rsid w:val="000A2834"/>
    <w:rsid w:val="000A2954"/>
    <w:rsid w:val="000A33A4"/>
    <w:rsid w:val="000A43ED"/>
    <w:rsid w:val="000A4E92"/>
    <w:rsid w:val="000A518A"/>
    <w:rsid w:val="000A609B"/>
    <w:rsid w:val="000A6940"/>
    <w:rsid w:val="000B02AA"/>
    <w:rsid w:val="000B289F"/>
    <w:rsid w:val="000B4D30"/>
    <w:rsid w:val="000B502C"/>
    <w:rsid w:val="000B50F2"/>
    <w:rsid w:val="000B7D2E"/>
    <w:rsid w:val="000C01EB"/>
    <w:rsid w:val="000C08D2"/>
    <w:rsid w:val="000C0AFA"/>
    <w:rsid w:val="000C15D2"/>
    <w:rsid w:val="000C264F"/>
    <w:rsid w:val="000C2702"/>
    <w:rsid w:val="000C2DAE"/>
    <w:rsid w:val="000C3A83"/>
    <w:rsid w:val="000C5D7E"/>
    <w:rsid w:val="000C7AC3"/>
    <w:rsid w:val="000D3597"/>
    <w:rsid w:val="000D3EA9"/>
    <w:rsid w:val="000E1DED"/>
    <w:rsid w:val="000E2106"/>
    <w:rsid w:val="000E233A"/>
    <w:rsid w:val="000E2B9C"/>
    <w:rsid w:val="000E3689"/>
    <w:rsid w:val="000E376C"/>
    <w:rsid w:val="000E40DE"/>
    <w:rsid w:val="000E506C"/>
    <w:rsid w:val="000E7804"/>
    <w:rsid w:val="000E7C65"/>
    <w:rsid w:val="000F0F36"/>
    <w:rsid w:val="000F1690"/>
    <w:rsid w:val="000F53C1"/>
    <w:rsid w:val="000F5E19"/>
    <w:rsid w:val="000F7DFE"/>
    <w:rsid w:val="001011C3"/>
    <w:rsid w:val="001015C0"/>
    <w:rsid w:val="00102597"/>
    <w:rsid w:val="00102D33"/>
    <w:rsid w:val="001045DB"/>
    <w:rsid w:val="0010464D"/>
    <w:rsid w:val="0010569A"/>
    <w:rsid w:val="00105B58"/>
    <w:rsid w:val="0010618E"/>
    <w:rsid w:val="0010650D"/>
    <w:rsid w:val="00111A67"/>
    <w:rsid w:val="00111C25"/>
    <w:rsid w:val="00112C60"/>
    <w:rsid w:val="00112F09"/>
    <w:rsid w:val="00112F8E"/>
    <w:rsid w:val="00113D47"/>
    <w:rsid w:val="00114693"/>
    <w:rsid w:val="00115D7B"/>
    <w:rsid w:val="00116311"/>
    <w:rsid w:val="00120732"/>
    <w:rsid w:val="00120735"/>
    <w:rsid w:val="00120D3F"/>
    <w:rsid w:val="00121CF4"/>
    <w:rsid w:val="001244B2"/>
    <w:rsid w:val="00125128"/>
    <w:rsid w:val="00126BE9"/>
    <w:rsid w:val="00126C97"/>
    <w:rsid w:val="00127EA5"/>
    <w:rsid w:val="00130857"/>
    <w:rsid w:val="00132325"/>
    <w:rsid w:val="00133676"/>
    <w:rsid w:val="00135744"/>
    <w:rsid w:val="001360B2"/>
    <w:rsid w:val="0014035C"/>
    <w:rsid w:val="00140D31"/>
    <w:rsid w:val="00142396"/>
    <w:rsid w:val="00143D45"/>
    <w:rsid w:val="00144144"/>
    <w:rsid w:val="00144679"/>
    <w:rsid w:val="00145220"/>
    <w:rsid w:val="001501AF"/>
    <w:rsid w:val="001514C1"/>
    <w:rsid w:val="00152826"/>
    <w:rsid w:val="00153B8D"/>
    <w:rsid w:val="00153F38"/>
    <w:rsid w:val="00153F84"/>
    <w:rsid w:val="00154412"/>
    <w:rsid w:val="0015543F"/>
    <w:rsid w:val="0015545A"/>
    <w:rsid w:val="001605C1"/>
    <w:rsid w:val="00160F06"/>
    <w:rsid w:val="001627AB"/>
    <w:rsid w:val="00162901"/>
    <w:rsid w:val="00162FA0"/>
    <w:rsid w:val="0016664D"/>
    <w:rsid w:val="00173109"/>
    <w:rsid w:val="0017456B"/>
    <w:rsid w:val="00174707"/>
    <w:rsid w:val="00175924"/>
    <w:rsid w:val="00176D8A"/>
    <w:rsid w:val="00176E0C"/>
    <w:rsid w:val="0017728F"/>
    <w:rsid w:val="0018096C"/>
    <w:rsid w:val="00181848"/>
    <w:rsid w:val="00181CD8"/>
    <w:rsid w:val="00181F38"/>
    <w:rsid w:val="0018234A"/>
    <w:rsid w:val="0018293D"/>
    <w:rsid w:val="00182BBB"/>
    <w:rsid w:val="00185027"/>
    <w:rsid w:val="00185ABC"/>
    <w:rsid w:val="0018609B"/>
    <w:rsid w:val="00186D67"/>
    <w:rsid w:val="00190CB9"/>
    <w:rsid w:val="00190E49"/>
    <w:rsid w:val="00192868"/>
    <w:rsid w:val="00192B5B"/>
    <w:rsid w:val="00197CFD"/>
    <w:rsid w:val="001A0B6B"/>
    <w:rsid w:val="001A0DCD"/>
    <w:rsid w:val="001A0ECB"/>
    <w:rsid w:val="001A0FCB"/>
    <w:rsid w:val="001A18D0"/>
    <w:rsid w:val="001A1C7B"/>
    <w:rsid w:val="001A1CB4"/>
    <w:rsid w:val="001A38F3"/>
    <w:rsid w:val="001A3C8D"/>
    <w:rsid w:val="001A5795"/>
    <w:rsid w:val="001A5E9E"/>
    <w:rsid w:val="001A76E0"/>
    <w:rsid w:val="001A7B57"/>
    <w:rsid w:val="001A7DA7"/>
    <w:rsid w:val="001B04E7"/>
    <w:rsid w:val="001B205B"/>
    <w:rsid w:val="001B2ED6"/>
    <w:rsid w:val="001B3B69"/>
    <w:rsid w:val="001B73AD"/>
    <w:rsid w:val="001C02FE"/>
    <w:rsid w:val="001C049F"/>
    <w:rsid w:val="001C08E7"/>
    <w:rsid w:val="001C0BB0"/>
    <w:rsid w:val="001C4419"/>
    <w:rsid w:val="001C4705"/>
    <w:rsid w:val="001C5374"/>
    <w:rsid w:val="001C58B2"/>
    <w:rsid w:val="001C5D97"/>
    <w:rsid w:val="001D3F05"/>
    <w:rsid w:val="001D40E5"/>
    <w:rsid w:val="001D43F7"/>
    <w:rsid w:val="001D4E56"/>
    <w:rsid w:val="001D4E5B"/>
    <w:rsid w:val="001D5013"/>
    <w:rsid w:val="001E0895"/>
    <w:rsid w:val="001E228C"/>
    <w:rsid w:val="001E4288"/>
    <w:rsid w:val="001E494B"/>
    <w:rsid w:val="001E4D4D"/>
    <w:rsid w:val="001E666B"/>
    <w:rsid w:val="001F0C64"/>
    <w:rsid w:val="001F1536"/>
    <w:rsid w:val="001F1F78"/>
    <w:rsid w:val="001F2059"/>
    <w:rsid w:val="001F30C3"/>
    <w:rsid w:val="001F3ACF"/>
    <w:rsid w:val="001F3D02"/>
    <w:rsid w:val="001F73C5"/>
    <w:rsid w:val="001F7531"/>
    <w:rsid w:val="002010AC"/>
    <w:rsid w:val="002028A8"/>
    <w:rsid w:val="002036EC"/>
    <w:rsid w:val="002043B1"/>
    <w:rsid w:val="0020475E"/>
    <w:rsid w:val="00204BF2"/>
    <w:rsid w:val="00205421"/>
    <w:rsid w:val="00207D93"/>
    <w:rsid w:val="0021089F"/>
    <w:rsid w:val="0021245D"/>
    <w:rsid w:val="0021253E"/>
    <w:rsid w:val="0021336C"/>
    <w:rsid w:val="00213D00"/>
    <w:rsid w:val="00214882"/>
    <w:rsid w:val="00216042"/>
    <w:rsid w:val="002230CF"/>
    <w:rsid w:val="00223152"/>
    <w:rsid w:val="002240D8"/>
    <w:rsid w:val="002241CE"/>
    <w:rsid w:val="00225015"/>
    <w:rsid w:val="00226F2B"/>
    <w:rsid w:val="00231B6D"/>
    <w:rsid w:val="00234C33"/>
    <w:rsid w:val="00234ED8"/>
    <w:rsid w:val="00235516"/>
    <w:rsid w:val="002358AC"/>
    <w:rsid w:val="00240A45"/>
    <w:rsid w:val="00241417"/>
    <w:rsid w:val="00241CE4"/>
    <w:rsid w:val="0024248D"/>
    <w:rsid w:val="00243686"/>
    <w:rsid w:val="002444E6"/>
    <w:rsid w:val="002445EF"/>
    <w:rsid w:val="002448FB"/>
    <w:rsid w:val="00246E4F"/>
    <w:rsid w:val="0024761B"/>
    <w:rsid w:val="00247979"/>
    <w:rsid w:val="00247CCC"/>
    <w:rsid w:val="00247DF8"/>
    <w:rsid w:val="0025165D"/>
    <w:rsid w:val="00251E65"/>
    <w:rsid w:val="00252168"/>
    <w:rsid w:val="00252B1E"/>
    <w:rsid w:val="0025382E"/>
    <w:rsid w:val="00254C27"/>
    <w:rsid w:val="00256C57"/>
    <w:rsid w:val="00260C30"/>
    <w:rsid w:val="00261E4C"/>
    <w:rsid w:val="00263331"/>
    <w:rsid w:val="00264FCE"/>
    <w:rsid w:val="00265727"/>
    <w:rsid w:val="00266429"/>
    <w:rsid w:val="00266816"/>
    <w:rsid w:val="002705BB"/>
    <w:rsid w:val="002705FF"/>
    <w:rsid w:val="00271F66"/>
    <w:rsid w:val="00272BAD"/>
    <w:rsid w:val="00272CAB"/>
    <w:rsid w:val="002735BF"/>
    <w:rsid w:val="00274BAA"/>
    <w:rsid w:val="0027531C"/>
    <w:rsid w:val="0027563E"/>
    <w:rsid w:val="00275E68"/>
    <w:rsid w:val="00280C5D"/>
    <w:rsid w:val="00281B0B"/>
    <w:rsid w:val="00282A21"/>
    <w:rsid w:val="00282EA2"/>
    <w:rsid w:val="002857B1"/>
    <w:rsid w:val="00286EE8"/>
    <w:rsid w:val="00287273"/>
    <w:rsid w:val="00291B86"/>
    <w:rsid w:val="0029282C"/>
    <w:rsid w:val="00293336"/>
    <w:rsid w:val="00293424"/>
    <w:rsid w:val="002946DB"/>
    <w:rsid w:val="00295464"/>
    <w:rsid w:val="00295C4D"/>
    <w:rsid w:val="00296239"/>
    <w:rsid w:val="002A03B0"/>
    <w:rsid w:val="002A28A7"/>
    <w:rsid w:val="002A28F3"/>
    <w:rsid w:val="002A2E7F"/>
    <w:rsid w:val="002B271C"/>
    <w:rsid w:val="002B494D"/>
    <w:rsid w:val="002B4D4C"/>
    <w:rsid w:val="002B51BF"/>
    <w:rsid w:val="002C0537"/>
    <w:rsid w:val="002C0BEB"/>
    <w:rsid w:val="002C7779"/>
    <w:rsid w:val="002C7887"/>
    <w:rsid w:val="002D2DC4"/>
    <w:rsid w:val="002D462B"/>
    <w:rsid w:val="002D6469"/>
    <w:rsid w:val="002D7AC1"/>
    <w:rsid w:val="002E2F98"/>
    <w:rsid w:val="002E3F2B"/>
    <w:rsid w:val="002E4EF3"/>
    <w:rsid w:val="002E6612"/>
    <w:rsid w:val="002E6849"/>
    <w:rsid w:val="002E7806"/>
    <w:rsid w:val="002E7C9E"/>
    <w:rsid w:val="002F1A6D"/>
    <w:rsid w:val="002F2B57"/>
    <w:rsid w:val="002F310C"/>
    <w:rsid w:val="002F75F8"/>
    <w:rsid w:val="002F79C4"/>
    <w:rsid w:val="00303B9C"/>
    <w:rsid w:val="00303EE8"/>
    <w:rsid w:val="00304001"/>
    <w:rsid w:val="00304108"/>
    <w:rsid w:val="003042EC"/>
    <w:rsid w:val="00305638"/>
    <w:rsid w:val="003057E1"/>
    <w:rsid w:val="003074B9"/>
    <w:rsid w:val="0031040D"/>
    <w:rsid w:val="003125C5"/>
    <w:rsid w:val="00312A4F"/>
    <w:rsid w:val="00315A19"/>
    <w:rsid w:val="003177CB"/>
    <w:rsid w:val="00320E68"/>
    <w:rsid w:val="00321C7B"/>
    <w:rsid w:val="00322852"/>
    <w:rsid w:val="00324332"/>
    <w:rsid w:val="003243F9"/>
    <w:rsid w:val="0032639F"/>
    <w:rsid w:val="003263DA"/>
    <w:rsid w:val="00326517"/>
    <w:rsid w:val="00326610"/>
    <w:rsid w:val="00327029"/>
    <w:rsid w:val="00327831"/>
    <w:rsid w:val="00330C71"/>
    <w:rsid w:val="003323F4"/>
    <w:rsid w:val="00334FB1"/>
    <w:rsid w:val="00335CB5"/>
    <w:rsid w:val="00336829"/>
    <w:rsid w:val="00336B42"/>
    <w:rsid w:val="00336DCC"/>
    <w:rsid w:val="003379C0"/>
    <w:rsid w:val="00340641"/>
    <w:rsid w:val="00340830"/>
    <w:rsid w:val="003426A6"/>
    <w:rsid w:val="003429D9"/>
    <w:rsid w:val="00342C44"/>
    <w:rsid w:val="00342E4B"/>
    <w:rsid w:val="00342F15"/>
    <w:rsid w:val="003432CD"/>
    <w:rsid w:val="00343FDB"/>
    <w:rsid w:val="00346376"/>
    <w:rsid w:val="00346A87"/>
    <w:rsid w:val="003470C1"/>
    <w:rsid w:val="00347189"/>
    <w:rsid w:val="00347B30"/>
    <w:rsid w:val="00347EB3"/>
    <w:rsid w:val="003505A0"/>
    <w:rsid w:val="003516BA"/>
    <w:rsid w:val="00352975"/>
    <w:rsid w:val="00353A8C"/>
    <w:rsid w:val="00355824"/>
    <w:rsid w:val="00355A79"/>
    <w:rsid w:val="00357332"/>
    <w:rsid w:val="00360583"/>
    <w:rsid w:val="00360B68"/>
    <w:rsid w:val="00361207"/>
    <w:rsid w:val="00361DC7"/>
    <w:rsid w:val="0036286C"/>
    <w:rsid w:val="00362BAE"/>
    <w:rsid w:val="00362BCD"/>
    <w:rsid w:val="003641EC"/>
    <w:rsid w:val="00364B6F"/>
    <w:rsid w:val="00364C22"/>
    <w:rsid w:val="00367C3D"/>
    <w:rsid w:val="00367CE2"/>
    <w:rsid w:val="003706EC"/>
    <w:rsid w:val="0037379F"/>
    <w:rsid w:val="0037393A"/>
    <w:rsid w:val="003739D3"/>
    <w:rsid w:val="0037400F"/>
    <w:rsid w:val="0037466F"/>
    <w:rsid w:val="00375AE8"/>
    <w:rsid w:val="00375DC3"/>
    <w:rsid w:val="00376931"/>
    <w:rsid w:val="00376A1F"/>
    <w:rsid w:val="00376AC7"/>
    <w:rsid w:val="0037797F"/>
    <w:rsid w:val="00377C88"/>
    <w:rsid w:val="00380424"/>
    <w:rsid w:val="003808B2"/>
    <w:rsid w:val="00381C19"/>
    <w:rsid w:val="003821EB"/>
    <w:rsid w:val="0038266D"/>
    <w:rsid w:val="0038276C"/>
    <w:rsid w:val="00382BE3"/>
    <w:rsid w:val="0038392B"/>
    <w:rsid w:val="00384486"/>
    <w:rsid w:val="0038499B"/>
    <w:rsid w:val="00384C9C"/>
    <w:rsid w:val="00385040"/>
    <w:rsid w:val="0038540B"/>
    <w:rsid w:val="00386EA6"/>
    <w:rsid w:val="00387598"/>
    <w:rsid w:val="00390808"/>
    <w:rsid w:val="00391542"/>
    <w:rsid w:val="00391756"/>
    <w:rsid w:val="003921E8"/>
    <w:rsid w:val="00392923"/>
    <w:rsid w:val="0039379A"/>
    <w:rsid w:val="00393D15"/>
    <w:rsid w:val="00393D5B"/>
    <w:rsid w:val="00394D26"/>
    <w:rsid w:val="00395E19"/>
    <w:rsid w:val="00396390"/>
    <w:rsid w:val="00396E61"/>
    <w:rsid w:val="0039790B"/>
    <w:rsid w:val="003A1918"/>
    <w:rsid w:val="003A1E0A"/>
    <w:rsid w:val="003A2DD9"/>
    <w:rsid w:val="003A3415"/>
    <w:rsid w:val="003A5270"/>
    <w:rsid w:val="003A5285"/>
    <w:rsid w:val="003A571E"/>
    <w:rsid w:val="003A67B0"/>
    <w:rsid w:val="003B0DE7"/>
    <w:rsid w:val="003B1EE1"/>
    <w:rsid w:val="003B249F"/>
    <w:rsid w:val="003B3ED0"/>
    <w:rsid w:val="003B500F"/>
    <w:rsid w:val="003B5016"/>
    <w:rsid w:val="003B5320"/>
    <w:rsid w:val="003B5A65"/>
    <w:rsid w:val="003B5E2E"/>
    <w:rsid w:val="003B6023"/>
    <w:rsid w:val="003B6729"/>
    <w:rsid w:val="003C14C4"/>
    <w:rsid w:val="003C1AA1"/>
    <w:rsid w:val="003C2172"/>
    <w:rsid w:val="003C2C46"/>
    <w:rsid w:val="003C2DDD"/>
    <w:rsid w:val="003C3692"/>
    <w:rsid w:val="003C3821"/>
    <w:rsid w:val="003C4503"/>
    <w:rsid w:val="003C4EB0"/>
    <w:rsid w:val="003C7992"/>
    <w:rsid w:val="003D162C"/>
    <w:rsid w:val="003D1D87"/>
    <w:rsid w:val="003D22A9"/>
    <w:rsid w:val="003D3231"/>
    <w:rsid w:val="003D405E"/>
    <w:rsid w:val="003D49AB"/>
    <w:rsid w:val="003D4B24"/>
    <w:rsid w:val="003E0818"/>
    <w:rsid w:val="003E149E"/>
    <w:rsid w:val="003E22BA"/>
    <w:rsid w:val="003E3226"/>
    <w:rsid w:val="003E4D49"/>
    <w:rsid w:val="003F0B5A"/>
    <w:rsid w:val="003F22BA"/>
    <w:rsid w:val="003F3864"/>
    <w:rsid w:val="003F58FC"/>
    <w:rsid w:val="003F5BF0"/>
    <w:rsid w:val="003F7628"/>
    <w:rsid w:val="003F7AF1"/>
    <w:rsid w:val="003F7F28"/>
    <w:rsid w:val="0040014C"/>
    <w:rsid w:val="00400177"/>
    <w:rsid w:val="004016E5"/>
    <w:rsid w:val="004028FB"/>
    <w:rsid w:val="004052A6"/>
    <w:rsid w:val="00405A9E"/>
    <w:rsid w:val="00407A8F"/>
    <w:rsid w:val="00407F64"/>
    <w:rsid w:val="00410B84"/>
    <w:rsid w:val="004117E6"/>
    <w:rsid w:val="00411845"/>
    <w:rsid w:val="00412959"/>
    <w:rsid w:val="00413392"/>
    <w:rsid w:val="004140C7"/>
    <w:rsid w:val="0041455F"/>
    <w:rsid w:val="004177EB"/>
    <w:rsid w:val="00417E23"/>
    <w:rsid w:val="004210E3"/>
    <w:rsid w:val="00421CC6"/>
    <w:rsid w:val="00421E1B"/>
    <w:rsid w:val="00423301"/>
    <w:rsid w:val="0042489E"/>
    <w:rsid w:val="004248C1"/>
    <w:rsid w:val="00425AD8"/>
    <w:rsid w:val="0042771A"/>
    <w:rsid w:val="00427CA8"/>
    <w:rsid w:val="00430D76"/>
    <w:rsid w:val="0043183C"/>
    <w:rsid w:val="0043207D"/>
    <w:rsid w:val="004320D8"/>
    <w:rsid w:val="0043426A"/>
    <w:rsid w:val="004354C9"/>
    <w:rsid w:val="00435D0F"/>
    <w:rsid w:val="0044007D"/>
    <w:rsid w:val="00440BCC"/>
    <w:rsid w:val="0044130B"/>
    <w:rsid w:val="00441A7A"/>
    <w:rsid w:val="004420F4"/>
    <w:rsid w:val="00442C73"/>
    <w:rsid w:val="004431EA"/>
    <w:rsid w:val="00443EAB"/>
    <w:rsid w:val="00444C8F"/>
    <w:rsid w:val="004458EF"/>
    <w:rsid w:val="0044673C"/>
    <w:rsid w:val="004503C2"/>
    <w:rsid w:val="00451554"/>
    <w:rsid w:val="00453011"/>
    <w:rsid w:val="004530FA"/>
    <w:rsid w:val="00453F3E"/>
    <w:rsid w:val="00457CC0"/>
    <w:rsid w:val="00462748"/>
    <w:rsid w:val="00462855"/>
    <w:rsid w:val="0046297F"/>
    <w:rsid w:val="00462B87"/>
    <w:rsid w:val="0047053B"/>
    <w:rsid w:val="00470837"/>
    <w:rsid w:val="00472331"/>
    <w:rsid w:val="0047390C"/>
    <w:rsid w:val="004745C4"/>
    <w:rsid w:val="00474E88"/>
    <w:rsid w:val="004756B1"/>
    <w:rsid w:val="0047579A"/>
    <w:rsid w:val="00476E42"/>
    <w:rsid w:val="00477D5B"/>
    <w:rsid w:val="00477EAC"/>
    <w:rsid w:val="0048026A"/>
    <w:rsid w:val="004806B3"/>
    <w:rsid w:val="00480BBA"/>
    <w:rsid w:val="00483120"/>
    <w:rsid w:val="004855A6"/>
    <w:rsid w:val="00485A6D"/>
    <w:rsid w:val="00486662"/>
    <w:rsid w:val="00486A10"/>
    <w:rsid w:val="00486B04"/>
    <w:rsid w:val="00490031"/>
    <w:rsid w:val="00490F03"/>
    <w:rsid w:val="00491BD7"/>
    <w:rsid w:val="0049260E"/>
    <w:rsid w:val="004945F6"/>
    <w:rsid w:val="004946A9"/>
    <w:rsid w:val="004954AC"/>
    <w:rsid w:val="004974B5"/>
    <w:rsid w:val="004A3093"/>
    <w:rsid w:val="004A3DB2"/>
    <w:rsid w:val="004A3E09"/>
    <w:rsid w:val="004A4824"/>
    <w:rsid w:val="004A5E64"/>
    <w:rsid w:val="004A62EC"/>
    <w:rsid w:val="004A64AB"/>
    <w:rsid w:val="004A6C1C"/>
    <w:rsid w:val="004A6E0D"/>
    <w:rsid w:val="004A73BA"/>
    <w:rsid w:val="004B0A2F"/>
    <w:rsid w:val="004B4CCF"/>
    <w:rsid w:val="004B5FB3"/>
    <w:rsid w:val="004B6341"/>
    <w:rsid w:val="004B64AF"/>
    <w:rsid w:val="004B64DB"/>
    <w:rsid w:val="004B66D4"/>
    <w:rsid w:val="004B683E"/>
    <w:rsid w:val="004C0BE0"/>
    <w:rsid w:val="004C113B"/>
    <w:rsid w:val="004C2388"/>
    <w:rsid w:val="004C2C82"/>
    <w:rsid w:val="004C48A6"/>
    <w:rsid w:val="004C651C"/>
    <w:rsid w:val="004C65FF"/>
    <w:rsid w:val="004D201C"/>
    <w:rsid w:val="004E013F"/>
    <w:rsid w:val="004E069D"/>
    <w:rsid w:val="004E1BAC"/>
    <w:rsid w:val="004E2D32"/>
    <w:rsid w:val="004E4BF2"/>
    <w:rsid w:val="004E5E15"/>
    <w:rsid w:val="004E710E"/>
    <w:rsid w:val="004F0FFB"/>
    <w:rsid w:val="004F1AF5"/>
    <w:rsid w:val="004F2483"/>
    <w:rsid w:val="004F454B"/>
    <w:rsid w:val="004F4DFC"/>
    <w:rsid w:val="004F4EA1"/>
    <w:rsid w:val="004F548A"/>
    <w:rsid w:val="004F60BA"/>
    <w:rsid w:val="004F6D07"/>
    <w:rsid w:val="00500441"/>
    <w:rsid w:val="00501F1A"/>
    <w:rsid w:val="00503563"/>
    <w:rsid w:val="00503AF1"/>
    <w:rsid w:val="00504FF4"/>
    <w:rsid w:val="00505250"/>
    <w:rsid w:val="00506C29"/>
    <w:rsid w:val="005074A2"/>
    <w:rsid w:val="0050780B"/>
    <w:rsid w:val="005079F5"/>
    <w:rsid w:val="00507A0F"/>
    <w:rsid w:val="005117EF"/>
    <w:rsid w:val="00512A8E"/>
    <w:rsid w:val="00513335"/>
    <w:rsid w:val="00513B63"/>
    <w:rsid w:val="00514021"/>
    <w:rsid w:val="0051430D"/>
    <w:rsid w:val="005162AD"/>
    <w:rsid w:val="00517032"/>
    <w:rsid w:val="005176BF"/>
    <w:rsid w:val="00517D81"/>
    <w:rsid w:val="00522C91"/>
    <w:rsid w:val="0052400C"/>
    <w:rsid w:val="0052444A"/>
    <w:rsid w:val="00524B9D"/>
    <w:rsid w:val="0052599B"/>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494"/>
    <w:rsid w:val="0054630B"/>
    <w:rsid w:val="00546851"/>
    <w:rsid w:val="005468A3"/>
    <w:rsid w:val="00546A80"/>
    <w:rsid w:val="005477CF"/>
    <w:rsid w:val="00547FDD"/>
    <w:rsid w:val="005509A7"/>
    <w:rsid w:val="00550DBF"/>
    <w:rsid w:val="00551BBD"/>
    <w:rsid w:val="0055327A"/>
    <w:rsid w:val="00553F1B"/>
    <w:rsid w:val="00554347"/>
    <w:rsid w:val="00556B75"/>
    <w:rsid w:val="005573B2"/>
    <w:rsid w:val="005618B9"/>
    <w:rsid w:val="00562A28"/>
    <w:rsid w:val="00563697"/>
    <w:rsid w:val="005638D2"/>
    <w:rsid w:val="00564782"/>
    <w:rsid w:val="005651E3"/>
    <w:rsid w:val="005665EF"/>
    <w:rsid w:val="005671BA"/>
    <w:rsid w:val="00567DDA"/>
    <w:rsid w:val="00571150"/>
    <w:rsid w:val="005737C0"/>
    <w:rsid w:val="00574EE8"/>
    <w:rsid w:val="00576FCC"/>
    <w:rsid w:val="00577CAE"/>
    <w:rsid w:val="0058003B"/>
    <w:rsid w:val="005808D4"/>
    <w:rsid w:val="00580F52"/>
    <w:rsid w:val="00583806"/>
    <w:rsid w:val="00584AB2"/>
    <w:rsid w:val="005850DD"/>
    <w:rsid w:val="005868BB"/>
    <w:rsid w:val="005869C0"/>
    <w:rsid w:val="00587902"/>
    <w:rsid w:val="00592FE9"/>
    <w:rsid w:val="005940CD"/>
    <w:rsid w:val="0059436A"/>
    <w:rsid w:val="00594418"/>
    <w:rsid w:val="005945AB"/>
    <w:rsid w:val="00594C98"/>
    <w:rsid w:val="005961D1"/>
    <w:rsid w:val="005A0357"/>
    <w:rsid w:val="005A0BCC"/>
    <w:rsid w:val="005A0CB2"/>
    <w:rsid w:val="005A0D82"/>
    <w:rsid w:val="005A0FAB"/>
    <w:rsid w:val="005A18B6"/>
    <w:rsid w:val="005A1E74"/>
    <w:rsid w:val="005A2993"/>
    <w:rsid w:val="005A4134"/>
    <w:rsid w:val="005A468F"/>
    <w:rsid w:val="005A554B"/>
    <w:rsid w:val="005A631E"/>
    <w:rsid w:val="005A7D99"/>
    <w:rsid w:val="005B00DF"/>
    <w:rsid w:val="005B112F"/>
    <w:rsid w:val="005B3A32"/>
    <w:rsid w:val="005B3DEF"/>
    <w:rsid w:val="005B4AF1"/>
    <w:rsid w:val="005B541E"/>
    <w:rsid w:val="005B56FC"/>
    <w:rsid w:val="005B7696"/>
    <w:rsid w:val="005C1399"/>
    <w:rsid w:val="005C36A9"/>
    <w:rsid w:val="005C4B3D"/>
    <w:rsid w:val="005C5901"/>
    <w:rsid w:val="005C5A89"/>
    <w:rsid w:val="005D22D2"/>
    <w:rsid w:val="005D23BE"/>
    <w:rsid w:val="005D3072"/>
    <w:rsid w:val="005D37E6"/>
    <w:rsid w:val="005D3B5C"/>
    <w:rsid w:val="005D57AF"/>
    <w:rsid w:val="005D5831"/>
    <w:rsid w:val="005D5B20"/>
    <w:rsid w:val="005D61C4"/>
    <w:rsid w:val="005D6B47"/>
    <w:rsid w:val="005D76FF"/>
    <w:rsid w:val="005E0CD2"/>
    <w:rsid w:val="005E3EC4"/>
    <w:rsid w:val="005E4457"/>
    <w:rsid w:val="005E5861"/>
    <w:rsid w:val="005E6B13"/>
    <w:rsid w:val="005E6CD7"/>
    <w:rsid w:val="005E6FDB"/>
    <w:rsid w:val="005E71BF"/>
    <w:rsid w:val="005F0613"/>
    <w:rsid w:val="005F250B"/>
    <w:rsid w:val="005F2D9E"/>
    <w:rsid w:val="005F33C2"/>
    <w:rsid w:val="005F5407"/>
    <w:rsid w:val="005F5735"/>
    <w:rsid w:val="005F6843"/>
    <w:rsid w:val="005F6C26"/>
    <w:rsid w:val="005F758B"/>
    <w:rsid w:val="006003A3"/>
    <w:rsid w:val="00601AA1"/>
    <w:rsid w:val="00602552"/>
    <w:rsid w:val="0060269F"/>
    <w:rsid w:val="00603878"/>
    <w:rsid w:val="00603C0C"/>
    <w:rsid w:val="00604262"/>
    <w:rsid w:val="00604714"/>
    <w:rsid w:val="006060F4"/>
    <w:rsid w:val="0060628F"/>
    <w:rsid w:val="00606B1A"/>
    <w:rsid w:val="00606FD4"/>
    <w:rsid w:val="00610159"/>
    <w:rsid w:val="00610200"/>
    <w:rsid w:val="00610D91"/>
    <w:rsid w:val="006146C9"/>
    <w:rsid w:val="00614EF2"/>
    <w:rsid w:val="0061648A"/>
    <w:rsid w:val="006165CE"/>
    <w:rsid w:val="0062079F"/>
    <w:rsid w:val="00620F45"/>
    <w:rsid w:val="006212CB"/>
    <w:rsid w:val="0062191B"/>
    <w:rsid w:val="00621D6D"/>
    <w:rsid w:val="00622065"/>
    <w:rsid w:val="006223E3"/>
    <w:rsid w:val="00623BCA"/>
    <w:rsid w:val="0062652B"/>
    <w:rsid w:val="006265E7"/>
    <w:rsid w:val="00626812"/>
    <w:rsid w:val="00626B7A"/>
    <w:rsid w:val="00626D22"/>
    <w:rsid w:val="006274BE"/>
    <w:rsid w:val="006302A5"/>
    <w:rsid w:val="006313A5"/>
    <w:rsid w:val="00632AEF"/>
    <w:rsid w:val="00633543"/>
    <w:rsid w:val="006354D8"/>
    <w:rsid w:val="00635AD1"/>
    <w:rsid w:val="00635D70"/>
    <w:rsid w:val="00636B74"/>
    <w:rsid w:val="00636E22"/>
    <w:rsid w:val="0064000D"/>
    <w:rsid w:val="00640692"/>
    <w:rsid w:val="00640CE4"/>
    <w:rsid w:val="00641C42"/>
    <w:rsid w:val="00641E8D"/>
    <w:rsid w:val="006433E5"/>
    <w:rsid w:val="00643940"/>
    <w:rsid w:val="00643AAD"/>
    <w:rsid w:val="00643D4D"/>
    <w:rsid w:val="006456E0"/>
    <w:rsid w:val="00646EC6"/>
    <w:rsid w:val="00646F2F"/>
    <w:rsid w:val="006477BB"/>
    <w:rsid w:val="006513BD"/>
    <w:rsid w:val="006516AD"/>
    <w:rsid w:val="00651DDC"/>
    <w:rsid w:val="00654967"/>
    <w:rsid w:val="00654DA1"/>
    <w:rsid w:val="0065559B"/>
    <w:rsid w:val="006557A9"/>
    <w:rsid w:val="00655B9C"/>
    <w:rsid w:val="00655C8E"/>
    <w:rsid w:val="006566EF"/>
    <w:rsid w:val="00656740"/>
    <w:rsid w:val="006606BE"/>
    <w:rsid w:val="006606CC"/>
    <w:rsid w:val="00660BC6"/>
    <w:rsid w:val="006624A1"/>
    <w:rsid w:val="00662A13"/>
    <w:rsid w:val="00662CD9"/>
    <w:rsid w:val="00663088"/>
    <w:rsid w:val="006630A4"/>
    <w:rsid w:val="00663ED7"/>
    <w:rsid w:val="0066673D"/>
    <w:rsid w:val="00667401"/>
    <w:rsid w:val="00667AC2"/>
    <w:rsid w:val="0067021E"/>
    <w:rsid w:val="0067079A"/>
    <w:rsid w:val="00670E57"/>
    <w:rsid w:val="00672F52"/>
    <w:rsid w:val="006744FB"/>
    <w:rsid w:val="00674FBB"/>
    <w:rsid w:val="00677872"/>
    <w:rsid w:val="00681C5A"/>
    <w:rsid w:val="0068413D"/>
    <w:rsid w:val="0068441B"/>
    <w:rsid w:val="006856E1"/>
    <w:rsid w:val="00686700"/>
    <w:rsid w:val="006902FE"/>
    <w:rsid w:val="00690C98"/>
    <w:rsid w:val="006921C0"/>
    <w:rsid w:val="00692703"/>
    <w:rsid w:val="00692F41"/>
    <w:rsid w:val="00693A02"/>
    <w:rsid w:val="00694555"/>
    <w:rsid w:val="00697D83"/>
    <w:rsid w:val="006A0E67"/>
    <w:rsid w:val="006A1747"/>
    <w:rsid w:val="006A215C"/>
    <w:rsid w:val="006A24FC"/>
    <w:rsid w:val="006A3BBD"/>
    <w:rsid w:val="006A47CB"/>
    <w:rsid w:val="006A49B0"/>
    <w:rsid w:val="006A4EF7"/>
    <w:rsid w:val="006A63DC"/>
    <w:rsid w:val="006A72AE"/>
    <w:rsid w:val="006B0BB8"/>
    <w:rsid w:val="006B23B6"/>
    <w:rsid w:val="006B2E84"/>
    <w:rsid w:val="006B774E"/>
    <w:rsid w:val="006C1D43"/>
    <w:rsid w:val="006C2316"/>
    <w:rsid w:val="006C322B"/>
    <w:rsid w:val="006C4CC6"/>
    <w:rsid w:val="006C6AF3"/>
    <w:rsid w:val="006C752E"/>
    <w:rsid w:val="006D0A2D"/>
    <w:rsid w:val="006D1309"/>
    <w:rsid w:val="006D2D10"/>
    <w:rsid w:val="006D33ED"/>
    <w:rsid w:val="006D5B4D"/>
    <w:rsid w:val="006D6899"/>
    <w:rsid w:val="006D6F31"/>
    <w:rsid w:val="006E3BCC"/>
    <w:rsid w:val="006E3CE1"/>
    <w:rsid w:val="006E54CA"/>
    <w:rsid w:val="006E7B7D"/>
    <w:rsid w:val="006E7C92"/>
    <w:rsid w:val="006F0090"/>
    <w:rsid w:val="006F0753"/>
    <w:rsid w:val="006F1FCC"/>
    <w:rsid w:val="006F4B06"/>
    <w:rsid w:val="006F4B41"/>
    <w:rsid w:val="006F5428"/>
    <w:rsid w:val="006F5A5B"/>
    <w:rsid w:val="006F60BA"/>
    <w:rsid w:val="0070044E"/>
    <w:rsid w:val="00702E48"/>
    <w:rsid w:val="007041F7"/>
    <w:rsid w:val="00704354"/>
    <w:rsid w:val="00704F25"/>
    <w:rsid w:val="00706CB8"/>
    <w:rsid w:val="007072DD"/>
    <w:rsid w:val="0071032C"/>
    <w:rsid w:val="0071076C"/>
    <w:rsid w:val="007113D8"/>
    <w:rsid w:val="00711641"/>
    <w:rsid w:val="00711BF1"/>
    <w:rsid w:val="0071388E"/>
    <w:rsid w:val="007153FF"/>
    <w:rsid w:val="00715604"/>
    <w:rsid w:val="00715894"/>
    <w:rsid w:val="00716006"/>
    <w:rsid w:val="007177FF"/>
    <w:rsid w:val="00717958"/>
    <w:rsid w:val="007206FF"/>
    <w:rsid w:val="00721669"/>
    <w:rsid w:val="0072612C"/>
    <w:rsid w:val="007269F0"/>
    <w:rsid w:val="00727388"/>
    <w:rsid w:val="00727F97"/>
    <w:rsid w:val="00730179"/>
    <w:rsid w:val="007304CC"/>
    <w:rsid w:val="00731CF8"/>
    <w:rsid w:val="007325B7"/>
    <w:rsid w:val="00735586"/>
    <w:rsid w:val="00736291"/>
    <w:rsid w:val="00737DD9"/>
    <w:rsid w:val="0074042E"/>
    <w:rsid w:val="0074080C"/>
    <w:rsid w:val="00741FAC"/>
    <w:rsid w:val="0074428E"/>
    <w:rsid w:val="00744D4F"/>
    <w:rsid w:val="00745E46"/>
    <w:rsid w:val="00746056"/>
    <w:rsid w:val="00747F02"/>
    <w:rsid w:val="007503EE"/>
    <w:rsid w:val="00753BC7"/>
    <w:rsid w:val="0075443F"/>
    <w:rsid w:val="0075475A"/>
    <w:rsid w:val="00755710"/>
    <w:rsid w:val="00755F8E"/>
    <w:rsid w:val="00757989"/>
    <w:rsid w:val="007606A5"/>
    <w:rsid w:val="0076165A"/>
    <w:rsid w:val="007622B9"/>
    <w:rsid w:val="00763CB2"/>
    <w:rsid w:val="007664EF"/>
    <w:rsid w:val="007705F0"/>
    <w:rsid w:val="00770902"/>
    <w:rsid w:val="0077152B"/>
    <w:rsid w:val="00771F65"/>
    <w:rsid w:val="007725B0"/>
    <w:rsid w:val="00772E99"/>
    <w:rsid w:val="00772FA9"/>
    <w:rsid w:val="0077339C"/>
    <w:rsid w:val="00774808"/>
    <w:rsid w:val="007758D3"/>
    <w:rsid w:val="007765A5"/>
    <w:rsid w:val="00782384"/>
    <w:rsid w:val="007831D0"/>
    <w:rsid w:val="007838FB"/>
    <w:rsid w:val="00784B47"/>
    <w:rsid w:val="00784D94"/>
    <w:rsid w:val="0078680C"/>
    <w:rsid w:val="007873CF"/>
    <w:rsid w:val="0078769F"/>
    <w:rsid w:val="0079125B"/>
    <w:rsid w:val="00792148"/>
    <w:rsid w:val="00794CDB"/>
    <w:rsid w:val="007958BB"/>
    <w:rsid w:val="00796626"/>
    <w:rsid w:val="007A02E4"/>
    <w:rsid w:val="007A0804"/>
    <w:rsid w:val="007A3916"/>
    <w:rsid w:val="007A4990"/>
    <w:rsid w:val="007A5DEE"/>
    <w:rsid w:val="007A6766"/>
    <w:rsid w:val="007A7238"/>
    <w:rsid w:val="007B0A4F"/>
    <w:rsid w:val="007B2BF1"/>
    <w:rsid w:val="007B4723"/>
    <w:rsid w:val="007B5C3C"/>
    <w:rsid w:val="007B6EB0"/>
    <w:rsid w:val="007B7B1D"/>
    <w:rsid w:val="007C0C45"/>
    <w:rsid w:val="007C35AD"/>
    <w:rsid w:val="007C36D2"/>
    <w:rsid w:val="007C504A"/>
    <w:rsid w:val="007C5883"/>
    <w:rsid w:val="007C6B02"/>
    <w:rsid w:val="007C76AD"/>
    <w:rsid w:val="007D021D"/>
    <w:rsid w:val="007D2999"/>
    <w:rsid w:val="007D3ACC"/>
    <w:rsid w:val="007D4D50"/>
    <w:rsid w:val="007D5044"/>
    <w:rsid w:val="007D5ECC"/>
    <w:rsid w:val="007D7430"/>
    <w:rsid w:val="007E0EAD"/>
    <w:rsid w:val="007E2119"/>
    <w:rsid w:val="007E2373"/>
    <w:rsid w:val="007E23DD"/>
    <w:rsid w:val="007E2B4F"/>
    <w:rsid w:val="007E3166"/>
    <w:rsid w:val="007E415B"/>
    <w:rsid w:val="007E5E60"/>
    <w:rsid w:val="007E633B"/>
    <w:rsid w:val="007F02B6"/>
    <w:rsid w:val="007F0F13"/>
    <w:rsid w:val="007F1397"/>
    <w:rsid w:val="007F3076"/>
    <w:rsid w:val="007F3811"/>
    <w:rsid w:val="007F43BE"/>
    <w:rsid w:val="007F538F"/>
    <w:rsid w:val="007F6616"/>
    <w:rsid w:val="007F6CE0"/>
    <w:rsid w:val="00800D04"/>
    <w:rsid w:val="00801CEE"/>
    <w:rsid w:val="00802423"/>
    <w:rsid w:val="00802440"/>
    <w:rsid w:val="00802C53"/>
    <w:rsid w:val="0080424A"/>
    <w:rsid w:val="008045F9"/>
    <w:rsid w:val="00804602"/>
    <w:rsid w:val="00804E02"/>
    <w:rsid w:val="00804E3B"/>
    <w:rsid w:val="008050DD"/>
    <w:rsid w:val="008053CF"/>
    <w:rsid w:val="00805516"/>
    <w:rsid w:val="00807120"/>
    <w:rsid w:val="008072D7"/>
    <w:rsid w:val="00810741"/>
    <w:rsid w:val="008110B7"/>
    <w:rsid w:val="00812FBC"/>
    <w:rsid w:val="00813BA0"/>
    <w:rsid w:val="00814C27"/>
    <w:rsid w:val="00815F18"/>
    <w:rsid w:val="008166CB"/>
    <w:rsid w:val="008174E0"/>
    <w:rsid w:val="00817558"/>
    <w:rsid w:val="00821568"/>
    <w:rsid w:val="008219FF"/>
    <w:rsid w:val="008230A2"/>
    <w:rsid w:val="00823DCB"/>
    <w:rsid w:val="0082645B"/>
    <w:rsid w:val="00826655"/>
    <w:rsid w:val="0082672F"/>
    <w:rsid w:val="00826E94"/>
    <w:rsid w:val="0082716D"/>
    <w:rsid w:val="0082722D"/>
    <w:rsid w:val="008278B5"/>
    <w:rsid w:val="008315D7"/>
    <w:rsid w:val="00831687"/>
    <w:rsid w:val="00831E60"/>
    <w:rsid w:val="00834E63"/>
    <w:rsid w:val="00835C82"/>
    <w:rsid w:val="00835E55"/>
    <w:rsid w:val="00836198"/>
    <w:rsid w:val="008370E9"/>
    <w:rsid w:val="00840445"/>
    <w:rsid w:val="00840E7A"/>
    <w:rsid w:val="00841A36"/>
    <w:rsid w:val="00841A88"/>
    <w:rsid w:val="00841F9A"/>
    <w:rsid w:val="00843006"/>
    <w:rsid w:val="0084357F"/>
    <w:rsid w:val="00843B3E"/>
    <w:rsid w:val="008441A7"/>
    <w:rsid w:val="00844A1E"/>
    <w:rsid w:val="008472B3"/>
    <w:rsid w:val="0084796E"/>
    <w:rsid w:val="0085185D"/>
    <w:rsid w:val="008526F6"/>
    <w:rsid w:val="008605E3"/>
    <w:rsid w:val="00860859"/>
    <w:rsid w:val="00860F1A"/>
    <w:rsid w:val="0086215F"/>
    <w:rsid w:val="00863626"/>
    <w:rsid w:val="008643DB"/>
    <w:rsid w:val="0086530C"/>
    <w:rsid w:val="0086575A"/>
    <w:rsid w:val="00865D1E"/>
    <w:rsid w:val="008660D3"/>
    <w:rsid w:val="0086664D"/>
    <w:rsid w:val="008666CC"/>
    <w:rsid w:val="00867ABB"/>
    <w:rsid w:val="0087014C"/>
    <w:rsid w:val="008722E6"/>
    <w:rsid w:val="00872634"/>
    <w:rsid w:val="008727F8"/>
    <w:rsid w:val="00875DD4"/>
    <w:rsid w:val="00877C17"/>
    <w:rsid w:val="00880A76"/>
    <w:rsid w:val="00881947"/>
    <w:rsid w:val="00881EB2"/>
    <w:rsid w:val="00882BE7"/>
    <w:rsid w:val="008832C6"/>
    <w:rsid w:val="008835E5"/>
    <w:rsid w:val="0088518A"/>
    <w:rsid w:val="008855B7"/>
    <w:rsid w:val="00886E35"/>
    <w:rsid w:val="008879F5"/>
    <w:rsid w:val="00887E5F"/>
    <w:rsid w:val="008901B1"/>
    <w:rsid w:val="00890FC0"/>
    <w:rsid w:val="00891C41"/>
    <w:rsid w:val="00892E8C"/>
    <w:rsid w:val="0089318B"/>
    <w:rsid w:val="0089618E"/>
    <w:rsid w:val="00896E0E"/>
    <w:rsid w:val="00897C55"/>
    <w:rsid w:val="00897F5A"/>
    <w:rsid w:val="008A3100"/>
    <w:rsid w:val="008A3C87"/>
    <w:rsid w:val="008A5290"/>
    <w:rsid w:val="008A60B0"/>
    <w:rsid w:val="008A618C"/>
    <w:rsid w:val="008B0C94"/>
    <w:rsid w:val="008B166A"/>
    <w:rsid w:val="008B18C7"/>
    <w:rsid w:val="008B257C"/>
    <w:rsid w:val="008B264D"/>
    <w:rsid w:val="008B2B69"/>
    <w:rsid w:val="008B3633"/>
    <w:rsid w:val="008B417F"/>
    <w:rsid w:val="008B63BD"/>
    <w:rsid w:val="008B6CB6"/>
    <w:rsid w:val="008B6E81"/>
    <w:rsid w:val="008B7639"/>
    <w:rsid w:val="008B7C81"/>
    <w:rsid w:val="008C0318"/>
    <w:rsid w:val="008C0D22"/>
    <w:rsid w:val="008C0D28"/>
    <w:rsid w:val="008C137C"/>
    <w:rsid w:val="008C2022"/>
    <w:rsid w:val="008C2B28"/>
    <w:rsid w:val="008C2FA6"/>
    <w:rsid w:val="008C36C5"/>
    <w:rsid w:val="008C416F"/>
    <w:rsid w:val="008C43A1"/>
    <w:rsid w:val="008C4CBF"/>
    <w:rsid w:val="008C53B5"/>
    <w:rsid w:val="008C56D0"/>
    <w:rsid w:val="008C5813"/>
    <w:rsid w:val="008D0702"/>
    <w:rsid w:val="008D2022"/>
    <w:rsid w:val="008D2E7F"/>
    <w:rsid w:val="008D38F9"/>
    <w:rsid w:val="008D3B07"/>
    <w:rsid w:val="008D7F3D"/>
    <w:rsid w:val="008E073C"/>
    <w:rsid w:val="008E286A"/>
    <w:rsid w:val="008E2D7F"/>
    <w:rsid w:val="008E3A2F"/>
    <w:rsid w:val="008E3B46"/>
    <w:rsid w:val="008E3E56"/>
    <w:rsid w:val="008E45E9"/>
    <w:rsid w:val="008E5D04"/>
    <w:rsid w:val="008E6953"/>
    <w:rsid w:val="008E7344"/>
    <w:rsid w:val="008E7949"/>
    <w:rsid w:val="008F1776"/>
    <w:rsid w:val="008F1E07"/>
    <w:rsid w:val="008F2C93"/>
    <w:rsid w:val="008F6014"/>
    <w:rsid w:val="008F6578"/>
    <w:rsid w:val="008F739C"/>
    <w:rsid w:val="008F796D"/>
    <w:rsid w:val="008F7B4C"/>
    <w:rsid w:val="0090082B"/>
    <w:rsid w:val="009026CA"/>
    <w:rsid w:val="009029C6"/>
    <w:rsid w:val="0090385E"/>
    <w:rsid w:val="00904568"/>
    <w:rsid w:val="00910A96"/>
    <w:rsid w:val="0091223B"/>
    <w:rsid w:val="00912C3C"/>
    <w:rsid w:val="00913CAE"/>
    <w:rsid w:val="0091417E"/>
    <w:rsid w:val="009142A5"/>
    <w:rsid w:val="009150E6"/>
    <w:rsid w:val="00916786"/>
    <w:rsid w:val="00916C5B"/>
    <w:rsid w:val="0091726B"/>
    <w:rsid w:val="009201DC"/>
    <w:rsid w:val="00922001"/>
    <w:rsid w:val="009230D7"/>
    <w:rsid w:val="00925767"/>
    <w:rsid w:val="009259E2"/>
    <w:rsid w:val="00927A58"/>
    <w:rsid w:val="00930010"/>
    <w:rsid w:val="009316CB"/>
    <w:rsid w:val="00931FA3"/>
    <w:rsid w:val="00933320"/>
    <w:rsid w:val="00933DBD"/>
    <w:rsid w:val="009344C6"/>
    <w:rsid w:val="00936B8E"/>
    <w:rsid w:val="0094013C"/>
    <w:rsid w:val="00940715"/>
    <w:rsid w:val="0094071D"/>
    <w:rsid w:val="009418CD"/>
    <w:rsid w:val="0094249D"/>
    <w:rsid w:val="00942C6A"/>
    <w:rsid w:val="00943CA7"/>
    <w:rsid w:val="0094575D"/>
    <w:rsid w:val="00946FDB"/>
    <w:rsid w:val="009470B2"/>
    <w:rsid w:val="009471FF"/>
    <w:rsid w:val="00950163"/>
    <w:rsid w:val="00950476"/>
    <w:rsid w:val="009504B9"/>
    <w:rsid w:val="00950D6C"/>
    <w:rsid w:val="00952F54"/>
    <w:rsid w:val="00953328"/>
    <w:rsid w:val="00953872"/>
    <w:rsid w:val="0095399E"/>
    <w:rsid w:val="00953B2A"/>
    <w:rsid w:val="009550FF"/>
    <w:rsid w:val="00956164"/>
    <w:rsid w:val="00956231"/>
    <w:rsid w:val="00957FC2"/>
    <w:rsid w:val="00960DFF"/>
    <w:rsid w:val="00960EFA"/>
    <w:rsid w:val="0096178C"/>
    <w:rsid w:val="00961F0C"/>
    <w:rsid w:val="0096249C"/>
    <w:rsid w:val="00962DF6"/>
    <w:rsid w:val="00966428"/>
    <w:rsid w:val="009709C3"/>
    <w:rsid w:val="00971D75"/>
    <w:rsid w:val="00972BA5"/>
    <w:rsid w:val="00977837"/>
    <w:rsid w:val="0098380B"/>
    <w:rsid w:val="0098394B"/>
    <w:rsid w:val="00984028"/>
    <w:rsid w:val="00984CB7"/>
    <w:rsid w:val="00987D7B"/>
    <w:rsid w:val="00987EDA"/>
    <w:rsid w:val="00990AF1"/>
    <w:rsid w:val="00991051"/>
    <w:rsid w:val="00991442"/>
    <w:rsid w:val="009934D7"/>
    <w:rsid w:val="0099372C"/>
    <w:rsid w:val="0099451E"/>
    <w:rsid w:val="009946CD"/>
    <w:rsid w:val="00995F3E"/>
    <w:rsid w:val="00996071"/>
    <w:rsid w:val="009967BE"/>
    <w:rsid w:val="0099784C"/>
    <w:rsid w:val="009A0CFF"/>
    <w:rsid w:val="009A25C2"/>
    <w:rsid w:val="009A2B53"/>
    <w:rsid w:val="009A31AB"/>
    <w:rsid w:val="009A3BCA"/>
    <w:rsid w:val="009A4766"/>
    <w:rsid w:val="009A5BE1"/>
    <w:rsid w:val="009A7141"/>
    <w:rsid w:val="009B0875"/>
    <w:rsid w:val="009B0FCB"/>
    <w:rsid w:val="009B1883"/>
    <w:rsid w:val="009B240D"/>
    <w:rsid w:val="009B2C96"/>
    <w:rsid w:val="009B37BF"/>
    <w:rsid w:val="009B43E1"/>
    <w:rsid w:val="009B45E7"/>
    <w:rsid w:val="009B5765"/>
    <w:rsid w:val="009B5778"/>
    <w:rsid w:val="009B5F00"/>
    <w:rsid w:val="009B65F0"/>
    <w:rsid w:val="009B66F6"/>
    <w:rsid w:val="009B6F8A"/>
    <w:rsid w:val="009B7959"/>
    <w:rsid w:val="009C1B60"/>
    <w:rsid w:val="009C1B9C"/>
    <w:rsid w:val="009C2834"/>
    <w:rsid w:val="009C2CC2"/>
    <w:rsid w:val="009C3102"/>
    <w:rsid w:val="009C3405"/>
    <w:rsid w:val="009C3560"/>
    <w:rsid w:val="009C4557"/>
    <w:rsid w:val="009C4F54"/>
    <w:rsid w:val="009C598F"/>
    <w:rsid w:val="009C6EC4"/>
    <w:rsid w:val="009C79E5"/>
    <w:rsid w:val="009D4606"/>
    <w:rsid w:val="009D55B1"/>
    <w:rsid w:val="009D5C5B"/>
    <w:rsid w:val="009D646B"/>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6BE7"/>
    <w:rsid w:val="00A011F0"/>
    <w:rsid w:val="00A017A6"/>
    <w:rsid w:val="00A01E08"/>
    <w:rsid w:val="00A038FD"/>
    <w:rsid w:val="00A04FC9"/>
    <w:rsid w:val="00A0517D"/>
    <w:rsid w:val="00A05824"/>
    <w:rsid w:val="00A10402"/>
    <w:rsid w:val="00A106D0"/>
    <w:rsid w:val="00A1154D"/>
    <w:rsid w:val="00A13F45"/>
    <w:rsid w:val="00A14906"/>
    <w:rsid w:val="00A14A81"/>
    <w:rsid w:val="00A15024"/>
    <w:rsid w:val="00A24537"/>
    <w:rsid w:val="00A24935"/>
    <w:rsid w:val="00A249B4"/>
    <w:rsid w:val="00A26C8B"/>
    <w:rsid w:val="00A2755C"/>
    <w:rsid w:val="00A309ED"/>
    <w:rsid w:val="00A3108F"/>
    <w:rsid w:val="00A32209"/>
    <w:rsid w:val="00A334DF"/>
    <w:rsid w:val="00A33DEB"/>
    <w:rsid w:val="00A3448D"/>
    <w:rsid w:val="00A34C61"/>
    <w:rsid w:val="00A35457"/>
    <w:rsid w:val="00A36F20"/>
    <w:rsid w:val="00A37189"/>
    <w:rsid w:val="00A37223"/>
    <w:rsid w:val="00A4064D"/>
    <w:rsid w:val="00A420D7"/>
    <w:rsid w:val="00A429BB"/>
    <w:rsid w:val="00A42EDE"/>
    <w:rsid w:val="00A43F86"/>
    <w:rsid w:val="00A44965"/>
    <w:rsid w:val="00A44A25"/>
    <w:rsid w:val="00A45FE4"/>
    <w:rsid w:val="00A46A23"/>
    <w:rsid w:val="00A50E2D"/>
    <w:rsid w:val="00A51076"/>
    <w:rsid w:val="00A53F68"/>
    <w:rsid w:val="00A54090"/>
    <w:rsid w:val="00A556B2"/>
    <w:rsid w:val="00A562A2"/>
    <w:rsid w:val="00A56499"/>
    <w:rsid w:val="00A568BE"/>
    <w:rsid w:val="00A56B56"/>
    <w:rsid w:val="00A57072"/>
    <w:rsid w:val="00A57993"/>
    <w:rsid w:val="00A57C7D"/>
    <w:rsid w:val="00A62D49"/>
    <w:rsid w:val="00A63310"/>
    <w:rsid w:val="00A637FE"/>
    <w:rsid w:val="00A66BAB"/>
    <w:rsid w:val="00A6796F"/>
    <w:rsid w:val="00A706C2"/>
    <w:rsid w:val="00A72898"/>
    <w:rsid w:val="00A74987"/>
    <w:rsid w:val="00A75973"/>
    <w:rsid w:val="00A76412"/>
    <w:rsid w:val="00A7732E"/>
    <w:rsid w:val="00A77758"/>
    <w:rsid w:val="00A806D8"/>
    <w:rsid w:val="00A81B8F"/>
    <w:rsid w:val="00A81E40"/>
    <w:rsid w:val="00A8263F"/>
    <w:rsid w:val="00A82F2A"/>
    <w:rsid w:val="00A8388B"/>
    <w:rsid w:val="00A87B9B"/>
    <w:rsid w:val="00A907D6"/>
    <w:rsid w:val="00A93B26"/>
    <w:rsid w:val="00A96C44"/>
    <w:rsid w:val="00A96FB9"/>
    <w:rsid w:val="00AA2C5C"/>
    <w:rsid w:val="00AA34EA"/>
    <w:rsid w:val="00AA6ECD"/>
    <w:rsid w:val="00AB0A59"/>
    <w:rsid w:val="00AB1983"/>
    <w:rsid w:val="00AB1CB4"/>
    <w:rsid w:val="00AB3232"/>
    <w:rsid w:val="00AB3482"/>
    <w:rsid w:val="00AB3D2B"/>
    <w:rsid w:val="00AB47CE"/>
    <w:rsid w:val="00AB493E"/>
    <w:rsid w:val="00AB4DA3"/>
    <w:rsid w:val="00AB6B72"/>
    <w:rsid w:val="00AB7E4C"/>
    <w:rsid w:val="00AC0293"/>
    <w:rsid w:val="00AC034F"/>
    <w:rsid w:val="00AC0A30"/>
    <w:rsid w:val="00AC1554"/>
    <w:rsid w:val="00AC2244"/>
    <w:rsid w:val="00AC3078"/>
    <w:rsid w:val="00AC411F"/>
    <w:rsid w:val="00AC589D"/>
    <w:rsid w:val="00AC716F"/>
    <w:rsid w:val="00AC7229"/>
    <w:rsid w:val="00AC72F6"/>
    <w:rsid w:val="00AD56A0"/>
    <w:rsid w:val="00AD586C"/>
    <w:rsid w:val="00AD715A"/>
    <w:rsid w:val="00AD7251"/>
    <w:rsid w:val="00AD7D6F"/>
    <w:rsid w:val="00AE052A"/>
    <w:rsid w:val="00AE0AD8"/>
    <w:rsid w:val="00AE10E1"/>
    <w:rsid w:val="00AE234B"/>
    <w:rsid w:val="00AE3975"/>
    <w:rsid w:val="00AE3D41"/>
    <w:rsid w:val="00AE4885"/>
    <w:rsid w:val="00AE4B5E"/>
    <w:rsid w:val="00AE4BAA"/>
    <w:rsid w:val="00AE676D"/>
    <w:rsid w:val="00AE744C"/>
    <w:rsid w:val="00AF187E"/>
    <w:rsid w:val="00AF1944"/>
    <w:rsid w:val="00AF223F"/>
    <w:rsid w:val="00AF263B"/>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FA5"/>
    <w:rsid w:val="00B00992"/>
    <w:rsid w:val="00B01554"/>
    <w:rsid w:val="00B0236D"/>
    <w:rsid w:val="00B02685"/>
    <w:rsid w:val="00B02832"/>
    <w:rsid w:val="00B02CFD"/>
    <w:rsid w:val="00B04B3C"/>
    <w:rsid w:val="00B05414"/>
    <w:rsid w:val="00B10DAF"/>
    <w:rsid w:val="00B11173"/>
    <w:rsid w:val="00B1162D"/>
    <w:rsid w:val="00B12128"/>
    <w:rsid w:val="00B143E3"/>
    <w:rsid w:val="00B14D14"/>
    <w:rsid w:val="00B15390"/>
    <w:rsid w:val="00B16673"/>
    <w:rsid w:val="00B17875"/>
    <w:rsid w:val="00B20519"/>
    <w:rsid w:val="00B207AC"/>
    <w:rsid w:val="00B227E1"/>
    <w:rsid w:val="00B228D2"/>
    <w:rsid w:val="00B23DD4"/>
    <w:rsid w:val="00B2485F"/>
    <w:rsid w:val="00B2627C"/>
    <w:rsid w:val="00B32065"/>
    <w:rsid w:val="00B32FEE"/>
    <w:rsid w:val="00B333F7"/>
    <w:rsid w:val="00B34534"/>
    <w:rsid w:val="00B346D2"/>
    <w:rsid w:val="00B351F4"/>
    <w:rsid w:val="00B35925"/>
    <w:rsid w:val="00B3592F"/>
    <w:rsid w:val="00B35FBF"/>
    <w:rsid w:val="00B371B1"/>
    <w:rsid w:val="00B40823"/>
    <w:rsid w:val="00B41553"/>
    <w:rsid w:val="00B44938"/>
    <w:rsid w:val="00B44CF3"/>
    <w:rsid w:val="00B4658C"/>
    <w:rsid w:val="00B5108C"/>
    <w:rsid w:val="00B513F0"/>
    <w:rsid w:val="00B519E9"/>
    <w:rsid w:val="00B51CAC"/>
    <w:rsid w:val="00B543B5"/>
    <w:rsid w:val="00B56A16"/>
    <w:rsid w:val="00B6101A"/>
    <w:rsid w:val="00B61870"/>
    <w:rsid w:val="00B62C37"/>
    <w:rsid w:val="00B63D67"/>
    <w:rsid w:val="00B64606"/>
    <w:rsid w:val="00B665E0"/>
    <w:rsid w:val="00B66A83"/>
    <w:rsid w:val="00B67976"/>
    <w:rsid w:val="00B70022"/>
    <w:rsid w:val="00B70A98"/>
    <w:rsid w:val="00B71B92"/>
    <w:rsid w:val="00B71E2E"/>
    <w:rsid w:val="00B743D2"/>
    <w:rsid w:val="00B75012"/>
    <w:rsid w:val="00B7707E"/>
    <w:rsid w:val="00B809A6"/>
    <w:rsid w:val="00B8165F"/>
    <w:rsid w:val="00B82968"/>
    <w:rsid w:val="00B83295"/>
    <w:rsid w:val="00B83F7A"/>
    <w:rsid w:val="00B848BB"/>
    <w:rsid w:val="00B851BF"/>
    <w:rsid w:val="00B8563E"/>
    <w:rsid w:val="00B856C0"/>
    <w:rsid w:val="00B85E79"/>
    <w:rsid w:val="00B86C5F"/>
    <w:rsid w:val="00B872AF"/>
    <w:rsid w:val="00B87824"/>
    <w:rsid w:val="00B91C0B"/>
    <w:rsid w:val="00B931D2"/>
    <w:rsid w:val="00B95100"/>
    <w:rsid w:val="00B95BAA"/>
    <w:rsid w:val="00B9705F"/>
    <w:rsid w:val="00B97395"/>
    <w:rsid w:val="00B975C0"/>
    <w:rsid w:val="00BA04D8"/>
    <w:rsid w:val="00BA1800"/>
    <w:rsid w:val="00BA3948"/>
    <w:rsid w:val="00BA3B6C"/>
    <w:rsid w:val="00BA58FD"/>
    <w:rsid w:val="00BA5BD0"/>
    <w:rsid w:val="00BA5BE3"/>
    <w:rsid w:val="00BA7CD0"/>
    <w:rsid w:val="00BA7E25"/>
    <w:rsid w:val="00BB0246"/>
    <w:rsid w:val="00BB08A6"/>
    <w:rsid w:val="00BB09B8"/>
    <w:rsid w:val="00BB0B3B"/>
    <w:rsid w:val="00BB0D56"/>
    <w:rsid w:val="00BB2C64"/>
    <w:rsid w:val="00BB30CA"/>
    <w:rsid w:val="00BB4957"/>
    <w:rsid w:val="00BB50EB"/>
    <w:rsid w:val="00BB5D3E"/>
    <w:rsid w:val="00BB6487"/>
    <w:rsid w:val="00BB79A4"/>
    <w:rsid w:val="00BC1139"/>
    <w:rsid w:val="00BC157A"/>
    <w:rsid w:val="00BC175D"/>
    <w:rsid w:val="00BC1AED"/>
    <w:rsid w:val="00BC200E"/>
    <w:rsid w:val="00BC261D"/>
    <w:rsid w:val="00BC2FB9"/>
    <w:rsid w:val="00BC3EA8"/>
    <w:rsid w:val="00BC40C0"/>
    <w:rsid w:val="00BC41BD"/>
    <w:rsid w:val="00BC5BC9"/>
    <w:rsid w:val="00BC6046"/>
    <w:rsid w:val="00BD01C0"/>
    <w:rsid w:val="00BD0340"/>
    <w:rsid w:val="00BD0A60"/>
    <w:rsid w:val="00BD0C15"/>
    <w:rsid w:val="00BD14DD"/>
    <w:rsid w:val="00BD2EEA"/>
    <w:rsid w:val="00BD3304"/>
    <w:rsid w:val="00BD45F1"/>
    <w:rsid w:val="00BD56CB"/>
    <w:rsid w:val="00BD5A4D"/>
    <w:rsid w:val="00BD66A2"/>
    <w:rsid w:val="00BD72B0"/>
    <w:rsid w:val="00BE02BE"/>
    <w:rsid w:val="00BE04EE"/>
    <w:rsid w:val="00BE30C2"/>
    <w:rsid w:val="00BE4408"/>
    <w:rsid w:val="00BE4830"/>
    <w:rsid w:val="00BE4C87"/>
    <w:rsid w:val="00BF125D"/>
    <w:rsid w:val="00BF2C43"/>
    <w:rsid w:val="00BF33FF"/>
    <w:rsid w:val="00BF3A8F"/>
    <w:rsid w:val="00BF3E55"/>
    <w:rsid w:val="00BF5461"/>
    <w:rsid w:val="00BF5767"/>
    <w:rsid w:val="00BF644B"/>
    <w:rsid w:val="00BF69B8"/>
    <w:rsid w:val="00BF7F53"/>
    <w:rsid w:val="00C0016C"/>
    <w:rsid w:val="00C00B57"/>
    <w:rsid w:val="00C018BE"/>
    <w:rsid w:val="00C02C36"/>
    <w:rsid w:val="00C03545"/>
    <w:rsid w:val="00C0411C"/>
    <w:rsid w:val="00C04A7E"/>
    <w:rsid w:val="00C04E88"/>
    <w:rsid w:val="00C05B2F"/>
    <w:rsid w:val="00C05C2A"/>
    <w:rsid w:val="00C05FD7"/>
    <w:rsid w:val="00C102A0"/>
    <w:rsid w:val="00C10997"/>
    <w:rsid w:val="00C10E09"/>
    <w:rsid w:val="00C119F1"/>
    <w:rsid w:val="00C123DA"/>
    <w:rsid w:val="00C13373"/>
    <w:rsid w:val="00C151B8"/>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3A86"/>
    <w:rsid w:val="00C34297"/>
    <w:rsid w:val="00C352C1"/>
    <w:rsid w:val="00C365F8"/>
    <w:rsid w:val="00C3735A"/>
    <w:rsid w:val="00C37F62"/>
    <w:rsid w:val="00C406B2"/>
    <w:rsid w:val="00C40E7B"/>
    <w:rsid w:val="00C41453"/>
    <w:rsid w:val="00C41F94"/>
    <w:rsid w:val="00C45038"/>
    <w:rsid w:val="00C46677"/>
    <w:rsid w:val="00C47E3B"/>
    <w:rsid w:val="00C510E4"/>
    <w:rsid w:val="00C55CFF"/>
    <w:rsid w:val="00C5759F"/>
    <w:rsid w:val="00C60E92"/>
    <w:rsid w:val="00C64B04"/>
    <w:rsid w:val="00C64BF0"/>
    <w:rsid w:val="00C64F09"/>
    <w:rsid w:val="00C659DC"/>
    <w:rsid w:val="00C65F92"/>
    <w:rsid w:val="00C70460"/>
    <w:rsid w:val="00C70C49"/>
    <w:rsid w:val="00C71114"/>
    <w:rsid w:val="00C7176F"/>
    <w:rsid w:val="00C71FAD"/>
    <w:rsid w:val="00C72587"/>
    <w:rsid w:val="00C75168"/>
    <w:rsid w:val="00C75DB1"/>
    <w:rsid w:val="00C77630"/>
    <w:rsid w:val="00C80628"/>
    <w:rsid w:val="00C81109"/>
    <w:rsid w:val="00C8244E"/>
    <w:rsid w:val="00C826B3"/>
    <w:rsid w:val="00C8361D"/>
    <w:rsid w:val="00C8397B"/>
    <w:rsid w:val="00C844D4"/>
    <w:rsid w:val="00C84D94"/>
    <w:rsid w:val="00C8500D"/>
    <w:rsid w:val="00C8525B"/>
    <w:rsid w:val="00C86908"/>
    <w:rsid w:val="00C86BF3"/>
    <w:rsid w:val="00C90158"/>
    <w:rsid w:val="00C90AFA"/>
    <w:rsid w:val="00C91D88"/>
    <w:rsid w:val="00C92799"/>
    <w:rsid w:val="00C92919"/>
    <w:rsid w:val="00C92EE4"/>
    <w:rsid w:val="00C93DF3"/>
    <w:rsid w:val="00C941CD"/>
    <w:rsid w:val="00C94B5C"/>
    <w:rsid w:val="00C94DC7"/>
    <w:rsid w:val="00CA22E4"/>
    <w:rsid w:val="00CA232C"/>
    <w:rsid w:val="00CA2812"/>
    <w:rsid w:val="00CA684B"/>
    <w:rsid w:val="00CA73C0"/>
    <w:rsid w:val="00CB28B2"/>
    <w:rsid w:val="00CB2C9F"/>
    <w:rsid w:val="00CB58E3"/>
    <w:rsid w:val="00CB6186"/>
    <w:rsid w:val="00CB680A"/>
    <w:rsid w:val="00CB7690"/>
    <w:rsid w:val="00CC0033"/>
    <w:rsid w:val="00CC1FE8"/>
    <w:rsid w:val="00CC20D9"/>
    <w:rsid w:val="00CC54F3"/>
    <w:rsid w:val="00CC6550"/>
    <w:rsid w:val="00CD16CE"/>
    <w:rsid w:val="00CD2A9E"/>
    <w:rsid w:val="00CD2D8B"/>
    <w:rsid w:val="00CD4010"/>
    <w:rsid w:val="00CD5F08"/>
    <w:rsid w:val="00CD662E"/>
    <w:rsid w:val="00CD7F0D"/>
    <w:rsid w:val="00CE0717"/>
    <w:rsid w:val="00CE2820"/>
    <w:rsid w:val="00CE30FE"/>
    <w:rsid w:val="00CE4E7B"/>
    <w:rsid w:val="00CE4E9D"/>
    <w:rsid w:val="00CE5D46"/>
    <w:rsid w:val="00CE7941"/>
    <w:rsid w:val="00CF0410"/>
    <w:rsid w:val="00CF16BC"/>
    <w:rsid w:val="00CF2A84"/>
    <w:rsid w:val="00CF4D63"/>
    <w:rsid w:val="00CF5E2A"/>
    <w:rsid w:val="00CF60F2"/>
    <w:rsid w:val="00CF702C"/>
    <w:rsid w:val="00D01BB8"/>
    <w:rsid w:val="00D01D6E"/>
    <w:rsid w:val="00D034B6"/>
    <w:rsid w:val="00D0518E"/>
    <w:rsid w:val="00D07B46"/>
    <w:rsid w:val="00D07B53"/>
    <w:rsid w:val="00D11C23"/>
    <w:rsid w:val="00D1398C"/>
    <w:rsid w:val="00D13CF7"/>
    <w:rsid w:val="00D155EB"/>
    <w:rsid w:val="00D163CC"/>
    <w:rsid w:val="00D163D2"/>
    <w:rsid w:val="00D16BFF"/>
    <w:rsid w:val="00D17426"/>
    <w:rsid w:val="00D22037"/>
    <w:rsid w:val="00D25029"/>
    <w:rsid w:val="00D27419"/>
    <w:rsid w:val="00D27717"/>
    <w:rsid w:val="00D3027F"/>
    <w:rsid w:val="00D31D3B"/>
    <w:rsid w:val="00D31FBB"/>
    <w:rsid w:val="00D32DB6"/>
    <w:rsid w:val="00D33542"/>
    <w:rsid w:val="00D338BA"/>
    <w:rsid w:val="00D345F1"/>
    <w:rsid w:val="00D34D44"/>
    <w:rsid w:val="00D36111"/>
    <w:rsid w:val="00D37366"/>
    <w:rsid w:val="00D40D78"/>
    <w:rsid w:val="00D42AA8"/>
    <w:rsid w:val="00D42B81"/>
    <w:rsid w:val="00D44C58"/>
    <w:rsid w:val="00D44DDB"/>
    <w:rsid w:val="00D4522A"/>
    <w:rsid w:val="00D458E4"/>
    <w:rsid w:val="00D45CD5"/>
    <w:rsid w:val="00D46A11"/>
    <w:rsid w:val="00D47ADD"/>
    <w:rsid w:val="00D47D65"/>
    <w:rsid w:val="00D517E0"/>
    <w:rsid w:val="00D51B00"/>
    <w:rsid w:val="00D51B89"/>
    <w:rsid w:val="00D52BAC"/>
    <w:rsid w:val="00D52C18"/>
    <w:rsid w:val="00D531FA"/>
    <w:rsid w:val="00D53B4A"/>
    <w:rsid w:val="00D56702"/>
    <w:rsid w:val="00D573C4"/>
    <w:rsid w:val="00D61141"/>
    <w:rsid w:val="00D617E7"/>
    <w:rsid w:val="00D61C77"/>
    <w:rsid w:val="00D63F82"/>
    <w:rsid w:val="00D64C27"/>
    <w:rsid w:val="00D65059"/>
    <w:rsid w:val="00D65A5E"/>
    <w:rsid w:val="00D670A5"/>
    <w:rsid w:val="00D67AB0"/>
    <w:rsid w:val="00D67ABC"/>
    <w:rsid w:val="00D72A62"/>
    <w:rsid w:val="00D731DA"/>
    <w:rsid w:val="00D7509C"/>
    <w:rsid w:val="00D75FAE"/>
    <w:rsid w:val="00D764A7"/>
    <w:rsid w:val="00D77525"/>
    <w:rsid w:val="00D801A5"/>
    <w:rsid w:val="00D8065B"/>
    <w:rsid w:val="00D8090D"/>
    <w:rsid w:val="00D80B71"/>
    <w:rsid w:val="00D81C49"/>
    <w:rsid w:val="00D84377"/>
    <w:rsid w:val="00D84B11"/>
    <w:rsid w:val="00D858E8"/>
    <w:rsid w:val="00D862D5"/>
    <w:rsid w:val="00D875CD"/>
    <w:rsid w:val="00D878B3"/>
    <w:rsid w:val="00D92D31"/>
    <w:rsid w:val="00D9328F"/>
    <w:rsid w:val="00D9438C"/>
    <w:rsid w:val="00D94A80"/>
    <w:rsid w:val="00D94B05"/>
    <w:rsid w:val="00D9514A"/>
    <w:rsid w:val="00D973AC"/>
    <w:rsid w:val="00D9758B"/>
    <w:rsid w:val="00D97709"/>
    <w:rsid w:val="00D97A4E"/>
    <w:rsid w:val="00DA10E7"/>
    <w:rsid w:val="00DA132C"/>
    <w:rsid w:val="00DA1A46"/>
    <w:rsid w:val="00DA2152"/>
    <w:rsid w:val="00DA2E4E"/>
    <w:rsid w:val="00DA3F29"/>
    <w:rsid w:val="00DA4DAD"/>
    <w:rsid w:val="00DA5A78"/>
    <w:rsid w:val="00DA6629"/>
    <w:rsid w:val="00DB0827"/>
    <w:rsid w:val="00DB08E8"/>
    <w:rsid w:val="00DB14AA"/>
    <w:rsid w:val="00DB1D3E"/>
    <w:rsid w:val="00DB36D8"/>
    <w:rsid w:val="00DB47E4"/>
    <w:rsid w:val="00DB4C37"/>
    <w:rsid w:val="00DB5A30"/>
    <w:rsid w:val="00DB5E01"/>
    <w:rsid w:val="00DB6A2E"/>
    <w:rsid w:val="00DC0F77"/>
    <w:rsid w:val="00DC13E1"/>
    <w:rsid w:val="00DC2BF6"/>
    <w:rsid w:val="00DC587C"/>
    <w:rsid w:val="00DC5FFE"/>
    <w:rsid w:val="00DC7832"/>
    <w:rsid w:val="00DD06EC"/>
    <w:rsid w:val="00DD1088"/>
    <w:rsid w:val="00DD113C"/>
    <w:rsid w:val="00DD144E"/>
    <w:rsid w:val="00DD1824"/>
    <w:rsid w:val="00DD24AE"/>
    <w:rsid w:val="00DD2F13"/>
    <w:rsid w:val="00DD4597"/>
    <w:rsid w:val="00DD47E9"/>
    <w:rsid w:val="00DD4CDF"/>
    <w:rsid w:val="00DD4D95"/>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62C"/>
    <w:rsid w:val="00DE5773"/>
    <w:rsid w:val="00DE65E0"/>
    <w:rsid w:val="00DE72C7"/>
    <w:rsid w:val="00DE7B28"/>
    <w:rsid w:val="00DF378B"/>
    <w:rsid w:val="00DF7916"/>
    <w:rsid w:val="00DF7931"/>
    <w:rsid w:val="00DF7CE3"/>
    <w:rsid w:val="00E007D6"/>
    <w:rsid w:val="00E00FD4"/>
    <w:rsid w:val="00E0165E"/>
    <w:rsid w:val="00E01A86"/>
    <w:rsid w:val="00E01E06"/>
    <w:rsid w:val="00E0275F"/>
    <w:rsid w:val="00E02B83"/>
    <w:rsid w:val="00E051D3"/>
    <w:rsid w:val="00E07390"/>
    <w:rsid w:val="00E10698"/>
    <w:rsid w:val="00E10884"/>
    <w:rsid w:val="00E10933"/>
    <w:rsid w:val="00E10A7A"/>
    <w:rsid w:val="00E11500"/>
    <w:rsid w:val="00E12C3A"/>
    <w:rsid w:val="00E135CF"/>
    <w:rsid w:val="00E158D0"/>
    <w:rsid w:val="00E16A70"/>
    <w:rsid w:val="00E16DAB"/>
    <w:rsid w:val="00E1755A"/>
    <w:rsid w:val="00E1759B"/>
    <w:rsid w:val="00E17881"/>
    <w:rsid w:val="00E21ED3"/>
    <w:rsid w:val="00E21FE5"/>
    <w:rsid w:val="00E23757"/>
    <w:rsid w:val="00E23A38"/>
    <w:rsid w:val="00E23E0C"/>
    <w:rsid w:val="00E2487E"/>
    <w:rsid w:val="00E24A5B"/>
    <w:rsid w:val="00E25B30"/>
    <w:rsid w:val="00E26847"/>
    <w:rsid w:val="00E269A4"/>
    <w:rsid w:val="00E27528"/>
    <w:rsid w:val="00E30223"/>
    <w:rsid w:val="00E321CE"/>
    <w:rsid w:val="00E333CC"/>
    <w:rsid w:val="00E33AF5"/>
    <w:rsid w:val="00E34B4F"/>
    <w:rsid w:val="00E42406"/>
    <w:rsid w:val="00E427FA"/>
    <w:rsid w:val="00E43588"/>
    <w:rsid w:val="00E44669"/>
    <w:rsid w:val="00E458BD"/>
    <w:rsid w:val="00E46C29"/>
    <w:rsid w:val="00E5001A"/>
    <w:rsid w:val="00E50BA7"/>
    <w:rsid w:val="00E54D86"/>
    <w:rsid w:val="00E552E1"/>
    <w:rsid w:val="00E56F05"/>
    <w:rsid w:val="00E57D6D"/>
    <w:rsid w:val="00E6140B"/>
    <w:rsid w:val="00E63105"/>
    <w:rsid w:val="00E63CA6"/>
    <w:rsid w:val="00E64B10"/>
    <w:rsid w:val="00E659F2"/>
    <w:rsid w:val="00E66788"/>
    <w:rsid w:val="00E66BB6"/>
    <w:rsid w:val="00E6789D"/>
    <w:rsid w:val="00E705EA"/>
    <w:rsid w:val="00E709E4"/>
    <w:rsid w:val="00E70A17"/>
    <w:rsid w:val="00E70A93"/>
    <w:rsid w:val="00E714C6"/>
    <w:rsid w:val="00E72517"/>
    <w:rsid w:val="00E741D0"/>
    <w:rsid w:val="00E77AB8"/>
    <w:rsid w:val="00E77CC5"/>
    <w:rsid w:val="00E803BA"/>
    <w:rsid w:val="00E81777"/>
    <w:rsid w:val="00E82071"/>
    <w:rsid w:val="00E82ADC"/>
    <w:rsid w:val="00E831A1"/>
    <w:rsid w:val="00E84068"/>
    <w:rsid w:val="00E853BE"/>
    <w:rsid w:val="00E86EC6"/>
    <w:rsid w:val="00E90727"/>
    <w:rsid w:val="00E9160A"/>
    <w:rsid w:val="00E93233"/>
    <w:rsid w:val="00E9495E"/>
    <w:rsid w:val="00E9538F"/>
    <w:rsid w:val="00E953F2"/>
    <w:rsid w:val="00E95F7F"/>
    <w:rsid w:val="00E961F1"/>
    <w:rsid w:val="00E96AB2"/>
    <w:rsid w:val="00E96B39"/>
    <w:rsid w:val="00EA07AE"/>
    <w:rsid w:val="00EA0B23"/>
    <w:rsid w:val="00EA2BD4"/>
    <w:rsid w:val="00EA2EE2"/>
    <w:rsid w:val="00EA33EF"/>
    <w:rsid w:val="00EA4A7F"/>
    <w:rsid w:val="00EA53A3"/>
    <w:rsid w:val="00EA554D"/>
    <w:rsid w:val="00EB071E"/>
    <w:rsid w:val="00EB10BF"/>
    <w:rsid w:val="00EB2018"/>
    <w:rsid w:val="00EB2896"/>
    <w:rsid w:val="00EB38AA"/>
    <w:rsid w:val="00EB3A09"/>
    <w:rsid w:val="00EB3B78"/>
    <w:rsid w:val="00EB4211"/>
    <w:rsid w:val="00EB4257"/>
    <w:rsid w:val="00EB45B8"/>
    <w:rsid w:val="00EB4882"/>
    <w:rsid w:val="00EB5DAB"/>
    <w:rsid w:val="00EB5E0A"/>
    <w:rsid w:val="00EC0172"/>
    <w:rsid w:val="00EC07D2"/>
    <w:rsid w:val="00EC10D0"/>
    <w:rsid w:val="00EC1A31"/>
    <w:rsid w:val="00EC220E"/>
    <w:rsid w:val="00EC3448"/>
    <w:rsid w:val="00EC3B3D"/>
    <w:rsid w:val="00EC6226"/>
    <w:rsid w:val="00EC63B0"/>
    <w:rsid w:val="00EC6491"/>
    <w:rsid w:val="00EC7B51"/>
    <w:rsid w:val="00EC7D1F"/>
    <w:rsid w:val="00ED0BB6"/>
    <w:rsid w:val="00ED20AA"/>
    <w:rsid w:val="00ED21EB"/>
    <w:rsid w:val="00ED26D5"/>
    <w:rsid w:val="00ED2B4F"/>
    <w:rsid w:val="00ED2FD5"/>
    <w:rsid w:val="00ED378A"/>
    <w:rsid w:val="00ED5B5F"/>
    <w:rsid w:val="00ED6860"/>
    <w:rsid w:val="00ED70E9"/>
    <w:rsid w:val="00ED731A"/>
    <w:rsid w:val="00ED76E5"/>
    <w:rsid w:val="00EE0AE4"/>
    <w:rsid w:val="00EE2794"/>
    <w:rsid w:val="00EE3C27"/>
    <w:rsid w:val="00EE407D"/>
    <w:rsid w:val="00EE4CF9"/>
    <w:rsid w:val="00EE543C"/>
    <w:rsid w:val="00EE7542"/>
    <w:rsid w:val="00EE789B"/>
    <w:rsid w:val="00EE7DFB"/>
    <w:rsid w:val="00EF1250"/>
    <w:rsid w:val="00EF2202"/>
    <w:rsid w:val="00EF23CC"/>
    <w:rsid w:val="00EF342E"/>
    <w:rsid w:val="00EF5A68"/>
    <w:rsid w:val="00EF5BB6"/>
    <w:rsid w:val="00EF5C54"/>
    <w:rsid w:val="00EF62FA"/>
    <w:rsid w:val="00EF65AA"/>
    <w:rsid w:val="00F02104"/>
    <w:rsid w:val="00F0237E"/>
    <w:rsid w:val="00F02D9D"/>
    <w:rsid w:val="00F031FA"/>
    <w:rsid w:val="00F04924"/>
    <w:rsid w:val="00F04D6F"/>
    <w:rsid w:val="00F05316"/>
    <w:rsid w:val="00F06140"/>
    <w:rsid w:val="00F06716"/>
    <w:rsid w:val="00F12371"/>
    <w:rsid w:val="00F1245F"/>
    <w:rsid w:val="00F12621"/>
    <w:rsid w:val="00F1304B"/>
    <w:rsid w:val="00F14BAA"/>
    <w:rsid w:val="00F2021F"/>
    <w:rsid w:val="00F207B1"/>
    <w:rsid w:val="00F22339"/>
    <w:rsid w:val="00F22544"/>
    <w:rsid w:val="00F23F41"/>
    <w:rsid w:val="00F24509"/>
    <w:rsid w:val="00F260C7"/>
    <w:rsid w:val="00F26635"/>
    <w:rsid w:val="00F26A00"/>
    <w:rsid w:val="00F32CC7"/>
    <w:rsid w:val="00F33203"/>
    <w:rsid w:val="00F342C5"/>
    <w:rsid w:val="00F348DF"/>
    <w:rsid w:val="00F359D4"/>
    <w:rsid w:val="00F3755B"/>
    <w:rsid w:val="00F37653"/>
    <w:rsid w:val="00F42030"/>
    <w:rsid w:val="00F4565A"/>
    <w:rsid w:val="00F45AC2"/>
    <w:rsid w:val="00F45FDA"/>
    <w:rsid w:val="00F46CDE"/>
    <w:rsid w:val="00F46E17"/>
    <w:rsid w:val="00F46E67"/>
    <w:rsid w:val="00F47E72"/>
    <w:rsid w:val="00F51FC2"/>
    <w:rsid w:val="00F525DD"/>
    <w:rsid w:val="00F52AA8"/>
    <w:rsid w:val="00F53372"/>
    <w:rsid w:val="00F538E2"/>
    <w:rsid w:val="00F5556B"/>
    <w:rsid w:val="00F55D0D"/>
    <w:rsid w:val="00F56C3F"/>
    <w:rsid w:val="00F56F05"/>
    <w:rsid w:val="00F57D8F"/>
    <w:rsid w:val="00F605FB"/>
    <w:rsid w:val="00F60B35"/>
    <w:rsid w:val="00F61D10"/>
    <w:rsid w:val="00F62351"/>
    <w:rsid w:val="00F63600"/>
    <w:rsid w:val="00F645E6"/>
    <w:rsid w:val="00F64A85"/>
    <w:rsid w:val="00F6567F"/>
    <w:rsid w:val="00F66495"/>
    <w:rsid w:val="00F6689F"/>
    <w:rsid w:val="00F67DF4"/>
    <w:rsid w:val="00F70561"/>
    <w:rsid w:val="00F70CFD"/>
    <w:rsid w:val="00F721C3"/>
    <w:rsid w:val="00F73CB4"/>
    <w:rsid w:val="00F749F0"/>
    <w:rsid w:val="00F74E05"/>
    <w:rsid w:val="00F75594"/>
    <w:rsid w:val="00F75712"/>
    <w:rsid w:val="00F75DC8"/>
    <w:rsid w:val="00F766EF"/>
    <w:rsid w:val="00F77234"/>
    <w:rsid w:val="00F7769A"/>
    <w:rsid w:val="00F816E9"/>
    <w:rsid w:val="00F839AC"/>
    <w:rsid w:val="00F843CB"/>
    <w:rsid w:val="00F8476A"/>
    <w:rsid w:val="00F84BB5"/>
    <w:rsid w:val="00F8580B"/>
    <w:rsid w:val="00F86DE9"/>
    <w:rsid w:val="00F86F8F"/>
    <w:rsid w:val="00F87D11"/>
    <w:rsid w:val="00F908FB"/>
    <w:rsid w:val="00F90F41"/>
    <w:rsid w:val="00F9326F"/>
    <w:rsid w:val="00F934BF"/>
    <w:rsid w:val="00F95230"/>
    <w:rsid w:val="00F97F75"/>
    <w:rsid w:val="00FA0A01"/>
    <w:rsid w:val="00FA2B28"/>
    <w:rsid w:val="00FA4075"/>
    <w:rsid w:val="00FA42C0"/>
    <w:rsid w:val="00FA4FDA"/>
    <w:rsid w:val="00FA58E8"/>
    <w:rsid w:val="00FA651B"/>
    <w:rsid w:val="00FA6E7D"/>
    <w:rsid w:val="00FA6F75"/>
    <w:rsid w:val="00FB0393"/>
    <w:rsid w:val="00FB03B2"/>
    <w:rsid w:val="00FB0C49"/>
    <w:rsid w:val="00FB2F53"/>
    <w:rsid w:val="00FB32BC"/>
    <w:rsid w:val="00FB3F16"/>
    <w:rsid w:val="00FB460C"/>
    <w:rsid w:val="00FB4D35"/>
    <w:rsid w:val="00FB4FF2"/>
    <w:rsid w:val="00FB5389"/>
    <w:rsid w:val="00FB5F1F"/>
    <w:rsid w:val="00FB7637"/>
    <w:rsid w:val="00FB7B59"/>
    <w:rsid w:val="00FC2327"/>
    <w:rsid w:val="00FC271D"/>
    <w:rsid w:val="00FC3C9F"/>
    <w:rsid w:val="00FC3E37"/>
    <w:rsid w:val="00FC49E1"/>
    <w:rsid w:val="00FC4F90"/>
    <w:rsid w:val="00FC7136"/>
    <w:rsid w:val="00FC7451"/>
    <w:rsid w:val="00FD077B"/>
    <w:rsid w:val="00FD1D99"/>
    <w:rsid w:val="00FD1DED"/>
    <w:rsid w:val="00FD279C"/>
    <w:rsid w:val="00FD388E"/>
    <w:rsid w:val="00FD4B17"/>
    <w:rsid w:val="00FD5AD2"/>
    <w:rsid w:val="00FD609E"/>
    <w:rsid w:val="00FD6C82"/>
    <w:rsid w:val="00FD7205"/>
    <w:rsid w:val="00FD72BE"/>
    <w:rsid w:val="00FD73C9"/>
    <w:rsid w:val="00FD79C6"/>
    <w:rsid w:val="00FE03E2"/>
    <w:rsid w:val="00FE2441"/>
    <w:rsid w:val="00FE2471"/>
    <w:rsid w:val="00FE2EC5"/>
    <w:rsid w:val="00FE3038"/>
    <w:rsid w:val="00FE315A"/>
    <w:rsid w:val="00FE56DF"/>
    <w:rsid w:val="00FE6B26"/>
    <w:rsid w:val="00FE7E98"/>
    <w:rsid w:val="00FF0043"/>
    <w:rsid w:val="00FF258C"/>
    <w:rsid w:val="00FF360A"/>
    <w:rsid w:val="00FF369F"/>
    <w:rsid w:val="00FF3FAC"/>
    <w:rsid w:val="00FF52A0"/>
    <w:rsid w:val="00FF54E1"/>
    <w:rsid w:val="00FF5CCB"/>
    <w:rsid w:val="00FF6BD4"/>
    <w:rsid w:val="00FF7CC1"/>
    <w:rsid w:val="05EC6630"/>
    <w:rsid w:val="19D44E10"/>
    <w:rsid w:val="1F46BAA0"/>
    <w:rsid w:val="2CCBB997"/>
    <w:rsid w:val="3ED95506"/>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764A7"/>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205421"/>
    <w:pPr>
      <w:numPr>
        <w:numId w:val="48"/>
      </w:numPr>
      <w:ind w:left="1080" w:righ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customStyle="1" w:styleId="PlanInstructions">
    <w:name w:val="Plan Instructions"/>
    <w:qFormat/>
    <w:rsid w:val="00F816E9"/>
    <w:rPr>
      <w:rFonts w:ascii="Arial" w:hAnsi="Arial"/>
      <w:i/>
      <w:color w:val="548DD4"/>
      <w:sz w:val="22"/>
    </w:rPr>
  </w:style>
  <w:style w:type="paragraph" w:customStyle="1" w:styleId="D-SNPSubsectionHeading2">
    <w:name w:val="D-SNP Subsection Heading 2"/>
    <w:basedOn w:val="Normal"/>
    <w:qFormat/>
    <w:rsid w:val="005A1E74"/>
    <w:pPr>
      <w:spacing w:after="120" w:line="320" w:lineRule="exact"/>
      <w:ind w:right="720"/>
    </w:pPr>
    <w:rPr>
      <w:rFonts w:cs="Arial"/>
      <w:b/>
    </w:rPr>
  </w:style>
  <w:style w:type="paragraph" w:customStyle="1" w:styleId="D-SNPThirdLevel">
    <w:name w:val="D-SNP Third Level"/>
    <w:basedOn w:val="ListBullet"/>
    <w:qFormat/>
    <w:rsid w:val="005A1E74"/>
    <w:pPr>
      <w:numPr>
        <w:numId w:val="54"/>
      </w:numPr>
      <w:ind w:left="1440" w:right="1440"/>
    </w:pPr>
  </w:style>
  <w:style w:type="paragraph" w:customStyle="1" w:styleId="Style2">
    <w:name w:val="Style2"/>
    <w:basedOn w:val="ListBullet"/>
    <w:qFormat/>
    <w:rsid w:val="005A1E74"/>
    <w:pPr>
      <w:numPr>
        <w:numId w:val="56"/>
      </w:numPr>
      <w:ind w:left="360"/>
    </w:pPr>
  </w:style>
  <w:style w:type="paragraph" w:customStyle="1" w:styleId="D-SNPClusterofDiamonds">
    <w:name w:val="D-SNP Cluster of Diamonds"/>
    <w:basedOn w:val="Style2"/>
    <w:qFormat/>
    <w:rsid w:val="005A1E74"/>
    <w:pPr>
      <w:numPr>
        <w:numId w:val="57"/>
      </w:numPr>
      <w:ind w:left="360"/>
    </w:pPr>
  </w:style>
  <w:style w:type="paragraph" w:customStyle="1" w:styleId="D-SNPFirstLevelBlue">
    <w:name w:val="D-SNP First Level Blue"/>
    <w:basedOn w:val="ListBullet"/>
    <w:qFormat/>
    <w:rsid w:val="00396390"/>
    <w:pPr>
      <w:numPr>
        <w:numId w:val="58"/>
      </w:numPr>
    </w:pPr>
    <w:rPr>
      <w:color w:val="3576BC" w:themeColor="accent4"/>
    </w:rPr>
  </w:style>
  <w:style w:type="paragraph" w:customStyle="1" w:styleId="D-SNPNumberedlist">
    <w:name w:val="D-SNP Numbered list"/>
    <w:basedOn w:val="Normal"/>
    <w:qFormat/>
    <w:rsid w:val="00205421"/>
    <w:pPr>
      <w:numPr>
        <w:numId w:val="61"/>
      </w:numPr>
      <w:ind w:left="360" w:right="720"/>
    </w:pPr>
    <w:rPr>
      <w:rFonts w:cs="Arial"/>
    </w:rPr>
  </w:style>
  <w:style w:type="character" w:styleId="UnresolvedMention">
    <w:name w:val="Unresolved Mention"/>
    <w:basedOn w:val="DefaultParagraphFont"/>
    <w:uiPriority w:val="99"/>
    <w:semiHidden/>
    <w:unhideWhenUsed/>
    <w:rsid w:val="00252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350646028">
      <w:bodyDiv w:val="1"/>
      <w:marLeft w:val="0"/>
      <w:marRight w:val="0"/>
      <w:marTop w:val="0"/>
      <w:marBottom w:val="0"/>
      <w:divBdr>
        <w:top w:val="none" w:sz="0" w:space="0" w:color="auto"/>
        <w:left w:val="none" w:sz="0" w:space="0" w:color="auto"/>
        <w:bottom w:val="none" w:sz="0" w:space="0" w:color="auto"/>
        <w:right w:val="none" w:sz="0" w:space="0" w:color="auto"/>
      </w:divBdr>
    </w:div>
    <w:div w:id="389303368">
      <w:bodyDiv w:val="1"/>
      <w:marLeft w:val="0"/>
      <w:marRight w:val="0"/>
      <w:marTop w:val="0"/>
      <w:marBottom w:val="0"/>
      <w:divBdr>
        <w:top w:val="none" w:sz="0" w:space="0" w:color="auto"/>
        <w:left w:val="none" w:sz="0" w:space="0" w:color="auto"/>
        <w:bottom w:val="none" w:sz="0" w:space="0" w:color="auto"/>
        <w:right w:val="none" w:sz="0" w:space="0" w:color="auto"/>
      </w:divBdr>
    </w:div>
    <w:div w:id="713969769">
      <w:bodyDiv w:val="1"/>
      <w:marLeft w:val="0"/>
      <w:marRight w:val="0"/>
      <w:marTop w:val="0"/>
      <w:marBottom w:val="0"/>
      <w:divBdr>
        <w:top w:val="none" w:sz="0" w:space="0" w:color="auto"/>
        <w:left w:val="none" w:sz="0" w:space="0" w:color="auto"/>
        <w:bottom w:val="none" w:sz="0" w:space="0" w:color="auto"/>
        <w:right w:val="none" w:sz="0" w:space="0" w:color="auto"/>
      </w:divBdr>
    </w:div>
    <w:div w:id="789010499">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737119413">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 w:id="197571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coverage/clinical-research-studi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sshelplin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7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2.xml><?xml version="1.0" encoding="utf-8"?>
<ds:datastoreItem xmlns:ds="http://schemas.openxmlformats.org/officeDocument/2006/customXml" ds:itemID="{0026E6E2-E48F-4AF7-BB2D-B636413DD47E}">
  <ds:schemaRefs>
    <ds:schemaRef ds:uri="http://schemas.microsoft.com/sharepoint/v3/contenttype/forms"/>
  </ds:schemaRefs>
</ds:datastoreItem>
</file>

<file path=customXml/itemProps3.xml><?xml version="1.0" encoding="utf-8"?>
<ds:datastoreItem xmlns:ds="http://schemas.openxmlformats.org/officeDocument/2006/customXml" ds:itemID="{0CB22562-1D7F-4F36-8951-39C3A9500AA2}">
  <ds:schemaRefs>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39631793-fcbb-475f-91dc-4a8442bd96a0"/>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7E3AE039-78D9-4461-AEEF-B829954F675C}"/>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19</Pages>
  <Words>6210</Words>
  <Characters>34038</Characters>
  <Application>Microsoft Office Word</Application>
  <DocSecurity>0</DocSecurity>
  <Lines>607</Lines>
  <Paragraphs>343</Paragraphs>
  <ScaleCrop>false</ScaleCrop>
  <HeadingPairs>
    <vt:vector size="2" baseType="variant">
      <vt:variant>
        <vt:lpstr>Title</vt:lpstr>
      </vt:variant>
      <vt:variant>
        <vt:i4>1</vt:i4>
      </vt:variant>
    </vt:vector>
  </HeadingPairs>
  <TitlesOfParts>
    <vt:vector size="1" baseType="lpstr">
      <vt:lpstr>Massachusetts Senior Care Options Contract Year 2027 Dual Eligible Special Needs Plans Model Member Handbook Chapter 3</vt:lpstr>
    </vt:vector>
  </TitlesOfParts>
  <Company/>
  <LinksUpToDate>false</LinksUpToDate>
  <CharactersWithSpaces>39905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Member Handbook Chapter 3</dc:title>
  <dc:subject>MA SCO D-SNP CY 2027 Model MH Chapter 3</dc:subject>
  <dc:creator>CMS/MMCO</dc:creator>
  <cp:keywords>MA SCO, CY 2027, D-SNP, Chapter 3</cp:keywords>
  <cp:lastModifiedBy>MMCO</cp:lastModifiedBy>
  <cp:revision>7</cp:revision>
  <cp:lastPrinted>2012-06-29T11:48:00Z</cp:lastPrinted>
  <dcterms:created xsi:type="dcterms:W3CDTF">2026-05-13T19:27:00Z</dcterms:created>
  <dcterms:modified xsi:type="dcterms:W3CDTF">2026-05-30T11:35:00Z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docLang">
    <vt:lpwstr>en</vt:lpwstr>
  </property>
</Properties>
</file>