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6787D" w14:textId="77777777" w:rsidR="007246B8" w:rsidRDefault="007246B8" w:rsidP="00680741">
      <w:pPr>
        <w:tabs>
          <w:tab w:val="left" w:pos="2025"/>
        </w:tabs>
        <w:spacing w:line="280" w:lineRule="exact"/>
        <w:rPr>
          <w:rFonts w:ascii="Arial" w:hAnsi="Arial" w:cs="Arial"/>
          <w:sz w:val="22"/>
          <w:szCs w:val="22"/>
        </w:rPr>
      </w:pPr>
      <w:bookmarkStart w:id="0" w:name="_GoBack"/>
      <w:bookmarkEnd w:id="0"/>
    </w:p>
    <w:p w14:paraId="5AA91F29"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251D5A3D" w14:textId="77777777" w:rsidR="00721837" w:rsidRPr="009D42EE" w:rsidRDefault="00721837" w:rsidP="00C5793E">
      <w:pPr>
        <w:spacing w:line="280" w:lineRule="exact"/>
        <w:rPr>
          <w:rFonts w:ascii="Arial" w:hAnsi="Arial" w:cs="Arial"/>
          <w:sz w:val="22"/>
          <w:szCs w:val="22"/>
        </w:rPr>
      </w:pPr>
    </w:p>
    <w:p w14:paraId="721B90AD"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68A37BB"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1F88D694"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5F9CB6D8" w14:textId="77777777" w:rsidR="00721837" w:rsidRPr="009D42EE" w:rsidRDefault="00721837" w:rsidP="00C5793E">
      <w:pPr>
        <w:spacing w:line="280" w:lineRule="exact"/>
        <w:rPr>
          <w:rFonts w:ascii="Arial" w:hAnsi="Arial" w:cs="Arial"/>
          <w:sz w:val="22"/>
          <w:szCs w:val="22"/>
        </w:rPr>
      </w:pPr>
    </w:p>
    <w:p w14:paraId="1A1F5676"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F44A61D" w14:textId="77777777" w:rsidR="00721837" w:rsidRPr="009D42EE" w:rsidRDefault="00721837" w:rsidP="00C5793E">
      <w:pPr>
        <w:pStyle w:val="Header1"/>
        <w:spacing w:line="280" w:lineRule="exact"/>
        <w:rPr>
          <w:rFonts w:cs="Arial"/>
          <w:szCs w:val="22"/>
        </w:rPr>
      </w:pPr>
    </w:p>
    <w:p w14:paraId="47A577AF" w14:textId="77777777" w:rsidR="00721837" w:rsidRPr="009D42EE" w:rsidRDefault="00721837" w:rsidP="00B03F4D">
      <w:pPr>
        <w:pStyle w:val="Header1"/>
        <w:spacing w:after="200" w:line="300" w:lineRule="exact"/>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1ED438D" w14:textId="77777777" w:rsidR="00E57FA6" w:rsidRPr="009D42EE" w:rsidRDefault="00721837" w:rsidP="00B03F4D">
      <w:pPr>
        <w:pStyle w:val="Text"/>
        <w:spacing w:line="300" w:lineRule="exact"/>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76453CEE" w14:textId="7C614F11" w:rsidR="00493BDB" w:rsidRPr="009D42EE" w:rsidRDefault="006B307E" w:rsidP="00B03F4D">
      <w:pPr>
        <w:pStyle w:val="Text"/>
        <w:spacing w:line="300" w:lineRule="exact"/>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w:t>
      </w:r>
      <w:r w:rsidR="001C4C24">
        <w:rPr>
          <w:rFonts w:ascii="Arial" w:hAnsi="Arial" w:cs="Arial"/>
          <w:sz w:val="22"/>
          <w:szCs w:val="22"/>
        </w:rPr>
        <w:t xml:space="preserve"> and have a Medicare prescription drug p</w:t>
      </w:r>
      <w:r w:rsidR="00721837" w:rsidRPr="009D42EE">
        <w:rPr>
          <w:rFonts w:ascii="Arial" w:hAnsi="Arial" w:cs="Arial"/>
          <w:sz w:val="22"/>
          <w:szCs w:val="22"/>
        </w:rPr>
        <w:t>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ends too. Medicare will enroll you in Origi</w:t>
      </w:r>
      <w:r w:rsidR="001C4C24">
        <w:rPr>
          <w:rFonts w:ascii="Arial" w:hAnsi="Arial" w:cs="Arial"/>
          <w:sz w:val="22"/>
          <w:szCs w:val="22"/>
        </w:rPr>
        <w:t>nal Medicare and in a Medicare prescription drug p</w:t>
      </w:r>
      <w:r w:rsidR="00721837" w:rsidRPr="009D42EE">
        <w:rPr>
          <w:rFonts w:ascii="Arial" w:hAnsi="Arial" w:cs="Arial"/>
          <w:sz w:val="22"/>
          <w:szCs w:val="22"/>
        </w:rPr>
        <w:t xml:space="preserve">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593F65F4" w14:textId="77777777" w:rsidR="00721837" w:rsidRPr="009D42EE" w:rsidRDefault="00721837" w:rsidP="00B03F4D">
      <w:pPr>
        <w:pStyle w:val="Text"/>
        <w:spacing w:line="300" w:lineRule="exact"/>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70372644" w14:textId="77777777" w:rsidR="009D42EE" w:rsidRDefault="00721837" w:rsidP="00B03F4D">
      <w:pPr>
        <w:pStyle w:val="Text"/>
        <w:spacing w:line="300" w:lineRule="exact"/>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0EC3FCBC" w14:textId="77777777" w:rsidR="00721837" w:rsidRPr="009D42EE" w:rsidRDefault="00721837" w:rsidP="00B03F4D">
      <w:pPr>
        <w:pStyle w:val="Header1"/>
        <w:spacing w:after="200" w:line="300" w:lineRule="exact"/>
        <w:rPr>
          <w:rFonts w:cs="Arial"/>
          <w:szCs w:val="22"/>
        </w:rPr>
      </w:pPr>
      <w:r w:rsidRPr="009D42EE">
        <w:rPr>
          <w:rFonts w:cs="Arial"/>
          <w:szCs w:val="22"/>
        </w:rPr>
        <w:t>You can join another Medicare plan.</w:t>
      </w:r>
    </w:p>
    <w:p w14:paraId="0FC37FDB" w14:textId="592778FC" w:rsidR="009D42EE" w:rsidRDefault="00721837" w:rsidP="00B03F4D">
      <w:pPr>
        <w:pStyle w:val="Text"/>
        <w:spacing w:line="300" w:lineRule="exact"/>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006A38D3">
        <w:rPr>
          <w:rFonts w:ascii="Arial" w:hAnsi="Arial" w:cs="Arial"/>
          <w:b/>
          <w:sz w:val="22"/>
          <w:szCs w:val="22"/>
        </w:rPr>
        <w:t>3</w:t>
      </w:r>
      <w:r w:rsidR="006A38D3" w:rsidRPr="009D42EE">
        <w:rPr>
          <w:rFonts w:ascii="Arial" w:hAnsi="Arial" w:cs="Arial"/>
          <w:b/>
          <w:sz w:val="22"/>
          <w:szCs w:val="22"/>
        </w:rPr>
        <w:t xml:space="preserve"> </w:t>
      </w:r>
      <w:r w:rsidRPr="009D42EE">
        <w:rPr>
          <w:rFonts w:ascii="Arial" w:hAnsi="Arial" w:cs="Arial"/>
          <w:b/>
          <w:sz w:val="22"/>
          <w:szCs w:val="22"/>
        </w:rPr>
        <w:t>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 xml:space="preserve">st of the following month after you enrolled in a new </w:t>
      </w:r>
      <w:r w:rsidR="001C4C24">
        <w:rPr>
          <w:rFonts w:ascii="Arial" w:hAnsi="Arial" w:cs="Arial"/>
          <w:sz w:val="22"/>
          <w:szCs w:val="22"/>
        </w:rPr>
        <w:t>Medicare health plan or prescription d</w:t>
      </w:r>
      <w:r w:rsidRPr="009D42EE">
        <w:rPr>
          <w:rFonts w:ascii="Arial" w:hAnsi="Arial" w:cs="Arial"/>
          <w:sz w:val="22"/>
          <w:szCs w:val="22"/>
        </w:rPr>
        <w:t>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5A0CB9F1" w14:textId="77777777" w:rsidR="00721837" w:rsidRPr="009D42EE" w:rsidRDefault="00721837" w:rsidP="00B03F4D">
      <w:pPr>
        <w:pStyle w:val="Header3"/>
        <w:spacing w:after="200" w:line="300" w:lineRule="exact"/>
        <w:rPr>
          <w:rFonts w:cs="Arial"/>
          <w:szCs w:val="22"/>
        </w:rPr>
      </w:pPr>
      <w:r w:rsidRPr="009D42EE">
        <w:rPr>
          <w:rFonts w:cs="Arial"/>
          <w:szCs w:val="22"/>
        </w:rPr>
        <w:t xml:space="preserve">After </w:t>
      </w:r>
      <w:r w:rsidR="006A38D3">
        <w:rPr>
          <w:rFonts w:cs="Arial"/>
          <w:szCs w:val="22"/>
        </w:rPr>
        <w:t>3</w:t>
      </w:r>
      <w:r w:rsidR="006A38D3" w:rsidRPr="009D42EE">
        <w:rPr>
          <w:rFonts w:cs="Arial"/>
          <w:szCs w:val="22"/>
        </w:rPr>
        <w:t xml:space="preserve"> </w:t>
      </w:r>
      <w:r w:rsidRPr="009D42EE">
        <w:rPr>
          <w:rFonts w:cs="Arial"/>
          <w:szCs w:val="22"/>
        </w:rPr>
        <w:t>months have passed, you can make changes to your Medicare benefits only during certain times of the year.</w:t>
      </w:r>
    </w:p>
    <w:p w14:paraId="35463409" w14:textId="0BFDD496" w:rsidR="00967D3D" w:rsidRDefault="00721837" w:rsidP="0020611D">
      <w:pPr>
        <w:pStyle w:val="Header3"/>
        <w:spacing w:after="200" w:line="300" w:lineRule="exact"/>
        <w:rPr>
          <w:rFonts w:cs="Arial"/>
          <w:b w:val="0"/>
          <w:szCs w:val="22"/>
        </w:rPr>
      </w:pPr>
      <w:r w:rsidRPr="009D42EE">
        <w:rPr>
          <w:rFonts w:cs="Arial"/>
          <w:b w:val="0"/>
          <w:szCs w:val="22"/>
        </w:rPr>
        <w:lastRenderedPageBreak/>
        <w:t xml:space="preserve">Medicare limits when you can make changes to your coverage. </w:t>
      </w:r>
      <w:r w:rsidR="00967D3D">
        <w:rPr>
          <w:rFonts w:cs="Arial"/>
          <w:b w:val="0"/>
          <w:szCs w:val="22"/>
        </w:rPr>
        <w:t xml:space="preserve">During </w:t>
      </w:r>
      <w:r w:rsidR="00B41479">
        <w:rPr>
          <w:rFonts w:cs="Arial"/>
          <w:b w:val="0"/>
          <w:szCs w:val="22"/>
        </w:rPr>
        <w:t xml:space="preserve">the </w:t>
      </w:r>
      <w:r w:rsidR="00B41479" w:rsidRPr="00B41479">
        <w:rPr>
          <w:rFonts w:cs="Arial"/>
          <w:szCs w:val="22"/>
        </w:rPr>
        <w:t>Annual</w:t>
      </w:r>
      <w:r w:rsidR="00967D3D" w:rsidRPr="00B41479">
        <w:rPr>
          <w:rFonts w:cs="Arial"/>
          <w:szCs w:val="22"/>
        </w:rPr>
        <w:t xml:space="preserve"> Enrollment</w:t>
      </w:r>
      <w:r w:rsidR="00B41479" w:rsidRPr="00B41479">
        <w:rPr>
          <w:rFonts w:cs="Arial"/>
          <w:szCs w:val="22"/>
        </w:rPr>
        <w:t xml:space="preserve"> Period</w:t>
      </w:r>
      <w:r w:rsidR="00967D3D" w:rsidRPr="00B41479">
        <w:rPr>
          <w:rFonts w:cs="Arial"/>
          <w:szCs w:val="22"/>
        </w:rPr>
        <w:t xml:space="preserve"> </w:t>
      </w:r>
      <w:r w:rsidR="00967D3D">
        <w:rPr>
          <w:rFonts w:cs="Arial"/>
          <w:b w:val="0"/>
          <w:szCs w:val="22"/>
        </w:rPr>
        <w:t>f</w:t>
      </w:r>
      <w:r w:rsidR="00B41479">
        <w:rPr>
          <w:rFonts w:cs="Arial"/>
          <w:b w:val="0"/>
          <w:szCs w:val="22"/>
        </w:rPr>
        <w:t>rom October 15 to December 7</w:t>
      </w:r>
      <w:r w:rsidRPr="009D42EE">
        <w:rPr>
          <w:rFonts w:cs="Arial"/>
          <w:b w:val="0"/>
          <w:szCs w:val="22"/>
        </w:rPr>
        <w:t>, yo</w:t>
      </w:r>
      <w:r w:rsidR="001C4C24">
        <w:rPr>
          <w:rFonts w:cs="Arial"/>
          <w:b w:val="0"/>
          <w:szCs w:val="22"/>
        </w:rPr>
        <w:t>u can enroll in a new Medicare prescription drug p</w:t>
      </w:r>
      <w:r w:rsidRPr="009D42EE">
        <w:rPr>
          <w:rFonts w:cs="Arial"/>
          <w:b w:val="0"/>
          <w:szCs w:val="22"/>
        </w:rPr>
        <w:t>lan or Medicare health plan for the following year.</w:t>
      </w:r>
      <w:r w:rsidR="00967D3D">
        <w:rPr>
          <w:rFonts w:cs="Arial"/>
          <w:b w:val="0"/>
          <w:szCs w:val="22"/>
        </w:rPr>
        <w:t xml:space="preserve"> </w:t>
      </w:r>
    </w:p>
    <w:p w14:paraId="6146FCCF" w14:textId="29BDFED2" w:rsidR="007246B8" w:rsidRDefault="00B41479" w:rsidP="0020611D">
      <w:pPr>
        <w:pStyle w:val="Header3"/>
        <w:spacing w:after="200" w:line="300" w:lineRule="exact"/>
        <w:rPr>
          <w:rFonts w:cs="Arial"/>
          <w:b w:val="0"/>
          <w:szCs w:val="22"/>
        </w:rPr>
      </w:pPr>
      <w:r>
        <w:rPr>
          <w:rFonts w:cs="Arial"/>
          <w:b w:val="0"/>
          <w:szCs w:val="22"/>
        </w:rPr>
        <w:t>If you are</w:t>
      </w:r>
      <w:r w:rsidR="00967D3D">
        <w:rPr>
          <w:rFonts w:cs="Arial"/>
          <w:b w:val="0"/>
          <w:szCs w:val="22"/>
        </w:rPr>
        <w:t xml:space="preserve"> enroll</w:t>
      </w:r>
      <w:r>
        <w:rPr>
          <w:rFonts w:cs="Arial"/>
          <w:b w:val="0"/>
          <w:szCs w:val="22"/>
        </w:rPr>
        <w:t>ed in a Medicare Advantage Plan</w:t>
      </w:r>
      <w:r w:rsidR="00967D3D">
        <w:rPr>
          <w:rFonts w:cs="Arial"/>
          <w:b w:val="0"/>
          <w:szCs w:val="22"/>
        </w:rPr>
        <w:t xml:space="preserve">, </w:t>
      </w:r>
      <w:r>
        <w:rPr>
          <w:rFonts w:cs="Arial"/>
          <w:b w:val="0"/>
          <w:szCs w:val="22"/>
        </w:rPr>
        <w:t xml:space="preserve">you </w:t>
      </w:r>
      <w:r w:rsidR="00967D3D">
        <w:rPr>
          <w:rFonts w:cs="Arial"/>
          <w:b w:val="0"/>
          <w:szCs w:val="22"/>
        </w:rPr>
        <w:t>can also switch plans or return to Original Medicare and join</w:t>
      </w:r>
      <w:r w:rsidR="001C4C24">
        <w:rPr>
          <w:rFonts w:cs="Arial"/>
          <w:b w:val="0"/>
          <w:szCs w:val="22"/>
        </w:rPr>
        <w:t xml:space="preserve"> a Medicare prescription d</w:t>
      </w:r>
      <w:r w:rsidR="00967D3D">
        <w:rPr>
          <w:rFonts w:cs="Arial"/>
          <w:b w:val="0"/>
          <w:szCs w:val="22"/>
        </w:rPr>
        <w:t xml:space="preserve">rug </w:t>
      </w:r>
      <w:r w:rsidR="001C4C24">
        <w:rPr>
          <w:rFonts w:cs="Arial"/>
          <w:b w:val="0"/>
          <w:szCs w:val="22"/>
        </w:rPr>
        <w:t>p</w:t>
      </w:r>
      <w:r w:rsidR="00967D3D">
        <w:rPr>
          <w:rFonts w:cs="Arial"/>
          <w:b w:val="0"/>
          <w:szCs w:val="22"/>
        </w:rPr>
        <w:t xml:space="preserve">lan during the </w:t>
      </w:r>
      <w:r w:rsidR="00967D3D" w:rsidRPr="00B41479">
        <w:rPr>
          <w:rFonts w:cs="Arial"/>
          <w:szCs w:val="22"/>
        </w:rPr>
        <w:t xml:space="preserve">Medicare </w:t>
      </w:r>
      <w:r w:rsidRPr="00B41479">
        <w:rPr>
          <w:rFonts w:cs="Arial"/>
          <w:szCs w:val="22"/>
        </w:rPr>
        <w:t xml:space="preserve">Advantage </w:t>
      </w:r>
      <w:r w:rsidR="00967D3D" w:rsidRPr="00B41479">
        <w:rPr>
          <w:rFonts w:cs="Arial"/>
          <w:szCs w:val="22"/>
        </w:rPr>
        <w:t>Open Enrollment Period</w:t>
      </w:r>
      <w:r w:rsidR="00967D3D">
        <w:rPr>
          <w:rFonts w:cs="Arial"/>
          <w:b w:val="0"/>
          <w:szCs w:val="22"/>
        </w:rPr>
        <w:t xml:space="preserve"> from J</w:t>
      </w:r>
      <w:r>
        <w:rPr>
          <w:rFonts w:cs="Arial"/>
          <w:b w:val="0"/>
          <w:szCs w:val="22"/>
        </w:rPr>
        <w:t>anuary 1 to March 31</w:t>
      </w:r>
      <w:r w:rsidR="00967D3D">
        <w:rPr>
          <w:rFonts w:cs="Arial"/>
          <w:b w:val="0"/>
          <w:szCs w:val="22"/>
        </w:rPr>
        <w:t xml:space="preserve">. </w:t>
      </w:r>
    </w:p>
    <w:p w14:paraId="7B5D6C3C" w14:textId="77777777" w:rsidR="00721837" w:rsidRPr="009D42EE" w:rsidRDefault="00721837" w:rsidP="0020611D">
      <w:pPr>
        <w:pStyle w:val="Level1"/>
        <w:spacing w:after="200" w:line="300" w:lineRule="exact"/>
        <w:rPr>
          <w:rFonts w:ascii="Arial" w:hAnsi="Arial" w:cs="Arial"/>
          <w:b/>
          <w:sz w:val="22"/>
          <w:szCs w:val="22"/>
        </w:rPr>
      </w:pPr>
      <w:r w:rsidRPr="009D42EE">
        <w:rPr>
          <w:rFonts w:ascii="Arial" w:hAnsi="Arial" w:cs="Arial"/>
          <w:b/>
          <w:sz w:val="22"/>
          <w:szCs w:val="22"/>
        </w:rPr>
        <w:t>There are exceptions to when you can make changes.</w:t>
      </w:r>
    </w:p>
    <w:p w14:paraId="4A0E2E3C" w14:textId="77777777" w:rsidR="00721837" w:rsidRPr="009D42EE" w:rsidRDefault="00721837" w:rsidP="0020611D">
      <w:pPr>
        <w:pStyle w:val="Level1"/>
        <w:spacing w:after="200" w:line="300" w:lineRule="exact"/>
        <w:rPr>
          <w:rFonts w:ascii="Arial" w:hAnsi="Arial" w:cs="Arial"/>
          <w:sz w:val="22"/>
          <w:szCs w:val="22"/>
        </w:rPr>
      </w:pPr>
      <w:r w:rsidRPr="009D42EE">
        <w:rPr>
          <w:rFonts w:ascii="Arial" w:hAnsi="Arial" w:cs="Arial"/>
          <w:sz w:val="22"/>
          <w:szCs w:val="22"/>
        </w:rPr>
        <w:t>You can leave a plan at other times during the year if:</w:t>
      </w:r>
    </w:p>
    <w:p w14:paraId="1D109821" w14:textId="77777777" w:rsidR="00721837" w:rsidRPr="009D42EE" w:rsidRDefault="00721837" w:rsidP="00155063">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 xml:space="preserve">you move </w:t>
      </w:r>
      <w:r w:rsidR="00C05A5C">
        <w:rPr>
          <w:rFonts w:ascii="Arial" w:hAnsi="Arial" w:cs="Arial"/>
          <w:sz w:val="22"/>
          <w:szCs w:val="22"/>
        </w:rPr>
        <w:t>out of the plan’s service area</w:t>
      </w:r>
      <w:r w:rsidR="00155063">
        <w:rPr>
          <w:rFonts w:ascii="Arial" w:hAnsi="Arial" w:cs="Arial"/>
          <w:sz w:val="22"/>
          <w:szCs w:val="22"/>
        </w:rPr>
        <w:t xml:space="preserve"> or</w:t>
      </w:r>
    </w:p>
    <w:p w14:paraId="20A8E5C9" w14:textId="77777777" w:rsidR="00721837" w:rsidRDefault="00721837" w:rsidP="00B03F4D">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you want to join a plan in you</w:t>
      </w:r>
      <w:r w:rsidR="00C05A5C">
        <w:rPr>
          <w:rFonts w:ascii="Arial" w:hAnsi="Arial" w:cs="Arial"/>
          <w:sz w:val="22"/>
          <w:szCs w:val="22"/>
        </w:rPr>
        <w:t>r area with a 5-star rating</w:t>
      </w:r>
      <w:r w:rsidR="00155063">
        <w:rPr>
          <w:rFonts w:ascii="Arial" w:hAnsi="Arial" w:cs="Arial"/>
          <w:sz w:val="22"/>
          <w:szCs w:val="22"/>
        </w:rPr>
        <w:t>.</w:t>
      </w:r>
    </w:p>
    <w:p w14:paraId="0A84018D" w14:textId="77777777" w:rsidR="00721837" w:rsidRPr="000D1AD8" w:rsidRDefault="00967D3D" w:rsidP="00155063">
      <w:pPr>
        <w:pStyle w:val="Level1"/>
        <w:spacing w:after="200" w:line="300" w:lineRule="exact"/>
        <w:ind w:left="0" w:firstLine="0"/>
        <w:rPr>
          <w:rFonts w:ascii="Arial" w:hAnsi="Arial" w:cs="Arial"/>
          <w:sz w:val="22"/>
          <w:szCs w:val="22"/>
        </w:rPr>
      </w:pPr>
      <w:r>
        <w:rPr>
          <w:rFonts w:ascii="Arial" w:hAnsi="Arial" w:cs="Arial"/>
          <w:sz w:val="22"/>
          <w:szCs w:val="22"/>
        </w:rPr>
        <w:t>Also, i</w:t>
      </w:r>
      <w:r w:rsidR="00155063">
        <w:rPr>
          <w:rFonts w:ascii="Arial" w:hAnsi="Arial" w:cs="Arial"/>
          <w:sz w:val="22"/>
          <w:szCs w:val="22"/>
        </w:rPr>
        <w:t xml:space="preserve">f </w:t>
      </w:r>
      <w:r>
        <w:rPr>
          <w:rFonts w:ascii="Arial" w:hAnsi="Arial" w:cs="Arial"/>
          <w:sz w:val="22"/>
          <w:szCs w:val="22"/>
        </w:rPr>
        <w:t xml:space="preserve">you get Extra Help, you can change plans once each calendar quarter for the first three quarters of the year. If </w:t>
      </w:r>
      <w:r w:rsidR="00155063">
        <w:rPr>
          <w:rFonts w:ascii="Arial" w:hAnsi="Arial" w:cs="Arial"/>
          <w:sz w:val="22"/>
          <w:szCs w:val="22"/>
        </w:rPr>
        <w:t xml:space="preserve">your Extra Help ends, you can still make a change for </w:t>
      </w:r>
      <w:r w:rsidR="00155063" w:rsidRPr="00155063">
        <w:rPr>
          <w:rFonts w:ascii="Arial" w:hAnsi="Arial" w:cs="Arial"/>
          <w:b/>
          <w:sz w:val="22"/>
          <w:szCs w:val="22"/>
        </w:rPr>
        <w:t>3 months</w:t>
      </w:r>
      <w:r w:rsidR="00155063">
        <w:rPr>
          <w:rFonts w:ascii="Arial" w:hAnsi="Arial" w:cs="Arial"/>
          <w:sz w:val="22"/>
          <w:szCs w:val="22"/>
        </w:rPr>
        <w:t xml:space="preserve"> after you find out that you are not getting Extra Help.</w:t>
      </w:r>
    </w:p>
    <w:p w14:paraId="053C342D" w14:textId="77777777" w:rsidR="003560AA" w:rsidRPr="003560AA" w:rsidRDefault="003560AA" w:rsidP="00B03F4D">
      <w:pPr>
        <w:autoSpaceDE w:val="0"/>
        <w:autoSpaceDN w:val="0"/>
        <w:adjustRightInd w:val="0"/>
        <w:spacing w:after="200" w:line="300" w:lineRule="exact"/>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71AA4D6E" w14:textId="249DA7B1"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 numbers&gt;, &lt;days and hours of operation&gt; or visit &lt;web address&gt;.</w:t>
      </w:r>
    </w:p>
    <w:p w14:paraId="2D695FCF" w14:textId="4D54BA2F"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2" w:history="1">
        <w:r w:rsidR="001C4C24">
          <w:rPr>
            <w:rStyle w:val="Hyperlink"/>
            <w:rFonts w:ascii="Arial" w:eastAsiaTheme="minorHAnsi" w:hAnsi="Arial" w:cs="Arial"/>
            <w:sz w:val="22"/>
            <w:szCs w:val="22"/>
          </w:rPr>
          <w:t>www.medicare.gov</w:t>
        </w:r>
      </w:hyperlink>
      <w:r w:rsidRPr="003560AA">
        <w:rPr>
          <w:rFonts w:ascii="Arial" w:eastAsiaTheme="minorHAnsi" w:hAnsi="Arial" w:cs="Arial"/>
          <w:color w:val="000000" w:themeColor="text1"/>
          <w:sz w:val="22"/>
          <w:szCs w:val="22"/>
        </w:rPr>
        <w:t>.</w:t>
      </w:r>
    </w:p>
    <w:p w14:paraId="3E8D62F0" w14:textId="5A79A02A" w:rsidR="007D5D3E" w:rsidRPr="00B03F4D" w:rsidRDefault="003560AA">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w:t>
      </w:r>
      <w:hyperlink r:id="rId13" w:history="1">
        <w:r w:rsidR="001C4C24">
          <w:rPr>
            <w:rStyle w:val="Hyperlink"/>
            <w:rFonts w:ascii="Arial" w:eastAsiaTheme="minorHAnsi" w:hAnsi="Arial" w:cs="Arial"/>
            <w:sz w:val="22"/>
            <w:szCs w:val="22"/>
          </w:rPr>
          <w:t>www.ohiomh.com</w:t>
        </w:r>
      </w:hyperlink>
      <w:r w:rsidRPr="007D5D3E">
        <w:rPr>
          <w:rFonts w:ascii="Arial" w:eastAsiaTheme="minorHAnsi" w:hAnsi="Arial" w:cs="Arial"/>
          <w:sz w:val="22"/>
          <w:szCs w:val="22"/>
        </w:rPr>
        <w:t>.</w:t>
      </w:r>
    </w:p>
    <w:p w14:paraId="511969C1" w14:textId="2B80161A" w:rsidR="00967C25" w:rsidRPr="007D5D3E" w:rsidRDefault="007D5D3E">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w:t>
      </w:r>
      <w:r w:rsidR="00A12FFE">
        <w:rPr>
          <w:rFonts w:ascii="Arial" w:hAnsi="Arial" w:cs="Arial"/>
          <w:b/>
          <w:color w:val="000000"/>
          <w:sz w:val="22"/>
          <w:szCs w:val="22"/>
        </w:rPr>
        <w:t xml:space="preserve"> </w:t>
      </w:r>
      <w:r w:rsidRPr="007D5D3E">
        <w:rPr>
          <w:rFonts w:ascii="Arial" w:hAnsi="Arial" w:cs="Arial"/>
          <w:b/>
          <w:color w:val="000000"/>
          <w:sz w:val="22"/>
          <w:szCs w:val="22"/>
        </w:rPr>
        <w:t>Ohio program</w:t>
      </w:r>
      <w:r w:rsidRPr="007D5D3E">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4" w:history="1">
        <w:r w:rsidR="000D1AD8" w:rsidRPr="00C85932">
          <w:rPr>
            <w:rStyle w:val="Hyperlink"/>
            <w:rFonts w:ascii="Arial" w:hAnsi="Arial" w:cs="Arial"/>
            <w:sz w:val="22"/>
            <w:szCs w:val="22"/>
          </w:rPr>
          <w:t>MyCareOmbudsman@age.ohio.gov</w:t>
        </w:r>
      </w:hyperlink>
      <w:r w:rsidRPr="007D5D3E">
        <w:rPr>
          <w:rFonts w:ascii="Arial" w:hAnsi="Arial" w:cs="Arial"/>
          <w:color w:val="000000"/>
          <w:sz w:val="22"/>
          <w:szCs w:val="22"/>
        </w:rPr>
        <w:t>. The Office of the State Long-Term Care Ombudsman is a consumer advocacy program</w:t>
      </w:r>
      <w:r w:rsidR="000B0A6D">
        <w:rPr>
          <w:rFonts w:ascii="Arial" w:hAnsi="Arial" w:cs="Arial"/>
          <w:color w:val="000000"/>
          <w:sz w:val="22"/>
          <w:szCs w:val="22"/>
        </w:rPr>
        <w:t>.</w:t>
      </w:r>
    </w:p>
    <w:p w14:paraId="56FADF6A" w14:textId="30A41B53" w:rsidR="00D066B6" w:rsidRPr="00C05A5C" w:rsidRDefault="003560AA" w:rsidP="00B03F4D">
      <w:pPr>
        <w:autoSpaceDE w:val="0"/>
        <w:autoSpaceDN w:val="0"/>
        <w:adjustRightInd w:val="0"/>
        <w:spacing w:after="200" w:line="300" w:lineRule="exact"/>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w:t>
      </w:r>
      <w:r w:rsidR="00A12FFE">
        <w:rPr>
          <w:rFonts w:ascii="Arial" w:eastAsiaTheme="minorHAnsi" w:hAnsi="Arial" w:cs="Arial"/>
          <w:sz w:val="22"/>
          <w:szCs w:val="22"/>
        </w:rPr>
        <w:t>’s</w:t>
      </w:r>
      <w:r w:rsidRPr="003560AA">
        <w:rPr>
          <w:rFonts w:ascii="Arial" w:eastAsiaTheme="minorHAnsi" w:hAnsi="Arial" w:cs="Arial"/>
          <w:sz w:val="22"/>
          <w:szCs w:val="22"/>
        </w:rPr>
        <w:t xml:space="preserve"> M</w:t>
      </w:r>
      <w:r w:rsidR="00A12FFE">
        <w:rPr>
          <w:rFonts w:ascii="Arial" w:eastAsiaTheme="minorHAnsi" w:hAnsi="Arial" w:cs="Arial"/>
          <w:sz w:val="22"/>
          <w:szCs w:val="22"/>
        </w:rPr>
        <w:t>ember Services</w:t>
      </w:r>
      <w:r w:rsidRPr="003560AA">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w:t>
      </w:r>
      <w:r w:rsidRPr="00C05A5C">
        <w:rPr>
          <w:rFonts w:ascii="Arial" w:eastAsiaTheme="minorHAnsi" w:hAnsi="Arial" w:cs="Arial"/>
          <w:sz w:val="22"/>
          <w:szCs w:val="22"/>
        </w:rPr>
        <w:t>provided.</w:t>
      </w:r>
    </w:p>
    <w:p w14:paraId="7159B83A" w14:textId="77777777" w:rsidR="00B03F4D" w:rsidRPr="003560AA" w:rsidRDefault="00B03F4D" w:rsidP="00B03F4D">
      <w:pPr>
        <w:autoSpaceDE w:val="0"/>
        <w:autoSpaceDN w:val="0"/>
        <w:adjustRightInd w:val="0"/>
        <w:spacing w:after="200" w:line="300" w:lineRule="exact"/>
        <w:rPr>
          <w:rFonts w:ascii="Arial" w:eastAsiaTheme="minorHAnsi" w:hAnsi="Arial" w:cs="Arial"/>
          <w:color w:val="000000"/>
          <w:sz w:val="22"/>
          <w:szCs w:val="22"/>
        </w:rPr>
      </w:pPr>
    </w:p>
    <w:p w14:paraId="2BD63337" w14:textId="405CFD27" w:rsidR="003560AA" w:rsidRPr="00C539B8" w:rsidRDefault="0092789D" w:rsidP="00C539B8">
      <w:pPr>
        <w:pBdr>
          <w:top w:val="single" w:sz="4" w:space="1" w:color="auto"/>
        </w:pBdr>
        <w:spacing w:after="200" w:line="276" w:lineRule="auto"/>
        <w:rPr>
          <w:rFonts w:ascii="Arial" w:eastAsiaTheme="minorHAnsi" w:hAnsi="Arial" w:cs="Arial"/>
          <w:sz w:val="22"/>
          <w:szCs w:val="22"/>
          <w:lang w:eastAsia="ko-KR"/>
        </w:rPr>
      </w:pPr>
      <w:r w:rsidRPr="0092789D">
        <w:rPr>
          <w:rFonts w:ascii="Arial" w:eastAsiaTheme="minorHAnsi" w:hAnsi="Arial" w:cs="Arial"/>
          <w:color w:val="548DD4"/>
          <w:sz w:val="22"/>
          <w:szCs w:val="22"/>
          <w:lang w:eastAsia="ko-KR"/>
        </w:rPr>
        <w:t>[</w:t>
      </w:r>
      <w:r w:rsidRPr="0092789D">
        <w:rPr>
          <w:rFonts w:ascii="Arial" w:eastAsiaTheme="minorHAnsi" w:hAnsi="Arial" w:cs="Arial"/>
          <w:i/>
          <w:color w:val="548DD4"/>
          <w:sz w:val="22"/>
          <w:szCs w:val="22"/>
          <w:lang w:eastAsia="ko-KR"/>
        </w:rPr>
        <w:t>Plans must include all applicable disclaimers as required in the State-specific Marketing Guidance.</w:t>
      </w:r>
      <w:r w:rsidRPr="0092789D">
        <w:rPr>
          <w:rFonts w:ascii="Arial" w:eastAsiaTheme="minorHAnsi" w:hAnsi="Arial" w:cs="Arial"/>
          <w:color w:val="548DD4"/>
          <w:sz w:val="22"/>
          <w:szCs w:val="22"/>
          <w:lang w:eastAsia="ko-KR"/>
        </w:rPr>
        <w:t>]</w:t>
      </w:r>
      <w:r w:rsidR="00C539B8">
        <w:rPr>
          <w:rFonts w:ascii="Arial" w:hAnsi="Arial"/>
          <w:color w:val="548DD4"/>
          <w:sz w:val="22"/>
          <w:szCs w:val="22"/>
        </w:rPr>
        <w:t xml:space="preserve"> </w:t>
      </w:r>
    </w:p>
    <w:p w14:paraId="53779CF2" w14:textId="34B526C8" w:rsidR="001300AC" w:rsidRPr="00D066B6" w:rsidRDefault="003560AA" w:rsidP="00B03F4D">
      <w:pPr>
        <w:autoSpaceDE w:val="0"/>
        <w:autoSpaceDN w:val="0"/>
        <w:adjustRightInd w:val="0"/>
        <w:spacing w:after="200" w:line="300" w:lineRule="exact"/>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1300AC" w:rsidRPr="00D066B6" w:rsidSect="009D42EE">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13BA7" w14:textId="77777777" w:rsidR="005E5734" w:rsidRDefault="005E5734" w:rsidP="009D42EE">
      <w:r>
        <w:separator/>
      </w:r>
    </w:p>
  </w:endnote>
  <w:endnote w:type="continuationSeparator" w:id="0">
    <w:p w14:paraId="6B4A647B" w14:textId="77777777" w:rsidR="005E5734" w:rsidRDefault="005E5734" w:rsidP="009D42EE">
      <w:r>
        <w:continuationSeparator/>
      </w:r>
    </w:p>
  </w:endnote>
  <w:endnote w:type="continuationNotice" w:id="1">
    <w:p w14:paraId="60A6C433" w14:textId="77777777" w:rsidR="005E5734" w:rsidRDefault="005E57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3228505"/>
      <w:docPartObj>
        <w:docPartGallery w:val="Page Numbers (Bottom of Page)"/>
        <w:docPartUnique/>
      </w:docPartObj>
    </w:sdtPr>
    <w:sdtEndPr>
      <w:rPr>
        <w:rFonts w:ascii="Arial" w:hAnsi="Arial" w:cs="Arial"/>
        <w:noProof/>
        <w:sz w:val="22"/>
        <w:szCs w:val="22"/>
      </w:rPr>
    </w:sdtEndPr>
    <w:sdtContent>
      <w:p w14:paraId="0CD83D16" w14:textId="532821FD" w:rsidR="006A40C9" w:rsidRPr="006A40C9" w:rsidRDefault="006A40C9">
        <w:pPr>
          <w:pStyle w:val="Footer"/>
          <w:jc w:val="right"/>
          <w:rPr>
            <w:rFonts w:ascii="Arial" w:hAnsi="Arial" w:cs="Arial"/>
            <w:sz w:val="22"/>
            <w:szCs w:val="22"/>
          </w:rPr>
        </w:pPr>
        <w:r w:rsidRPr="006A40C9">
          <w:rPr>
            <w:rFonts w:ascii="Arial" w:hAnsi="Arial" w:cs="Arial"/>
            <w:sz w:val="22"/>
            <w:szCs w:val="22"/>
          </w:rPr>
          <w:fldChar w:fldCharType="begin"/>
        </w:r>
        <w:r w:rsidRPr="006A40C9">
          <w:rPr>
            <w:rFonts w:ascii="Arial" w:hAnsi="Arial" w:cs="Arial"/>
            <w:sz w:val="22"/>
            <w:szCs w:val="22"/>
          </w:rPr>
          <w:instrText xml:space="preserve"> PAGE   \* MERGEFORMAT </w:instrText>
        </w:r>
        <w:r w:rsidRPr="006A40C9">
          <w:rPr>
            <w:rFonts w:ascii="Arial" w:hAnsi="Arial" w:cs="Arial"/>
            <w:sz w:val="22"/>
            <w:szCs w:val="22"/>
          </w:rPr>
          <w:fldChar w:fldCharType="separate"/>
        </w:r>
        <w:r w:rsidR="00756D44">
          <w:rPr>
            <w:rFonts w:ascii="Arial" w:hAnsi="Arial" w:cs="Arial"/>
            <w:noProof/>
            <w:sz w:val="22"/>
            <w:szCs w:val="22"/>
          </w:rPr>
          <w:t>3</w:t>
        </w:r>
        <w:r w:rsidRPr="006A40C9">
          <w:rPr>
            <w:rFonts w:ascii="Arial" w:hAnsi="Arial" w:cs="Arial"/>
            <w:noProof/>
            <w:sz w:val="22"/>
            <w:szCs w:val="22"/>
          </w:rPr>
          <w:fldChar w:fldCharType="end"/>
        </w:r>
      </w:p>
    </w:sdtContent>
  </w:sdt>
  <w:p w14:paraId="4A889C11" w14:textId="77777777" w:rsidR="006A40C9" w:rsidRDefault="006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8886234"/>
      <w:docPartObj>
        <w:docPartGallery w:val="Page Numbers (Bottom of Page)"/>
        <w:docPartUnique/>
      </w:docPartObj>
    </w:sdtPr>
    <w:sdtEndPr>
      <w:rPr>
        <w:rFonts w:ascii="Arial" w:hAnsi="Arial" w:cs="Arial"/>
        <w:noProof/>
        <w:sz w:val="22"/>
        <w:szCs w:val="22"/>
      </w:rPr>
    </w:sdtEndPr>
    <w:sdtContent>
      <w:p w14:paraId="02275E68" w14:textId="17DDAF9B" w:rsidR="009D42EE" w:rsidRPr="003472B0" w:rsidRDefault="006A40C9" w:rsidP="003472B0">
        <w:pPr>
          <w:pStyle w:val="Footer"/>
          <w:rPr>
            <w:rFonts w:ascii="Arial" w:eastAsiaTheme="minorHAnsi" w:hAnsi="Arial" w:cs="Arial"/>
            <w:sz w:val="22"/>
            <w:szCs w:val="22"/>
          </w:rPr>
        </w:pPr>
        <w:r w:rsidRPr="006A40C9">
          <w:rPr>
            <w:rFonts w:ascii="Arial" w:eastAsiaTheme="minorHAnsi" w:hAnsi="Arial" w:cs="Arial"/>
            <w:sz w:val="22"/>
            <w:szCs w:val="22"/>
          </w:rPr>
          <w:t>&lt;Material ID&gt;</w:t>
        </w:r>
        <w:r w:rsidRPr="006A40C9">
          <w:rPr>
            <w:rFonts w:asciiTheme="minorHAnsi" w:eastAsiaTheme="minorHAnsi" w:hAnsiTheme="minorHAnsi" w:cstheme="minorBidi"/>
            <w:sz w:val="22"/>
            <w:szCs w:val="22"/>
          </w:rPr>
          <w:tab/>
        </w:r>
        <w:r w:rsidRPr="006A40C9">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6A40C9">
              <w:rPr>
                <w:rFonts w:ascii="Arial" w:eastAsiaTheme="minorHAnsi" w:hAnsi="Arial" w:cs="Arial"/>
                <w:sz w:val="22"/>
                <w:szCs w:val="22"/>
              </w:rPr>
              <w:fldChar w:fldCharType="begin"/>
            </w:r>
            <w:r w:rsidRPr="006A40C9">
              <w:rPr>
                <w:rFonts w:ascii="Arial" w:eastAsiaTheme="minorHAnsi" w:hAnsi="Arial" w:cs="Arial"/>
                <w:sz w:val="22"/>
                <w:szCs w:val="22"/>
              </w:rPr>
              <w:instrText xml:space="preserve"> PAGE   \* MERGEFORMAT </w:instrText>
            </w:r>
            <w:r w:rsidRPr="006A40C9">
              <w:rPr>
                <w:rFonts w:ascii="Arial" w:eastAsiaTheme="minorHAnsi" w:hAnsi="Arial" w:cs="Arial"/>
                <w:sz w:val="22"/>
                <w:szCs w:val="22"/>
              </w:rPr>
              <w:fldChar w:fldCharType="separate"/>
            </w:r>
            <w:r w:rsidR="00756D44">
              <w:rPr>
                <w:rFonts w:ascii="Arial" w:eastAsiaTheme="minorHAnsi" w:hAnsi="Arial" w:cs="Arial"/>
                <w:noProof/>
                <w:sz w:val="22"/>
                <w:szCs w:val="22"/>
              </w:rPr>
              <w:t>1</w:t>
            </w:r>
            <w:r w:rsidRPr="006A40C9">
              <w:rPr>
                <w:rFonts w:ascii="Arial" w:eastAsiaTheme="minorHAnsi" w:hAnsi="Arial" w:cs="Arial"/>
                <w:noProof/>
                <w:sz w:val="22"/>
                <w:szCs w:val="22"/>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D2F21" w14:textId="77777777" w:rsidR="005E5734" w:rsidRDefault="005E5734" w:rsidP="009D42EE">
      <w:r>
        <w:separator/>
      </w:r>
    </w:p>
  </w:footnote>
  <w:footnote w:type="continuationSeparator" w:id="0">
    <w:p w14:paraId="6A77A128" w14:textId="77777777" w:rsidR="005E5734" w:rsidRDefault="005E5734" w:rsidP="009D42EE">
      <w:r>
        <w:continuationSeparator/>
      </w:r>
    </w:p>
  </w:footnote>
  <w:footnote w:type="continuationNotice" w:id="1">
    <w:p w14:paraId="476BDC8F" w14:textId="77777777" w:rsidR="005E5734" w:rsidRDefault="005E57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1816" w14:textId="77777777"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342606F8" w14:textId="3A0EE184" w:rsidR="009D42EE" w:rsidRDefault="009D42EE" w:rsidP="009D42EE">
    <w:pPr>
      <w:pStyle w:val="Header"/>
      <w:rPr>
        <w:rFonts w:ascii="Arial" w:hAnsi="Arial" w:cs="Arial"/>
        <w:sz w:val="22"/>
        <w:szCs w:val="22"/>
      </w:rPr>
    </w:pPr>
    <w:r w:rsidRPr="00680741">
      <w:rPr>
        <w:rFonts w:ascii="Arial" w:hAnsi="Arial" w:cs="Arial"/>
        <w:sz w:val="22"/>
        <w:szCs w:val="22"/>
      </w:rPr>
      <w:t xml:space="preserve">Referenced in </w:t>
    </w:r>
    <w:r w:rsidRPr="00004025">
      <w:rPr>
        <w:rFonts w:ascii="Arial" w:hAnsi="Arial" w:cs="Arial"/>
        <w:sz w:val="22"/>
        <w:szCs w:val="22"/>
      </w:rPr>
      <w:t>§</w:t>
    </w:r>
    <w:r w:rsidR="003560AA" w:rsidRPr="00004025">
      <w:rPr>
        <w:rFonts w:ascii="Arial" w:hAnsi="Arial" w:cs="Arial"/>
        <w:sz w:val="22"/>
        <w:szCs w:val="22"/>
      </w:rPr>
      <w:t>§</w:t>
    </w:r>
    <w:r w:rsidR="00004025" w:rsidRPr="00004025">
      <w:rPr>
        <w:rFonts w:ascii="Arial" w:hAnsi="Arial" w:cs="Arial"/>
        <w:sz w:val="22"/>
        <w:szCs w:val="22"/>
      </w:rPr>
      <w:t xml:space="preserve">40.2.3.1, </w:t>
    </w:r>
    <w:r w:rsidR="00004025">
      <w:rPr>
        <w:rFonts w:ascii="Arial" w:hAnsi="Arial" w:cs="Arial"/>
        <w:sz w:val="22"/>
        <w:szCs w:val="22"/>
      </w:rPr>
      <w:t xml:space="preserve">40.2.3.3, 40.2.7, </w:t>
    </w:r>
    <w:r w:rsidR="00004025" w:rsidRPr="006A40C9">
      <w:rPr>
        <w:rFonts w:ascii="Arial" w:hAnsi="Arial" w:cs="Arial"/>
        <w:sz w:val="22"/>
        <w:szCs w:val="22"/>
      </w:rPr>
      <w:t>40.2.8</w:t>
    </w:r>
    <w:r w:rsidR="00004025">
      <w:rPr>
        <w:rFonts w:ascii="Arial" w:hAnsi="Arial" w:cs="Arial"/>
        <w:sz w:val="22"/>
        <w:szCs w:val="22"/>
      </w:rPr>
      <w:t xml:space="preserve">, and </w:t>
    </w:r>
    <w:r w:rsidR="00004025" w:rsidRPr="006A40C9">
      <w:rPr>
        <w:rFonts w:ascii="Arial" w:hAnsi="Arial" w:cs="Arial"/>
        <w:sz w:val="22"/>
        <w:szCs w:val="22"/>
      </w:rPr>
      <w:t>50.3</w:t>
    </w:r>
    <w:r w:rsidR="00004025">
      <w:t xml:space="preserve"> </w:t>
    </w:r>
    <w:r>
      <w:rPr>
        <w:rFonts w:ascii="Arial" w:hAnsi="Arial" w:cs="Arial"/>
        <w:sz w:val="22"/>
        <w:szCs w:val="22"/>
      </w:rPr>
      <w:t>of the MMP Enrollment and Disenrollment Guidance</w:t>
    </w:r>
  </w:p>
  <w:p w14:paraId="31E63621" w14:textId="77777777"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703C2C52"/>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DC64A7E4"/>
    <w:lvl w:ilvl="0" w:tplc="7E82D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7"/>
  </w:num>
  <w:num w:numId="5">
    <w:abstractNumId w:val="8"/>
  </w:num>
  <w:num w:numId="6">
    <w:abstractNumId w:val="3"/>
  </w:num>
  <w:num w:numId="7">
    <w:abstractNumId w:val="1"/>
  </w:num>
  <w:num w:numId="8">
    <w:abstractNumId w:val="2"/>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837"/>
    <w:rsid w:val="00004025"/>
    <w:rsid w:val="000133D7"/>
    <w:rsid w:val="00036735"/>
    <w:rsid w:val="000813D8"/>
    <w:rsid w:val="000B0A6D"/>
    <w:rsid w:val="000B0E3E"/>
    <w:rsid w:val="000B7A52"/>
    <w:rsid w:val="000D1AD8"/>
    <w:rsid w:val="000D3EF9"/>
    <w:rsid w:val="00152B84"/>
    <w:rsid w:val="00155063"/>
    <w:rsid w:val="00156277"/>
    <w:rsid w:val="00182B43"/>
    <w:rsid w:val="001C1618"/>
    <w:rsid w:val="001C4C24"/>
    <w:rsid w:val="001D1585"/>
    <w:rsid w:val="001E0A9E"/>
    <w:rsid w:val="0020611D"/>
    <w:rsid w:val="00247EE8"/>
    <w:rsid w:val="00254ACC"/>
    <w:rsid w:val="00272BFC"/>
    <w:rsid w:val="002731F0"/>
    <w:rsid w:val="00287B73"/>
    <w:rsid w:val="002F17B5"/>
    <w:rsid w:val="003054DD"/>
    <w:rsid w:val="003472B0"/>
    <w:rsid w:val="003560AA"/>
    <w:rsid w:val="00367C37"/>
    <w:rsid w:val="003A3AC6"/>
    <w:rsid w:val="003A4559"/>
    <w:rsid w:val="003A6313"/>
    <w:rsid w:val="003B74BF"/>
    <w:rsid w:val="003D6FF0"/>
    <w:rsid w:val="003F2363"/>
    <w:rsid w:val="00401764"/>
    <w:rsid w:val="0040583B"/>
    <w:rsid w:val="00431A3B"/>
    <w:rsid w:val="0047528C"/>
    <w:rsid w:val="00491E79"/>
    <w:rsid w:val="00493BDB"/>
    <w:rsid w:val="004D028F"/>
    <w:rsid w:val="004D05F0"/>
    <w:rsid w:val="004F0031"/>
    <w:rsid w:val="004F429D"/>
    <w:rsid w:val="004F4B93"/>
    <w:rsid w:val="00501DC3"/>
    <w:rsid w:val="00507639"/>
    <w:rsid w:val="00512008"/>
    <w:rsid w:val="00535B38"/>
    <w:rsid w:val="00580064"/>
    <w:rsid w:val="005847F0"/>
    <w:rsid w:val="0058733A"/>
    <w:rsid w:val="00587346"/>
    <w:rsid w:val="005E5734"/>
    <w:rsid w:val="005E6B7C"/>
    <w:rsid w:val="00616F4B"/>
    <w:rsid w:val="00617BD1"/>
    <w:rsid w:val="006269E2"/>
    <w:rsid w:val="00650AD4"/>
    <w:rsid w:val="0065148B"/>
    <w:rsid w:val="00680741"/>
    <w:rsid w:val="0068297E"/>
    <w:rsid w:val="00692EC1"/>
    <w:rsid w:val="00695171"/>
    <w:rsid w:val="006A08B3"/>
    <w:rsid w:val="006A38D3"/>
    <w:rsid w:val="006A40C9"/>
    <w:rsid w:val="006A756D"/>
    <w:rsid w:val="006A7A09"/>
    <w:rsid w:val="006B307E"/>
    <w:rsid w:val="006C559A"/>
    <w:rsid w:val="006D6519"/>
    <w:rsid w:val="006D708A"/>
    <w:rsid w:val="006E214E"/>
    <w:rsid w:val="006F08B6"/>
    <w:rsid w:val="006F2868"/>
    <w:rsid w:val="007008A2"/>
    <w:rsid w:val="007139F6"/>
    <w:rsid w:val="00716772"/>
    <w:rsid w:val="00721837"/>
    <w:rsid w:val="007246B8"/>
    <w:rsid w:val="00727B72"/>
    <w:rsid w:val="00727D23"/>
    <w:rsid w:val="00747A96"/>
    <w:rsid w:val="007537A8"/>
    <w:rsid w:val="00756D44"/>
    <w:rsid w:val="0077770B"/>
    <w:rsid w:val="007926D0"/>
    <w:rsid w:val="007B4192"/>
    <w:rsid w:val="007C0504"/>
    <w:rsid w:val="007C3C6B"/>
    <w:rsid w:val="007D18E9"/>
    <w:rsid w:val="007D5D3E"/>
    <w:rsid w:val="007F1EED"/>
    <w:rsid w:val="00804B2A"/>
    <w:rsid w:val="008073F5"/>
    <w:rsid w:val="008173AD"/>
    <w:rsid w:val="00825DEA"/>
    <w:rsid w:val="00830222"/>
    <w:rsid w:val="00837D38"/>
    <w:rsid w:val="00844DAD"/>
    <w:rsid w:val="00883ED9"/>
    <w:rsid w:val="008F363D"/>
    <w:rsid w:val="00921AA9"/>
    <w:rsid w:val="0092789D"/>
    <w:rsid w:val="00943D69"/>
    <w:rsid w:val="00965F5F"/>
    <w:rsid w:val="00967C25"/>
    <w:rsid w:val="00967D3D"/>
    <w:rsid w:val="00977FDB"/>
    <w:rsid w:val="009A3BEF"/>
    <w:rsid w:val="009A4550"/>
    <w:rsid w:val="009D42EE"/>
    <w:rsid w:val="009E6E5C"/>
    <w:rsid w:val="00A017E3"/>
    <w:rsid w:val="00A0367F"/>
    <w:rsid w:val="00A11955"/>
    <w:rsid w:val="00A12FFE"/>
    <w:rsid w:val="00A13D54"/>
    <w:rsid w:val="00A351AE"/>
    <w:rsid w:val="00A403A1"/>
    <w:rsid w:val="00A412FF"/>
    <w:rsid w:val="00AB376C"/>
    <w:rsid w:val="00AC7F3C"/>
    <w:rsid w:val="00B03F4D"/>
    <w:rsid w:val="00B27A83"/>
    <w:rsid w:val="00B30093"/>
    <w:rsid w:val="00B41479"/>
    <w:rsid w:val="00B41631"/>
    <w:rsid w:val="00B663F4"/>
    <w:rsid w:val="00B91460"/>
    <w:rsid w:val="00B92BBF"/>
    <w:rsid w:val="00B94202"/>
    <w:rsid w:val="00BA1484"/>
    <w:rsid w:val="00BF0522"/>
    <w:rsid w:val="00BF2015"/>
    <w:rsid w:val="00BF7660"/>
    <w:rsid w:val="00C05056"/>
    <w:rsid w:val="00C05A5C"/>
    <w:rsid w:val="00C05B17"/>
    <w:rsid w:val="00C539B8"/>
    <w:rsid w:val="00C5793E"/>
    <w:rsid w:val="00C71DC5"/>
    <w:rsid w:val="00C77901"/>
    <w:rsid w:val="00C85BDA"/>
    <w:rsid w:val="00C978D6"/>
    <w:rsid w:val="00CB6FFE"/>
    <w:rsid w:val="00D03FE1"/>
    <w:rsid w:val="00D066B6"/>
    <w:rsid w:val="00D46865"/>
    <w:rsid w:val="00D85DE7"/>
    <w:rsid w:val="00D8651E"/>
    <w:rsid w:val="00DD1641"/>
    <w:rsid w:val="00DD4A63"/>
    <w:rsid w:val="00DE4F50"/>
    <w:rsid w:val="00E226B0"/>
    <w:rsid w:val="00E24681"/>
    <w:rsid w:val="00E35751"/>
    <w:rsid w:val="00E57FA6"/>
    <w:rsid w:val="00E86496"/>
    <w:rsid w:val="00EB1594"/>
    <w:rsid w:val="00ED0FB2"/>
    <w:rsid w:val="00EE1061"/>
    <w:rsid w:val="00EE1D3B"/>
    <w:rsid w:val="00EE4414"/>
    <w:rsid w:val="00F110E8"/>
    <w:rsid w:val="00F14411"/>
    <w:rsid w:val="00F179C8"/>
    <w:rsid w:val="00F519A5"/>
    <w:rsid w:val="00F9531F"/>
    <w:rsid w:val="00FA17CF"/>
    <w:rsid w:val="00FB37DC"/>
    <w:rsid w:val="00FB4762"/>
    <w:rsid w:val="00FE6E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79988"/>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 w:type="character" w:styleId="FollowedHyperlink">
    <w:name w:val="FollowedHyperlink"/>
    <w:basedOn w:val="DefaultParagraphFont"/>
    <w:uiPriority w:val="99"/>
    <w:semiHidden/>
    <w:unhideWhenUsed/>
    <w:rsid w:val="001C4C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05241-82CC-40A8-BA74-01486AB74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C35E77-1811-4256-82FA-3CB18BB094C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5A7719C2-5D86-4CE8-8839-430803E6549F}">
  <ds:schemaRefs>
    <ds:schemaRef ds:uri="Microsoft.SharePoint.Taxonomy.ContentTypeSync"/>
  </ds:schemaRefs>
</ds:datastoreItem>
</file>

<file path=customXml/itemProps4.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5.xml><?xml version="1.0" encoding="utf-8"?>
<ds:datastoreItem xmlns:ds="http://schemas.openxmlformats.org/officeDocument/2006/customXml" ds:itemID="{411B08BC-1031-439A-938C-8702422949F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660</Words>
  <Characters>3929</Characters>
  <Application>Microsoft Office Word</Application>
  <DocSecurity>0</DocSecurity>
  <Lines>95</Lines>
  <Paragraphs>37</Paragraphs>
  <ScaleCrop>false</ScaleCrop>
  <HeadingPairs>
    <vt:vector size="2" baseType="variant">
      <vt:variant>
        <vt:lpstr>Title</vt:lpstr>
      </vt:variant>
      <vt:variant>
        <vt:i4>1</vt:i4>
      </vt:variant>
    </vt:vector>
  </HeadingPairs>
  <TitlesOfParts>
    <vt:vector size="1" baseType="lpstr">
      <vt:lpstr>Ohio Contract Year 2024 MMP Exhibit 21</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Exhibit 21</dc:title>
  <dc:subject>OH CY 2024 Model Ex21</dc:subject>
  <dc:creator>CMS/MMCO</dc:creator>
  <cp:keywords>Ohio, OH, Contract Year, CY, 2024, Medicare-Medicaid Plan, MMP, Model Materials, financial alignment initiative, FAI, model demonstration, Delegated Notices, DN, Exhibit, Ex, 21</cp:keywords>
  <cp:lastModifiedBy>MMCO</cp:lastModifiedBy>
  <cp:revision>2</cp:revision>
  <dcterms:created xsi:type="dcterms:W3CDTF">2023-05-24T03:40:00Z</dcterms:created>
  <dcterms:modified xsi:type="dcterms:W3CDTF">2023-05-24T03:40:00Z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