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61850" w14:textId="77777777" w:rsidR="000A20B7" w:rsidRPr="0017571B" w:rsidRDefault="008040AE" w:rsidP="0017571B">
      <w:pPr>
        <w:autoSpaceDE w:val="0"/>
        <w:autoSpaceDN w:val="0"/>
        <w:adjustRightInd w:val="0"/>
        <w:jc w:val="center"/>
        <w:rPr>
          <w:rFonts w:cs="Arial"/>
          <w:b/>
          <w:sz w:val="24"/>
        </w:rPr>
      </w:pPr>
      <w:r w:rsidRPr="0017571B">
        <w:rPr>
          <w:rFonts w:cs="Arial"/>
          <w:b/>
          <w:sz w:val="24"/>
        </w:rPr>
        <w:t xml:space="preserve">APPEAL </w:t>
      </w:r>
      <w:r w:rsidR="00B82842" w:rsidRPr="0017571B">
        <w:rPr>
          <w:rFonts w:cs="Arial"/>
          <w:b/>
          <w:sz w:val="24"/>
        </w:rPr>
        <w:t xml:space="preserve">DECISION </w:t>
      </w:r>
      <w:r w:rsidRPr="0017571B">
        <w:rPr>
          <w:rFonts w:cs="Arial"/>
          <w:b/>
          <w:sz w:val="24"/>
        </w:rPr>
        <w:t>NOTICE</w:t>
      </w:r>
      <w:r w:rsidR="0028299C" w:rsidRPr="0017571B">
        <w:rPr>
          <w:rFonts w:cs="Arial"/>
          <w:b/>
          <w:sz w:val="24"/>
        </w:rPr>
        <w:t xml:space="preserve"> (Medicaid Only [Non-Waiver] </w:t>
      </w:r>
      <w:r w:rsidR="001C34E3" w:rsidRPr="0017571B">
        <w:rPr>
          <w:rFonts w:cs="Arial"/>
          <w:b/>
          <w:sz w:val="24"/>
        </w:rPr>
        <w:t>Services</w:t>
      </w:r>
      <w:r w:rsidR="006C55D9" w:rsidRPr="0017571B">
        <w:rPr>
          <w:rFonts w:cs="Arial"/>
          <w:b/>
          <w:sz w:val="24"/>
        </w:rPr>
        <w:t>)</w:t>
      </w:r>
      <w:bookmarkStart w:id="0" w:name="_GoBack"/>
    </w:p>
    <w:p w14:paraId="540F859C" w14:textId="77777777" w:rsidR="00DA7924" w:rsidRPr="0017571B" w:rsidRDefault="00DA7924" w:rsidP="0017571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</w:p>
    <w:bookmarkEnd w:id="0"/>
    <w:p w14:paraId="728595A0" w14:textId="77777777" w:rsidR="008C16F1" w:rsidRPr="0017571B" w:rsidRDefault="008C16F1" w:rsidP="0017571B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</w:p>
    <w:p w14:paraId="1FB1BCFE" w14:textId="34A18AD6" w:rsidR="00FF2B30" w:rsidRPr="0017571B" w:rsidRDefault="00FF2B30" w:rsidP="00C15D9F">
      <w:pPr>
        <w:autoSpaceDE w:val="0"/>
        <w:autoSpaceDN w:val="0"/>
        <w:rPr>
          <w:rFonts w:cs="Arial"/>
          <w:color w:val="548DD4"/>
          <w:sz w:val="24"/>
        </w:rPr>
      </w:pPr>
      <w:r w:rsidRPr="0017571B">
        <w:rPr>
          <w:rFonts w:cs="Arial"/>
          <w:color w:val="000000"/>
          <w:sz w:val="24"/>
        </w:rPr>
        <w:t xml:space="preserve">If you speak Spanish, language assistance services, free of charge, are available to you. Call </w:t>
      </w:r>
      <w:r w:rsidRPr="0017571B">
        <w:rPr>
          <w:rFonts w:cs="Arial"/>
          <w:iCs/>
          <w:color w:val="548DD4"/>
          <w:sz w:val="24"/>
        </w:rPr>
        <w:t>[i</w:t>
      </w:r>
      <w:r w:rsidRPr="0017571B">
        <w:rPr>
          <w:rFonts w:cs="Arial"/>
          <w:i/>
          <w:iCs/>
          <w:color w:val="548DD4"/>
          <w:sz w:val="24"/>
        </w:rPr>
        <w:t>nsert Member Services toll-free phone and TTY numbers, and days and hours of operation</w:t>
      </w:r>
      <w:r w:rsidRPr="0017571B">
        <w:rPr>
          <w:rFonts w:cs="Arial"/>
          <w:iCs/>
          <w:color w:val="548DD4"/>
          <w:sz w:val="24"/>
        </w:rPr>
        <w:t>]</w:t>
      </w:r>
      <w:r w:rsidRPr="0017571B">
        <w:rPr>
          <w:rFonts w:cs="Arial"/>
          <w:color w:val="000000"/>
          <w:sz w:val="24"/>
        </w:rPr>
        <w:t xml:space="preserve">. The call is free. </w:t>
      </w:r>
      <w:r w:rsidRPr="0017571B">
        <w:rPr>
          <w:rFonts w:cs="Arial"/>
          <w:color w:val="548DD4"/>
          <w:sz w:val="24"/>
        </w:rPr>
        <w:t>[</w:t>
      </w:r>
      <w:r w:rsidRPr="0017571B">
        <w:rPr>
          <w:rFonts w:cs="Arial"/>
          <w:i/>
          <w:iCs/>
          <w:color w:val="548DD4"/>
          <w:sz w:val="24"/>
        </w:rPr>
        <w:t>This disclaimer must be included in Spanish.</w:t>
      </w:r>
      <w:r w:rsidRPr="0017571B">
        <w:rPr>
          <w:rFonts w:cs="Arial"/>
          <w:color w:val="548DD4"/>
          <w:sz w:val="24"/>
        </w:rPr>
        <w:t>]</w:t>
      </w:r>
    </w:p>
    <w:p w14:paraId="5E013C26" w14:textId="77777777" w:rsidR="0017571B" w:rsidRDefault="0017571B" w:rsidP="00C15D9F">
      <w:pPr>
        <w:autoSpaceDE w:val="0"/>
        <w:autoSpaceDN w:val="0"/>
        <w:rPr>
          <w:rFonts w:cs="Arial"/>
          <w:color w:val="000000"/>
          <w:sz w:val="24"/>
        </w:rPr>
      </w:pPr>
    </w:p>
    <w:p w14:paraId="299A4E11" w14:textId="7A95C05A" w:rsidR="00FF2B30" w:rsidRPr="0017571B" w:rsidRDefault="00FF2B30" w:rsidP="00C15D9F">
      <w:pPr>
        <w:autoSpaceDE w:val="0"/>
        <w:autoSpaceDN w:val="0"/>
        <w:rPr>
          <w:rFonts w:cs="Arial"/>
          <w:color w:val="000000"/>
          <w:sz w:val="24"/>
        </w:rPr>
      </w:pPr>
      <w:r w:rsidRPr="0017571B">
        <w:rPr>
          <w:rFonts w:cs="Arial"/>
          <w:color w:val="000000"/>
          <w:sz w:val="24"/>
        </w:rPr>
        <w:t xml:space="preserve">You can get this </w:t>
      </w:r>
      <w:r w:rsidR="009C4286" w:rsidRPr="0017571B">
        <w:rPr>
          <w:rFonts w:cs="Arial"/>
          <w:color w:val="000000"/>
          <w:sz w:val="24"/>
        </w:rPr>
        <w:t>document</w:t>
      </w:r>
      <w:r w:rsidRPr="0017571B">
        <w:rPr>
          <w:rFonts w:cs="Arial"/>
          <w:color w:val="000000"/>
          <w:sz w:val="24"/>
        </w:rPr>
        <w:t xml:space="preserve"> for free in other formats, such as large print, braille, or audio. Call &lt;toll-free phone and TTY numbers&gt;, &lt;days and hours of operation&gt;. The call is free.</w:t>
      </w:r>
    </w:p>
    <w:p w14:paraId="51B38A41" w14:textId="77777777" w:rsidR="0017571B" w:rsidRDefault="0017571B" w:rsidP="0017571B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</w:p>
    <w:p w14:paraId="09CA00CE" w14:textId="22C7451F" w:rsidR="000A20B7" w:rsidRPr="0017571B" w:rsidRDefault="000A20B7" w:rsidP="0017571B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  <w:r w:rsidRPr="0017571B">
        <w:rPr>
          <w:rFonts w:cs="Arial"/>
          <w:b/>
          <w:bCs/>
          <w:color w:val="0000FF"/>
          <w:sz w:val="24"/>
        </w:rPr>
        <w:t>&lt;&lt;today_date_mmmm_ddyyyy&gt;&gt;</w:t>
      </w:r>
    </w:p>
    <w:p w14:paraId="258DA50C" w14:textId="77777777" w:rsidR="000A20B7" w:rsidRPr="0017571B" w:rsidRDefault="000A20B7" w:rsidP="0017571B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</w:p>
    <w:p w14:paraId="46017867" w14:textId="77777777" w:rsidR="000A20B7" w:rsidRPr="0017571B" w:rsidRDefault="000A20B7" w:rsidP="0017571B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  <w:r w:rsidRPr="0017571B">
        <w:rPr>
          <w:rFonts w:cs="Arial"/>
          <w:b/>
          <w:bCs/>
          <w:color w:val="0000FF"/>
          <w:sz w:val="24"/>
        </w:rPr>
        <w:t>&lt;&lt;r_full_name&gt;&gt;</w:t>
      </w:r>
    </w:p>
    <w:p w14:paraId="4174E65A" w14:textId="77777777" w:rsidR="000A20B7" w:rsidRPr="0017571B" w:rsidRDefault="000A20B7" w:rsidP="0017571B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  <w:r w:rsidRPr="0017571B">
        <w:rPr>
          <w:rFonts w:cs="Arial"/>
          <w:b/>
          <w:bCs/>
          <w:color w:val="0000FF"/>
          <w:sz w:val="24"/>
        </w:rPr>
        <w:t>&lt;&lt;r</w:t>
      </w:r>
      <w:r w:rsidRPr="0017571B">
        <w:rPr>
          <w:rFonts w:cs="Arial"/>
          <w:b/>
          <w:bCs/>
          <w:color w:val="0000FF"/>
          <w:sz w:val="24"/>
          <w:u w:val="single"/>
        </w:rPr>
        <w:t>_</w:t>
      </w:r>
      <w:r w:rsidRPr="0017571B">
        <w:rPr>
          <w:rFonts w:cs="Arial"/>
          <w:b/>
          <w:bCs/>
          <w:color w:val="0000FF"/>
          <w:sz w:val="24"/>
        </w:rPr>
        <w:t>full</w:t>
      </w:r>
      <w:r w:rsidRPr="0017571B">
        <w:rPr>
          <w:rFonts w:cs="Arial"/>
          <w:b/>
          <w:bCs/>
          <w:color w:val="0000FF"/>
          <w:sz w:val="24"/>
          <w:u w:val="single"/>
        </w:rPr>
        <w:t>_</w:t>
      </w:r>
      <w:r w:rsidRPr="0017571B">
        <w:rPr>
          <w:rFonts w:cs="Arial"/>
          <w:b/>
          <w:bCs/>
          <w:color w:val="0000FF"/>
          <w:sz w:val="24"/>
        </w:rPr>
        <w:t>address&gt;&gt;</w:t>
      </w:r>
    </w:p>
    <w:p w14:paraId="3CB5E9DB" w14:textId="77777777" w:rsidR="000A20B7" w:rsidRPr="0017571B" w:rsidRDefault="000A20B7" w:rsidP="0017571B">
      <w:pPr>
        <w:autoSpaceDE w:val="0"/>
        <w:autoSpaceDN w:val="0"/>
        <w:adjustRightInd w:val="0"/>
        <w:rPr>
          <w:rFonts w:cs="Arial"/>
          <w:sz w:val="24"/>
        </w:rPr>
      </w:pPr>
    </w:p>
    <w:p w14:paraId="29D94443" w14:textId="77777777" w:rsidR="000A20B7" w:rsidRPr="0017571B" w:rsidRDefault="000A20B7" w:rsidP="0017571B">
      <w:pPr>
        <w:autoSpaceDE w:val="0"/>
        <w:autoSpaceDN w:val="0"/>
        <w:adjustRightInd w:val="0"/>
        <w:rPr>
          <w:rFonts w:cs="Arial"/>
          <w:b/>
          <w:bCs/>
          <w:sz w:val="24"/>
        </w:rPr>
      </w:pPr>
      <w:r w:rsidRPr="0017571B">
        <w:rPr>
          <w:rFonts w:cs="Arial"/>
          <w:sz w:val="24"/>
        </w:rPr>
        <w:t>Re:</w:t>
      </w:r>
      <w:r w:rsidRPr="0017571B">
        <w:rPr>
          <w:rFonts w:cs="Arial"/>
          <w:sz w:val="24"/>
        </w:rPr>
        <w:tab/>
        <w:t xml:space="preserve">Member Name </w:t>
      </w:r>
      <w:r w:rsidRPr="0017571B">
        <w:rPr>
          <w:rFonts w:cs="Arial"/>
          <w:b/>
          <w:bCs/>
          <w:color w:val="0000FF"/>
          <w:sz w:val="24"/>
        </w:rPr>
        <w:t>&lt;&lt;m</w:t>
      </w:r>
      <w:r w:rsidRPr="0017571B">
        <w:rPr>
          <w:rFonts w:cs="Arial"/>
          <w:b/>
          <w:bCs/>
          <w:color w:val="0000FF"/>
          <w:sz w:val="24"/>
          <w:u w:val="single"/>
        </w:rPr>
        <w:t>_</w:t>
      </w:r>
      <w:r w:rsidRPr="0017571B">
        <w:rPr>
          <w:rFonts w:cs="Arial"/>
          <w:b/>
          <w:bCs/>
          <w:color w:val="0000FF"/>
          <w:sz w:val="24"/>
        </w:rPr>
        <w:t>full</w:t>
      </w:r>
      <w:r w:rsidRPr="0017571B">
        <w:rPr>
          <w:rFonts w:cs="Arial"/>
          <w:b/>
          <w:bCs/>
          <w:color w:val="0000FF"/>
          <w:sz w:val="24"/>
          <w:u w:val="single"/>
        </w:rPr>
        <w:t>_</w:t>
      </w:r>
      <w:r w:rsidRPr="0017571B">
        <w:rPr>
          <w:rFonts w:cs="Arial"/>
          <w:b/>
          <w:bCs/>
          <w:color w:val="0000FF"/>
          <w:sz w:val="24"/>
        </w:rPr>
        <w:t>name&gt;&gt;</w:t>
      </w:r>
    </w:p>
    <w:p w14:paraId="0F1C7FAE" w14:textId="77777777" w:rsidR="000A20B7" w:rsidRPr="0017571B" w:rsidRDefault="000A20B7" w:rsidP="0017571B">
      <w:pPr>
        <w:autoSpaceDE w:val="0"/>
        <w:autoSpaceDN w:val="0"/>
        <w:adjustRightInd w:val="0"/>
        <w:rPr>
          <w:rFonts w:cs="Arial"/>
          <w:b/>
          <w:bCs/>
          <w:color w:val="0000FF"/>
          <w:sz w:val="24"/>
        </w:rPr>
      </w:pPr>
      <w:r w:rsidRPr="0017571B">
        <w:rPr>
          <w:rFonts w:cs="Arial"/>
          <w:sz w:val="24"/>
        </w:rPr>
        <w:tab/>
        <w:t xml:space="preserve">Member ID No. </w:t>
      </w:r>
      <w:r w:rsidRPr="0017571B">
        <w:rPr>
          <w:rFonts w:cs="Arial"/>
          <w:b/>
          <w:bCs/>
          <w:color w:val="0000FF"/>
          <w:sz w:val="24"/>
        </w:rPr>
        <w:t>&lt;&lt;m_external_id&gt;&gt;</w:t>
      </w:r>
    </w:p>
    <w:p w14:paraId="35C2C682" w14:textId="5FB1C5C4" w:rsidR="00FF2B30" w:rsidRPr="0017571B" w:rsidRDefault="00DD62EE" w:rsidP="0017571B">
      <w:pPr>
        <w:autoSpaceDE w:val="0"/>
        <w:autoSpaceDN w:val="0"/>
        <w:adjustRightInd w:val="0"/>
        <w:rPr>
          <w:rFonts w:cs="Arial"/>
          <w:sz w:val="24"/>
        </w:rPr>
      </w:pPr>
      <w:r w:rsidRPr="0017571B">
        <w:rPr>
          <w:rFonts w:cs="Arial"/>
          <w:bCs/>
          <w:sz w:val="24"/>
        </w:rPr>
        <w:tab/>
        <w:t>Tracking Number</w:t>
      </w:r>
      <w:r w:rsidR="00F9043C" w:rsidRPr="0017571B">
        <w:rPr>
          <w:rFonts w:cs="Arial"/>
          <w:b/>
          <w:bCs/>
          <w:color w:val="0000FF"/>
          <w:sz w:val="24"/>
        </w:rPr>
        <w:t xml:space="preserve"> &lt;&lt;</w:t>
      </w:r>
      <w:r w:rsidRPr="0017571B">
        <w:rPr>
          <w:rFonts w:cs="Arial"/>
          <w:b/>
          <w:bCs/>
          <w:color w:val="0000FF"/>
          <w:sz w:val="24"/>
        </w:rPr>
        <w:t>Event or Referral number under which denial was issued&gt;&gt;</w:t>
      </w:r>
    </w:p>
    <w:p w14:paraId="1D639131" w14:textId="77777777" w:rsidR="00FF2B30" w:rsidRPr="0017571B" w:rsidRDefault="00FF2B30" w:rsidP="0017571B">
      <w:pPr>
        <w:autoSpaceDE w:val="0"/>
        <w:autoSpaceDN w:val="0"/>
        <w:adjustRightInd w:val="0"/>
        <w:rPr>
          <w:rFonts w:cs="Arial"/>
          <w:sz w:val="24"/>
        </w:rPr>
      </w:pPr>
    </w:p>
    <w:p w14:paraId="580FB231" w14:textId="77777777" w:rsidR="000A20B7" w:rsidRPr="0017571B" w:rsidRDefault="0071076C" w:rsidP="0017571B">
      <w:pPr>
        <w:autoSpaceDE w:val="0"/>
        <w:autoSpaceDN w:val="0"/>
        <w:adjustRightInd w:val="0"/>
        <w:rPr>
          <w:rFonts w:cs="Arial"/>
          <w:sz w:val="24"/>
        </w:rPr>
      </w:pPr>
      <w:r w:rsidRPr="0017571B">
        <w:rPr>
          <w:rFonts w:cs="Arial"/>
          <w:sz w:val="24"/>
        </w:rPr>
        <w:t xml:space="preserve">Dear </w:t>
      </w:r>
      <w:r w:rsidRPr="0017571B">
        <w:rPr>
          <w:rFonts w:cs="Arial"/>
          <w:b/>
          <w:color w:val="0000FF"/>
          <w:sz w:val="24"/>
        </w:rPr>
        <w:t>&lt;&lt;Name&gt;&gt;</w:t>
      </w:r>
      <w:r w:rsidR="008C16F1" w:rsidRPr="0017571B">
        <w:rPr>
          <w:rFonts w:cs="Arial"/>
          <w:sz w:val="24"/>
        </w:rPr>
        <w:t>:</w:t>
      </w:r>
    </w:p>
    <w:p w14:paraId="6D33F497" w14:textId="77777777" w:rsidR="008C16F1" w:rsidRPr="0017571B" w:rsidRDefault="008C16F1" w:rsidP="0017571B">
      <w:pPr>
        <w:autoSpaceDE w:val="0"/>
        <w:autoSpaceDN w:val="0"/>
        <w:adjustRightInd w:val="0"/>
        <w:rPr>
          <w:rFonts w:cs="Arial"/>
          <w:sz w:val="24"/>
        </w:rPr>
      </w:pPr>
    </w:p>
    <w:p w14:paraId="72CAF2F7" w14:textId="77777777" w:rsidR="00D26B60" w:rsidRPr="0017571B" w:rsidRDefault="00DD62EE" w:rsidP="0017571B">
      <w:pPr>
        <w:autoSpaceDE w:val="0"/>
        <w:autoSpaceDN w:val="0"/>
        <w:adjustRightInd w:val="0"/>
        <w:rPr>
          <w:rFonts w:cs="Arial"/>
          <w:sz w:val="24"/>
        </w:rPr>
      </w:pPr>
      <w:r w:rsidRPr="0017571B">
        <w:rPr>
          <w:rFonts w:cs="Arial"/>
          <w:sz w:val="24"/>
        </w:rPr>
        <w:t xml:space="preserve">We have reviewed the appeal received on </w:t>
      </w:r>
      <w:r w:rsidRPr="0017571B">
        <w:rPr>
          <w:rFonts w:cs="Arial"/>
          <w:b/>
          <w:color w:val="0000FF"/>
          <w:sz w:val="24"/>
        </w:rPr>
        <w:t>&lt;&lt;</w:t>
      </w:r>
      <w:r w:rsidR="000760A2" w:rsidRPr="0017571B">
        <w:rPr>
          <w:rFonts w:cs="Arial"/>
          <w:b/>
          <w:color w:val="0000FF"/>
          <w:sz w:val="24"/>
        </w:rPr>
        <w:t>d</w:t>
      </w:r>
      <w:r w:rsidRPr="0017571B">
        <w:rPr>
          <w:rFonts w:cs="Arial"/>
          <w:b/>
          <w:color w:val="0000FF"/>
          <w:sz w:val="24"/>
        </w:rPr>
        <w:t>ate&gt;&gt;</w:t>
      </w:r>
      <w:r w:rsidRPr="0017571B">
        <w:rPr>
          <w:rFonts w:cs="Arial"/>
          <w:sz w:val="24"/>
        </w:rPr>
        <w:t xml:space="preserve"> for the </w:t>
      </w:r>
      <w:r w:rsidR="000760A2" w:rsidRPr="0017571B">
        <w:rPr>
          <w:rFonts w:cs="Arial"/>
          <w:b/>
          <w:color w:val="0000FF"/>
          <w:sz w:val="24"/>
        </w:rPr>
        <w:t>&lt;&lt;</w:t>
      </w:r>
      <w:r w:rsidR="00662121" w:rsidRPr="0017571B">
        <w:rPr>
          <w:rFonts w:cs="Arial"/>
          <w:b/>
          <w:color w:val="0000FF"/>
          <w:sz w:val="24"/>
        </w:rPr>
        <w:t xml:space="preserve">denial, reduction, </w:t>
      </w:r>
      <w:r w:rsidRPr="0017571B">
        <w:rPr>
          <w:rFonts w:cs="Arial"/>
          <w:b/>
          <w:color w:val="0000FF"/>
          <w:sz w:val="24"/>
        </w:rPr>
        <w:t>suspension, or termination&gt;&gt;</w:t>
      </w:r>
      <w:r w:rsidRPr="0017571B">
        <w:rPr>
          <w:rFonts w:cs="Arial"/>
          <w:sz w:val="24"/>
        </w:rPr>
        <w:t xml:space="preserve"> of </w:t>
      </w:r>
      <w:r w:rsidRPr="0017571B">
        <w:rPr>
          <w:rFonts w:cs="Arial"/>
          <w:b/>
          <w:color w:val="0000FF"/>
          <w:sz w:val="24"/>
        </w:rPr>
        <w:t>&lt;&lt;medical service/treatment&gt;&gt;</w:t>
      </w:r>
      <w:r w:rsidRPr="0017571B">
        <w:rPr>
          <w:rFonts w:cs="Arial"/>
          <w:sz w:val="24"/>
        </w:rPr>
        <w:t>.</w:t>
      </w:r>
      <w:r w:rsidR="00D26B60" w:rsidRPr="0017571B">
        <w:rPr>
          <w:rFonts w:cs="Arial"/>
          <w:sz w:val="24"/>
        </w:rPr>
        <w:t xml:space="preserve"> </w:t>
      </w:r>
      <w:r w:rsidR="00D26B60" w:rsidRPr="0017571B">
        <w:rPr>
          <w:rFonts w:cs="Arial"/>
          <w:b/>
          <w:color w:val="0000FF"/>
          <w:sz w:val="24"/>
        </w:rPr>
        <w:t>&lt;&lt;Clearly document the reason for the appeal&gt;&gt;</w:t>
      </w:r>
      <w:r w:rsidR="00D26B60" w:rsidRPr="0017571B">
        <w:rPr>
          <w:rFonts w:cs="Arial"/>
          <w:sz w:val="24"/>
        </w:rPr>
        <w:t>.</w:t>
      </w:r>
    </w:p>
    <w:p w14:paraId="6ED7EADC" w14:textId="77777777" w:rsidR="00D26B60" w:rsidRPr="0017571B" w:rsidRDefault="00D26B60" w:rsidP="0017571B">
      <w:pPr>
        <w:autoSpaceDE w:val="0"/>
        <w:autoSpaceDN w:val="0"/>
        <w:adjustRightInd w:val="0"/>
        <w:rPr>
          <w:rFonts w:cs="Arial"/>
          <w:sz w:val="24"/>
        </w:rPr>
      </w:pPr>
    </w:p>
    <w:p w14:paraId="7D3B292E" w14:textId="30028AD4" w:rsidR="00DD62EE" w:rsidRPr="0017571B" w:rsidRDefault="00D26B60" w:rsidP="0017571B">
      <w:pPr>
        <w:autoSpaceDE w:val="0"/>
        <w:autoSpaceDN w:val="0"/>
        <w:adjustRightInd w:val="0"/>
        <w:rPr>
          <w:rFonts w:cs="Arial"/>
          <w:color w:val="000000"/>
          <w:sz w:val="24"/>
        </w:rPr>
      </w:pPr>
      <w:r w:rsidRPr="0017571B">
        <w:rPr>
          <w:rFonts w:cs="Arial"/>
          <w:sz w:val="24"/>
        </w:rPr>
        <w:t xml:space="preserve">A &lt;Plan Name&gt; </w:t>
      </w:r>
      <w:r w:rsidRPr="0017571B">
        <w:rPr>
          <w:rFonts w:cs="Arial"/>
          <w:b/>
          <w:color w:val="0000FF"/>
          <w:sz w:val="24"/>
        </w:rPr>
        <w:t>&lt;Medical Director or External Physician Consultant or Registered Nurse&gt;</w:t>
      </w:r>
      <w:r w:rsidRPr="0017571B">
        <w:rPr>
          <w:rFonts w:cs="Arial"/>
          <w:sz w:val="24"/>
        </w:rPr>
        <w:t xml:space="preserve"> reviewed your appeal. </w:t>
      </w:r>
      <w:r w:rsidRPr="0017571B">
        <w:rPr>
          <w:rFonts w:cs="Arial"/>
          <w:b/>
          <w:color w:val="0000FF"/>
          <w:sz w:val="24"/>
        </w:rPr>
        <w:t>[If medical necessity denial, include the following:</w:t>
      </w:r>
      <w:r w:rsidRPr="0017571B">
        <w:rPr>
          <w:rFonts w:cs="Arial"/>
          <w:sz w:val="24"/>
        </w:rPr>
        <w:t xml:space="preserve"> The reviewer, </w:t>
      </w:r>
      <w:r w:rsidRPr="0017571B">
        <w:rPr>
          <w:rFonts w:cs="Arial"/>
          <w:b/>
          <w:color w:val="0000FF"/>
          <w:sz w:val="24"/>
        </w:rPr>
        <w:t>&lt;reviewer name and title&gt;</w:t>
      </w:r>
      <w:r w:rsidR="00D644CC" w:rsidRPr="0017571B">
        <w:rPr>
          <w:rFonts w:cs="Arial"/>
          <w:sz w:val="24"/>
        </w:rPr>
        <w:t>,</w:t>
      </w:r>
      <w:r w:rsidRPr="0017571B">
        <w:rPr>
          <w:rFonts w:cs="Arial"/>
          <w:sz w:val="24"/>
        </w:rPr>
        <w:t xml:space="preserve"> is board certified in </w:t>
      </w:r>
      <w:r w:rsidRPr="0017571B">
        <w:rPr>
          <w:rFonts w:cs="Arial"/>
          <w:b/>
          <w:color w:val="0000FF"/>
          <w:sz w:val="24"/>
        </w:rPr>
        <w:t>&lt;Specialty&gt;</w:t>
      </w:r>
      <w:r w:rsidRPr="0017571B">
        <w:rPr>
          <w:rFonts w:cs="Arial"/>
          <w:sz w:val="24"/>
        </w:rPr>
        <w:t>.</w:t>
      </w:r>
      <w:r w:rsidRPr="0017571B">
        <w:rPr>
          <w:rFonts w:cs="Arial"/>
          <w:b/>
          <w:color w:val="0000FF"/>
          <w:sz w:val="24"/>
        </w:rPr>
        <w:t>]</w:t>
      </w:r>
    </w:p>
    <w:p w14:paraId="61A7D24E" w14:textId="77777777" w:rsidR="00DD62EE" w:rsidRPr="0017571B" w:rsidRDefault="00DD62EE" w:rsidP="0017571B">
      <w:pPr>
        <w:autoSpaceDE w:val="0"/>
        <w:autoSpaceDN w:val="0"/>
        <w:adjustRightInd w:val="0"/>
        <w:rPr>
          <w:rFonts w:cs="Arial"/>
          <w:sz w:val="24"/>
        </w:rPr>
      </w:pPr>
    </w:p>
    <w:p w14:paraId="7E3BD944" w14:textId="17EFEFCE" w:rsidR="00DD62EE" w:rsidRPr="0017571B" w:rsidRDefault="00DD62EE" w:rsidP="0017571B">
      <w:pPr>
        <w:autoSpaceDE w:val="0"/>
        <w:autoSpaceDN w:val="0"/>
        <w:adjustRightInd w:val="0"/>
        <w:rPr>
          <w:rFonts w:cs="Arial"/>
          <w:sz w:val="24"/>
        </w:rPr>
      </w:pPr>
      <w:r w:rsidRPr="0017571B">
        <w:rPr>
          <w:rFonts w:cs="Arial"/>
          <w:sz w:val="24"/>
        </w:rPr>
        <w:t xml:space="preserve">After review of the information, </w:t>
      </w:r>
      <w:r w:rsidR="00911300" w:rsidRPr="0017571B">
        <w:rPr>
          <w:rFonts w:cs="Arial"/>
          <w:sz w:val="24"/>
        </w:rPr>
        <w:t xml:space="preserve">we have </w:t>
      </w:r>
      <w:r w:rsidR="009C0D87" w:rsidRPr="0017571B">
        <w:rPr>
          <w:rFonts w:cs="Arial"/>
          <w:sz w:val="24"/>
        </w:rPr>
        <w:t>decided to</w:t>
      </w:r>
      <w:r w:rsidR="00B46422" w:rsidRPr="0017571B">
        <w:rPr>
          <w:rFonts w:cs="Arial"/>
          <w:sz w:val="24"/>
        </w:rPr>
        <w:t xml:space="preserve"> </w:t>
      </w:r>
      <w:r w:rsidRPr="0017571B">
        <w:rPr>
          <w:rFonts w:cs="Arial"/>
          <w:b/>
          <w:color w:val="0000FF"/>
          <w:sz w:val="24"/>
        </w:rPr>
        <w:t>&lt;&lt;deny, suspend, reduce, or terminate&gt;&gt;</w:t>
      </w:r>
      <w:r w:rsidRPr="0017571B">
        <w:rPr>
          <w:rFonts w:cs="Arial"/>
          <w:sz w:val="24"/>
        </w:rPr>
        <w:t xml:space="preserve"> the service for </w:t>
      </w:r>
      <w:r w:rsidR="00BD2EF3" w:rsidRPr="0017571B">
        <w:rPr>
          <w:rFonts w:cs="Arial"/>
          <w:b/>
          <w:color w:val="0000FF"/>
          <w:sz w:val="24"/>
        </w:rPr>
        <w:t xml:space="preserve">&lt;&lt;or payment of&gt;&gt; </w:t>
      </w:r>
      <w:r w:rsidRPr="0017571B">
        <w:rPr>
          <w:rFonts w:cs="Arial"/>
          <w:b/>
          <w:color w:val="0000FF"/>
          <w:sz w:val="24"/>
        </w:rPr>
        <w:t>&lt;&lt;medical service/treatment&gt;&gt;</w:t>
      </w:r>
      <w:r w:rsidRPr="0017571B">
        <w:rPr>
          <w:rFonts w:cs="Arial"/>
          <w:sz w:val="24"/>
        </w:rPr>
        <w:t>.</w:t>
      </w:r>
    </w:p>
    <w:p w14:paraId="590B0B39" w14:textId="77777777" w:rsidR="00DD62EE" w:rsidRPr="0017571B" w:rsidRDefault="00DD62EE" w:rsidP="0017571B">
      <w:pPr>
        <w:autoSpaceDE w:val="0"/>
        <w:autoSpaceDN w:val="0"/>
        <w:adjustRightInd w:val="0"/>
        <w:rPr>
          <w:rFonts w:cs="Arial"/>
          <w:sz w:val="24"/>
        </w:rPr>
      </w:pPr>
    </w:p>
    <w:p w14:paraId="17BA7DEC" w14:textId="3D24ED83" w:rsidR="00DD62EE" w:rsidRPr="0017571B" w:rsidRDefault="00DD62EE" w:rsidP="0017571B">
      <w:pPr>
        <w:autoSpaceDE w:val="0"/>
        <w:autoSpaceDN w:val="0"/>
        <w:adjustRightInd w:val="0"/>
        <w:rPr>
          <w:rFonts w:cs="Arial"/>
          <w:color w:val="0000FF"/>
          <w:sz w:val="24"/>
        </w:rPr>
      </w:pPr>
      <w:r w:rsidRPr="0017571B">
        <w:rPr>
          <w:rFonts w:cs="Arial"/>
          <w:sz w:val="24"/>
        </w:rPr>
        <w:t xml:space="preserve">The reason for the decision is </w:t>
      </w:r>
      <w:r w:rsidRPr="0017571B">
        <w:rPr>
          <w:rFonts w:cs="Arial"/>
          <w:b/>
          <w:color w:val="0000FF"/>
          <w:sz w:val="24"/>
        </w:rPr>
        <w:t xml:space="preserve">&lt;&lt;explanation for the determination including the actual </w:t>
      </w:r>
      <w:r w:rsidR="00D26B60" w:rsidRPr="0017571B">
        <w:rPr>
          <w:rFonts w:cs="Arial"/>
          <w:b/>
          <w:color w:val="0000FF"/>
          <w:sz w:val="24"/>
        </w:rPr>
        <w:t xml:space="preserve">benefit, provision, </w:t>
      </w:r>
      <w:r w:rsidRPr="0017571B">
        <w:rPr>
          <w:rFonts w:cs="Arial"/>
          <w:b/>
          <w:color w:val="0000FF"/>
          <w:sz w:val="24"/>
        </w:rPr>
        <w:t>guideline, protocol</w:t>
      </w:r>
      <w:r w:rsidR="00911300" w:rsidRPr="0017571B">
        <w:rPr>
          <w:rFonts w:cs="Arial"/>
          <w:b/>
          <w:color w:val="0000FF"/>
          <w:sz w:val="24"/>
        </w:rPr>
        <w:t>,</w:t>
      </w:r>
      <w:r w:rsidRPr="0017571B">
        <w:rPr>
          <w:rFonts w:cs="Arial"/>
          <w:b/>
          <w:color w:val="0000FF"/>
          <w:sz w:val="24"/>
        </w:rPr>
        <w:t xml:space="preserve"> or other criterion on which the </w:t>
      </w:r>
      <w:r w:rsidR="00D26B60" w:rsidRPr="0017571B">
        <w:rPr>
          <w:rFonts w:cs="Arial"/>
          <w:b/>
          <w:color w:val="0000FF"/>
          <w:sz w:val="24"/>
        </w:rPr>
        <w:t xml:space="preserve">appeal decision </w:t>
      </w:r>
      <w:r w:rsidRPr="0017571B">
        <w:rPr>
          <w:rFonts w:cs="Arial"/>
          <w:b/>
          <w:color w:val="0000FF"/>
          <w:sz w:val="24"/>
        </w:rPr>
        <w:t>was based and any alternative treatment&gt;&gt;</w:t>
      </w:r>
      <w:r w:rsidRPr="0017571B">
        <w:rPr>
          <w:rFonts w:cs="Arial"/>
          <w:sz w:val="24"/>
        </w:rPr>
        <w:t>.</w:t>
      </w:r>
    </w:p>
    <w:p w14:paraId="687D9602" w14:textId="77777777" w:rsidR="00DD62EE" w:rsidRPr="0017571B" w:rsidRDefault="00DD62EE" w:rsidP="0017571B">
      <w:pPr>
        <w:pStyle w:val="BodyText"/>
        <w:rPr>
          <w:rFonts w:cs="Arial"/>
          <w:b w:val="0"/>
          <w:szCs w:val="24"/>
        </w:rPr>
      </w:pPr>
    </w:p>
    <w:p w14:paraId="52E3627B" w14:textId="1AC0C1D9" w:rsidR="005110A4" w:rsidRPr="0017571B" w:rsidRDefault="00BF6033" w:rsidP="0017571B">
      <w:pPr>
        <w:rPr>
          <w:rFonts w:cs="Arial"/>
          <w:sz w:val="24"/>
        </w:rPr>
      </w:pPr>
      <w:r w:rsidRPr="0017571B">
        <w:rPr>
          <w:rFonts w:cs="Arial"/>
          <w:sz w:val="24"/>
        </w:rPr>
        <w:t>You can get a</w:t>
      </w:r>
      <w:r w:rsidR="00D26B60" w:rsidRPr="0017571B">
        <w:rPr>
          <w:rFonts w:cs="Arial"/>
          <w:sz w:val="24"/>
        </w:rPr>
        <w:t xml:space="preserve"> free</w:t>
      </w:r>
      <w:r w:rsidRPr="0017571B">
        <w:rPr>
          <w:rFonts w:cs="Arial"/>
          <w:sz w:val="24"/>
        </w:rPr>
        <w:t xml:space="preserve"> copy of</w:t>
      </w:r>
      <w:r w:rsidR="00D26B60" w:rsidRPr="0017571B">
        <w:rPr>
          <w:rFonts w:cs="Arial"/>
          <w:sz w:val="24"/>
        </w:rPr>
        <w:t xml:space="preserve"> any document, record, clinical criteria or other information </w:t>
      </w:r>
      <w:r w:rsidR="00663ECB" w:rsidRPr="0017571B">
        <w:rPr>
          <w:rFonts w:cs="Arial"/>
          <w:sz w:val="24"/>
        </w:rPr>
        <w:t xml:space="preserve">relevant to your case by </w:t>
      </w:r>
      <w:r w:rsidR="005110A4" w:rsidRPr="0017571B">
        <w:rPr>
          <w:rFonts w:cs="Arial"/>
          <w:sz w:val="24"/>
        </w:rPr>
        <w:t>submit</w:t>
      </w:r>
      <w:r w:rsidR="00663ECB" w:rsidRPr="0017571B">
        <w:rPr>
          <w:rFonts w:cs="Arial"/>
          <w:sz w:val="24"/>
        </w:rPr>
        <w:t>ting</w:t>
      </w:r>
      <w:r w:rsidR="005110A4" w:rsidRPr="0017571B">
        <w:rPr>
          <w:rFonts w:cs="Arial"/>
          <w:sz w:val="24"/>
        </w:rPr>
        <w:t xml:space="preserve"> </w:t>
      </w:r>
      <w:r w:rsidRPr="0017571B">
        <w:rPr>
          <w:rFonts w:cs="Arial"/>
          <w:sz w:val="24"/>
        </w:rPr>
        <w:t xml:space="preserve">a request to </w:t>
      </w:r>
      <w:r w:rsidR="00911300" w:rsidRPr="0017571B">
        <w:rPr>
          <w:rFonts w:cs="Arial"/>
          <w:b/>
          <w:color w:val="0000FF"/>
          <w:sz w:val="24"/>
        </w:rPr>
        <w:t>&lt;Member S</w:t>
      </w:r>
      <w:r w:rsidR="00D26B60" w:rsidRPr="0017571B">
        <w:rPr>
          <w:rFonts w:cs="Arial"/>
          <w:b/>
          <w:color w:val="0000FF"/>
          <w:sz w:val="24"/>
        </w:rPr>
        <w:t>ervices&gt;</w:t>
      </w:r>
      <w:r w:rsidR="00D26B60" w:rsidRPr="0017571B">
        <w:rPr>
          <w:rFonts w:cs="Arial"/>
          <w:sz w:val="24"/>
        </w:rPr>
        <w:t xml:space="preserve"> at </w:t>
      </w:r>
      <w:r w:rsidR="00364F48" w:rsidRPr="0017571B">
        <w:rPr>
          <w:rFonts w:cs="Arial"/>
          <w:b/>
          <w:color w:val="0000FF"/>
          <w:sz w:val="24"/>
        </w:rPr>
        <w:t>&lt;</w:t>
      </w:r>
      <w:r w:rsidR="00D26B60" w:rsidRPr="0017571B">
        <w:rPr>
          <w:rFonts w:cs="Arial"/>
          <w:b/>
          <w:color w:val="0000FF"/>
          <w:sz w:val="24"/>
        </w:rPr>
        <w:t>address</w:t>
      </w:r>
      <w:r w:rsidR="00663ECB" w:rsidRPr="0017571B">
        <w:rPr>
          <w:rFonts w:cs="Arial"/>
          <w:b/>
          <w:color w:val="0000FF"/>
          <w:sz w:val="24"/>
        </w:rPr>
        <w:t xml:space="preserve"> and/or phone</w:t>
      </w:r>
      <w:r w:rsidR="00364F48" w:rsidRPr="0017571B">
        <w:rPr>
          <w:rFonts w:cs="Arial"/>
          <w:b/>
          <w:color w:val="0000FF"/>
          <w:sz w:val="24"/>
        </w:rPr>
        <w:t>&gt;</w:t>
      </w:r>
      <w:r w:rsidR="00D26B60" w:rsidRPr="0017571B">
        <w:rPr>
          <w:rFonts w:cs="Arial"/>
          <w:sz w:val="24"/>
        </w:rPr>
        <w:t xml:space="preserve"> (TTY: </w:t>
      </w:r>
      <w:r w:rsidR="005264E6" w:rsidRPr="0017571B">
        <w:rPr>
          <w:rFonts w:cs="Arial"/>
          <w:b/>
          <w:color w:val="0000FF"/>
          <w:sz w:val="24"/>
        </w:rPr>
        <w:t>&lt;xxx</w:t>
      </w:r>
      <w:r w:rsidR="00D26B60" w:rsidRPr="0017571B">
        <w:rPr>
          <w:rFonts w:cs="Arial"/>
          <w:b/>
          <w:color w:val="0000FF"/>
          <w:sz w:val="24"/>
        </w:rPr>
        <w:t>&gt;</w:t>
      </w:r>
      <w:r w:rsidR="00D26B60" w:rsidRPr="0017571B">
        <w:rPr>
          <w:rFonts w:cs="Arial"/>
          <w:sz w:val="24"/>
        </w:rPr>
        <w:t xml:space="preserve">) </w:t>
      </w:r>
      <w:r w:rsidR="00D26B60" w:rsidRPr="0017571B">
        <w:rPr>
          <w:rFonts w:cs="Arial"/>
          <w:b/>
          <w:color w:val="0000FF"/>
          <w:sz w:val="24"/>
        </w:rPr>
        <w:t>&lt;days/hours of operation&gt;</w:t>
      </w:r>
      <w:r w:rsidR="00D26B60" w:rsidRPr="0017571B">
        <w:rPr>
          <w:rFonts w:cs="Arial"/>
          <w:sz w:val="24"/>
        </w:rPr>
        <w:t>. The call is free.</w:t>
      </w:r>
    </w:p>
    <w:p w14:paraId="0FE8D4B6" w14:textId="77777777" w:rsidR="00DD62EE" w:rsidRPr="0017571B" w:rsidRDefault="00DD62EE" w:rsidP="0017571B">
      <w:pPr>
        <w:rPr>
          <w:rFonts w:cs="Arial"/>
          <w:sz w:val="24"/>
        </w:rPr>
      </w:pPr>
    </w:p>
    <w:p w14:paraId="723509E1" w14:textId="77777777" w:rsidR="00DD62EE" w:rsidRPr="0017571B" w:rsidRDefault="00DD62EE" w:rsidP="0017571B">
      <w:pPr>
        <w:rPr>
          <w:rFonts w:cs="Arial"/>
          <w:sz w:val="24"/>
        </w:rPr>
      </w:pPr>
      <w:r w:rsidRPr="0017571B">
        <w:rPr>
          <w:rFonts w:cs="Arial"/>
          <w:sz w:val="24"/>
        </w:rPr>
        <w:t>This decision is not intended to limit your care. Your treatment choices are between you and your provider.</w:t>
      </w:r>
    </w:p>
    <w:p w14:paraId="77C8ECAE" w14:textId="77777777" w:rsidR="00DD62EE" w:rsidRPr="0017571B" w:rsidRDefault="00DD62EE" w:rsidP="0017571B">
      <w:pPr>
        <w:autoSpaceDE w:val="0"/>
        <w:autoSpaceDN w:val="0"/>
        <w:adjustRightInd w:val="0"/>
        <w:rPr>
          <w:rFonts w:cs="Arial"/>
          <w:sz w:val="24"/>
        </w:rPr>
      </w:pPr>
    </w:p>
    <w:p w14:paraId="722CB76F" w14:textId="3FFC8585" w:rsidR="00383912" w:rsidRPr="0017571B" w:rsidRDefault="00DD62EE" w:rsidP="0017571B">
      <w:pPr>
        <w:autoSpaceDE w:val="0"/>
        <w:autoSpaceDN w:val="0"/>
        <w:adjustRightInd w:val="0"/>
        <w:rPr>
          <w:rFonts w:cs="Arial"/>
          <w:sz w:val="24"/>
        </w:rPr>
      </w:pPr>
      <w:r w:rsidRPr="0017571B">
        <w:rPr>
          <w:rFonts w:cs="Arial"/>
          <w:sz w:val="24"/>
        </w:rPr>
        <w:t>If you do not agree with this decision, you can ask</w:t>
      </w:r>
      <w:r w:rsidR="00011671" w:rsidRPr="0017571B">
        <w:rPr>
          <w:rFonts w:cs="Arial"/>
          <w:sz w:val="24"/>
        </w:rPr>
        <w:t xml:space="preserve"> </w:t>
      </w:r>
      <w:r w:rsidRPr="0017571B">
        <w:rPr>
          <w:rFonts w:cs="Arial"/>
          <w:sz w:val="24"/>
        </w:rPr>
        <w:t>for a</w:t>
      </w:r>
      <w:r w:rsidR="001C34E3" w:rsidRPr="0017571B">
        <w:rPr>
          <w:rFonts w:cs="Arial"/>
          <w:sz w:val="24"/>
        </w:rPr>
        <w:t xml:space="preserve"> Medicaid</w:t>
      </w:r>
      <w:r w:rsidRPr="0017571B">
        <w:rPr>
          <w:rFonts w:cs="Arial"/>
          <w:sz w:val="24"/>
        </w:rPr>
        <w:t xml:space="preserve"> External Independent Review</w:t>
      </w:r>
      <w:r w:rsidR="00F64B39" w:rsidRPr="0017571B">
        <w:rPr>
          <w:rFonts w:cs="Arial"/>
          <w:sz w:val="24"/>
        </w:rPr>
        <w:t xml:space="preserve"> (EIR)</w:t>
      </w:r>
      <w:r w:rsidR="00135853" w:rsidRPr="0017571B">
        <w:rPr>
          <w:rFonts w:cs="Arial"/>
          <w:sz w:val="24"/>
        </w:rPr>
        <w:t>,</w:t>
      </w:r>
      <w:r w:rsidR="00FF2B30" w:rsidRPr="0017571B">
        <w:rPr>
          <w:rFonts w:cs="Arial"/>
          <w:sz w:val="24"/>
        </w:rPr>
        <w:t xml:space="preserve"> a State Fair Hearing</w:t>
      </w:r>
      <w:r w:rsidR="00135853" w:rsidRPr="0017571B">
        <w:rPr>
          <w:rFonts w:cs="Arial"/>
          <w:sz w:val="24"/>
        </w:rPr>
        <w:t>,</w:t>
      </w:r>
      <w:r w:rsidR="00FF2B30" w:rsidRPr="0017571B">
        <w:rPr>
          <w:rFonts w:cs="Arial"/>
          <w:sz w:val="24"/>
        </w:rPr>
        <w:t xml:space="preserve"> </w:t>
      </w:r>
      <w:r w:rsidR="00B55ED7" w:rsidRPr="0017571B">
        <w:rPr>
          <w:rFonts w:cs="Arial"/>
          <w:sz w:val="24"/>
        </w:rPr>
        <w:t>or both</w:t>
      </w:r>
      <w:r w:rsidR="00662121" w:rsidRPr="0017571B">
        <w:rPr>
          <w:rFonts w:cs="Arial"/>
          <w:sz w:val="24"/>
        </w:rPr>
        <w:t>.</w:t>
      </w:r>
      <w:r w:rsidR="00BF6033" w:rsidRPr="0017571B">
        <w:rPr>
          <w:rFonts w:cs="Arial"/>
          <w:sz w:val="24"/>
        </w:rPr>
        <w:t xml:space="preserve"> You will not have to pay any costs, including filing fees</w:t>
      </w:r>
      <w:r w:rsidR="008C36D5" w:rsidRPr="0017571B">
        <w:rPr>
          <w:rFonts w:cs="Arial"/>
          <w:sz w:val="24"/>
        </w:rPr>
        <w:t xml:space="preserve">. </w:t>
      </w:r>
      <w:r w:rsidR="002909A1" w:rsidRPr="0017571B">
        <w:rPr>
          <w:rFonts w:cs="Arial"/>
          <w:sz w:val="24"/>
        </w:rPr>
        <w:t>Additional information is below.</w:t>
      </w:r>
    </w:p>
    <w:p w14:paraId="388610A4" w14:textId="77777777" w:rsidR="00383912" w:rsidRPr="0017571B" w:rsidRDefault="00383912" w:rsidP="0017571B">
      <w:pPr>
        <w:autoSpaceDE w:val="0"/>
        <w:autoSpaceDN w:val="0"/>
        <w:adjustRightInd w:val="0"/>
        <w:rPr>
          <w:rFonts w:cs="Arial"/>
          <w:sz w:val="24"/>
        </w:rPr>
      </w:pPr>
    </w:p>
    <w:p w14:paraId="7A9E1EA0" w14:textId="1831E614" w:rsidR="00374BDD" w:rsidRPr="0017571B" w:rsidRDefault="006A2436" w:rsidP="0017571B">
      <w:pPr>
        <w:autoSpaceDE w:val="0"/>
        <w:autoSpaceDN w:val="0"/>
        <w:adjustRightInd w:val="0"/>
        <w:rPr>
          <w:rFonts w:cs="Arial"/>
          <w:b/>
          <w:sz w:val="24"/>
          <w:u w:val="single"/>
        </w:rPr>
      </w:pPr>
      <w:r w:rsidRPr="0017571B">
        <w:rPr>
          <w:rFonts w:cs="Arial"/>
          <w:b/>
          <w:sz w:val="24"/>
          <w:u w:val="single"/>
        </w:rPr>
        <w:t xml:space="preserve">How to ask for a </w:t>
      </w:r>
      <w:r w:rsidR="005110A4" w:rsidRPr="0017571B">
        <w:rPr>
          <w:rFonts w:cs="Arial"/>
          <w:b/>
          <w:sz w:val="24"/>
          <w:u w:val="single"/>
        </w:rPr>
        <w:t>Medicaid External Independent Review (EIR)</w:t>
      </w:r>
    </w:p>
    <w:p w14:paraId="000D94C0" w14:textId="77777777" w:rsidR="005110A4" w:rsidRPr="0017571B" w:rsidRDefault="005110A4" w:rsidP="0017571B">
      <w:pPr>
        <w:autoSpaceDE w:val="0"/>
        <w:autoSpaceDN w:val="0"/>
        <w:adjustRightInd w:val="0"/>
        <w:rPr>
          <w:rFonts w:cs="Arial"/>
          <w:sz w:val="24"/>
        </w:rPr>
      </w:pPr>
    </w:p>
    <w:p w14:paraId="1F09D1CB" w14:textId="36120DA2" w:rsidR="00383912" w:rsidRPr="0017571B" w:rsidRDefault="00383912" w:rsidP="0017571B">
      <w:pPr>
        <w:autoSpaceDE w:val="0"/>
        <w:autoSpaceDN w:val="0"/>
        <w:adjustRightInd w:val="0"/>
        <w:rPr>
          <w:rFonts w:cs="Arial"/>
          <w:sz w:val="24"/>
        </w:rPr>
      </w:pPr>
      <w:r w:rsidRPr="0017571B">
        <w:rPr>
          <w:rFonts w:cs="Arial"/>
          <w:sz w:val="24"/>
        </w:rPr>
        <w:lastRenderedPageBreak/>
        <w:t>A request for an EIR must be submitted in writing to the address below</w:t>
      </w:r>
      <w:r w:rsidR="008C36D5" w:rsidRPr="0017571B">
        <w:rPr>
          <w:rFonts w:cs="Arial"/>
          <w:sz w:val="24"/>
        </w:rPr>
        <w:t xml:space="preserve">. </w:t>
      </w:r>
      <w:r w:rsidR="00E62F45" w:rsidRPr="0017571B">
        <w:rPr>
          <w:rFonts w:cs="Arial"/>
          <w:sz w:val="24"/>
        </w:rPr>
        <w:t>You must submit your request</w:t>
      </w:r>
      <w:r w:rsidRPr="0017571B">
        <w:rPr>
          <w:rFonts w:cs="Arial"/>
          <w:sz w:val="24"/>
        </w:rPr>
        <w:t xml:space="preserve"> within </w:t>
      </w:r>
      <w:r w:rsidRPr="0017571B">
        <w:rPr>
          <w:rFonts w:cs="Arial"/>
          <w:b/>
          <w:sz w:val="24"/>
        </w:rPr>
        <w:t>30 days</w:t>
      </w:r>
      <w:r w:rsidRPr="0017571B">
        <w:rPr>
          <w:rFonts w:cs="Arial"/>
          <w:sz w:val="24"/>
        </w:rPr>
        <w:t xml:space="preserve"> of the date of this letter</w:t>
      </w:r>
      <w:r w:rsidR="008C36D5" w:rsidRPr="0017571B">
        <w:rPr>
          <w:rFonts w:cs="Arial"/>
          <w:sz w:val="24"/>
        </w:rPr>
        <w:t xml:space="preserve">. </w:t>
      </w:r>
      <w:r w:rsidRPr="0017571B">
        <w:rPr>
          <w:rFonts w:cs="Arial"/>
          <w:sz w:val="24"/>
        </w:rPr>
        <w:t>If you want your services to remain in place</w:t>
      </w:r>
      <w:r w:rsidR="00B55ED7" w:rsidRPr="0017571B">
        <w:rPr>
          <w:rFonts w:cs="Arial"/>
          <w:sz w:val="24"/>
        </w:rPr>
        <w:t xml:space="preserve"> during the EIR process</w:t>
      </w:r>
      <w:r w:rsidRPr="0017571B">
        <w:rPr>
          <w:rFonts w:cs="Arial"/>
          <w:sz w:val="24"/>
        </w:rPr>
        <w:t xml:space="preserve">, you must request an </w:t>
      </w:r>
      <w:r w:rsidR="00B55ED7" w:rsidRPr="0017571B">
        <w:rPr>
          <w:rFonts w:cs="Arial"/>
          <w:sz w:val="24"/>
        </w:rPr>
        <w:t>EIR</w:t>
      </w:r>
      <w:r w:rsidRPr="0017571B">
        <w:rPr>
          <w:rFonts w:cs="Arial"/>
          <w:sz w:val="24"/>
        </w:rPr>
        <w:t xml:space="preserve"> within</w:t>
      </w:r>
      <w:r w:rsidRPr="0017571B">
        <w:rPr>
          <w:rFonts w:cs="Arial"/>
          <w:b/>
          <w:sz w:val="24"/>
        </w:rPr>
        <w:t xml:space="preserve"> ten (10) calendar days</w:t>
      </w:r>
      <w:r w:rsidR="00B55ED7" w:rsidRPr="0017571B">
        <w:rPr>
          <w:rFonts w:cs="Arial"/>
          <w:b/>
          <w:sz w:val="24"/>
        </w:rPr>
        <w:t xml:space="preserve"> </w:t>
      </w:r>
      <w:r w:rsidR="00B55ED7" w:rsidRPr="0017571B">
        <w:rPr>
          <w:rFonts w:cs="Arial"/>
          <w:sz w:val="24"/>
        </w:rPr>
        <w:t>of the date of this letter</w:t>
      </w:r>
      <w:r w:rsidR="008C36D5" w:rsidRPr="0017571B">
        <w:rPr>
          <w:rFonts w:cs="Arial"/>
          <w:sz w:val="24"/>
        </w:rPr>
        <w:t xml:space="preserve">. </w:t>
      </w:r>
      <w:r w:rsidR="00DD62EE" w:rsidRPr="0017571B">
        <w:rPr>
          <w:rFonts w:cs="Arial"/>
          <w:sz w:val="24"/>
        </w:rPr>
        <w:t>You should include your name, address, phone number,</w:t>
      </w:r>
      <w:r w:rsidR="00AE592E" w:rsidRPr="0017571B">
        <w:rPr>
          <w:rFonts w:cs="Arial"/>
          <w:sz w:val="24"/>
        </w:rPr>
        <w:t xml:space="preserve"> tracking number</w:t>
      </w:r>
      <w:r w:rsidR="001C54C8" w:rsidRPr="0017571B">
        <w:rPr>
          <w:rFonts w:cs="Arial"/>
          <w:sz w:val="24"/>
        </w:rPr>
        <w:t>,</w:t>
      </w:r>
      <w:r w:rsidR="00AE592E" w:rsidRPr="0017571B">
        <w:rPr>
          <w:rFonts w:cs="Arial"/>
          <w:sz w:val="24"/>
        </w:rPr>
        <w:t xml:space="preserve"> </w:t>
      </w:r>
      <w:r w:rsidR="00DD62EE" w:rsidRPr="0017571B">
        <w:rPr>
          <w:rFonts w:cs="Arial"/>
          <w:sz w:val="24"/>
        </w:rPr>
        <w:t xml:space="preserve">and reasons for the request. </w:t>
      </w:r>
      <w:r w:rsidR="00AE592E" w:rsidRPr="0017571B">
        <w:rPr>
          <w:rFonts w:cs="Arial"/>
          <w:sz w:val="24"/>
        </w:rPr>
        <w:t xml:space="preserve">The tracking number can be found at the top of this letter. If you want someone to act on your behalf, </w:t>
      </w:r>
      <w:r w:rsidR="00080728" w:rsidRPr="0017571B">
        <w:rPr>
          <w:rFonts w:cs="Arial"/>
          <w:sz w:val="24"/>
        </w:rPr>
        <w:t xml:space="preserve">such as an attorney, </w:t>
      </w:r>
      <w:r w:rsidR="008C36D5" w:rsidRPr="0017571B">
        <w:rPr>
          <w:rFonts w:cs="Arial"/>
          <w:sz w:val="24"/>
        </w:rPr>
        <w:t>relative,</w:t>
      </w:r>
      <w:r w:rsidR="00080728" w:rsidRPr="0017571B">
        <w:rPr>
          <w:rFonts w:cs="Arial"/>
          <w:sz w:val="24"/>
        </w:rPr>
        <w:t xml:space="preserve"> or friend</w:t>
      </w:r>
      <w:r w:rsidR="00A753D4" w:rsidRPr="0017571B">
        <w:rPr>
          <w:rFonts w:cs="Arial"/>
          <w:sz w:val="24"/>
        </w:rPr>
        <w:t xml:space="preserve">, </w:t>
      </w:r>
      <w:r w:rsidR="00AE592E" w:rsidRPr="0017571B">
        <w:rPr>
          <w:rFonts w:cs="Arial"/>
          <w:sz w:val="24"/>
        </w:rPr>
        <w:t>yo</w:t>
      </w:r>
      <w:r w:rsidR="00F9043C" w:rsidRPr="0017571B">
        <w:rPr>
          <w:rFonts w:cs="Arial"/>
          <w:sz w:val="24"/>
        </w:rPr>
        <w:t>u must request this in writing.</w:t>
      </w:r>
    </w:p>
    <w:p w14:paraId="56C2215A" w14:textId="77777777" w:rsidR="003D42E0" w:rsidRPr="0017571B" w:rsidRDefault="003D42E0" w:rsidP="0017571B">
      <w:pPr>
        <w:autoSpaceDE w:val="0"/>
        <w:autoSpaceDN w:val="0"/>
        <w:adjustRightInd w:val="0"/>
        <w:rPr>
          <w:rFonts w:cs="Arial"/>
          <w:sz w:val="24"/>
        </w:rPr>
      </w:pPr>
    </w:p>
    <w:p w14:paraId="708653E8" w14:textId="051B616D" w:rsidR="00DD62EE" w:rsidRPr="0017571B" w:rsidRDefault="00383912" w:rsidP="0017571B">
      <w:pPr>
        <w:autoSpaceDE w:val="0"/>
        <w:autoSpaceDN w:val="0"/>
        <w:adjustRightInd w:val="0"/>
        <w:rPr>
          <w:rFonts w:cs="Arial"/>
          <w:sz w:val="24"/>
        </w:rPr>
      </w:pPr>
      <w:r w:rsidRPr="0017571B">
        <w:rPr>
          <w:rFonts w:cs="Arial"/>
          <w:sz w:val="24"/>
        </w:rPr>
        <w:t>T</w:t>
      </w:r>
      <w:r w:rsidR="00011671" w:rsidRPr="0017571B">
        <w:rPr>
          <w:rFonts w:cs="Arial"/>
          <w:sz w:val="24"/>
        </w:rPr>
        <w:t xml:space="preserve">o request an EIR or </w:t>
      </w:r>
      <w:r w:rsidR="00B55ED7" w:rsidRPr="0017571B">
        <w:rPr>
          <w:rFonts w:cs="Arial"/>
          <w:sz w:val="24"/>
        </w:rPr>
        <w:t xml:space="preserve">if you </w:t>
      </w:r>
      <w:r w:rsidR="00DD62EE" w:rsidRPr="0017571B">
        <w:rPr>
          <w:rFonts w:cs="Arial"/>
          <w:sz w:val="24"/>
        </w:rPr>
        <w:t xml:space="preserve">have questions, you can </w:t>
      </w:r>
      <w:r w:rsidR="003D42E0" w:rsidRPr="0017571B">
        <w:rPr>
          <w:rFonts w:cs="Arial"/>
          <w:sz w:val="24"/>
        </w:rPr>
        <w:t>contact &lt;</w:t>
      </w:r>
      <w:r w:rsidR="00911300" w:rsidRPr="0017571B">
        <w:rPr>
          <w:rFonts w:cs="Arial"/>
          <w:sz w:val="24"/>
        </w:rPr>
        <w:t>Plan N</w:t>
      </w:r>
      <w:r w:rsidR="000760A2" w:rsidRPr="0017571B">
        <w:rPr>
          <w:rFonts w:cs="Arial"/>
          <w:sz w:val="24"/>
        </w:rPr>
        <w:t>ame</w:t>
      </w:r>
      <w:r w:rsidR="003D42E0" w:rsidRPr="0017571B">
        <w:rPr>
          <w:rFonts w:cs="Arial"/>
          <w:sz w:val="24"/>
        </w:rPr>
        <w:t>&gt;</w:t>
      </w:r>
      <w:r w:rsidR="00DD62EE" w:rsidRPr="0017571B">
        <w:rPr>
          <w:rFonts w:cs="Arial"/>
          <w:sz w:val="24"/>
        </w:rPr>
        <w:t xml:space="preserve"> at: </w:t>
      </w:r>
    </w:p>
    <w:p w14:paraId="6C4DDFCB" w14:textId="77777777" w:rsidR="00DD62EE" w:rsidRPr="0017571B" w:rsidRDefault="00DD62EE" w:rsidP="0017571B">
      <w:pPr>
        <w:adjustRightInd w:val="0"/>
        <w:rPr>
          <w:rFonts w:cs="Arial"/>
          <w:bCs/>
          <w:sz w:val="24"/>
        </w:rPr>
      </w:pPr>
    </w:p>
    <w:p w14:paraId="028F59F9" w14:textId="1E1B2ABF" w:rsidR="00DD62EE" w:rsidRPr="0017571B" w:rsidRDefault="00911300" w:rsidP="0017571B">
      <w:pPr>
        <w:adjustRightInd w:val="0"/>
        <w:jc w:val="center"/>
        <w:rPr>
          <w:rFonts w:cs="Arial"/>
          <w:bCs/>
          <w:sz w:val="24"/>
        </w:rPr>
      </w:pPr>
      <w:r w:rsidRPr="0017571B">
        <w:rPr>
          <w:rFonts w:cs="Arial"/>
          <w:bCs/>
          <w:sz w:val="24"/>
        </w:rPr>
        <w:t>&lt;Plan N</w:t>
      </w:r>
      <w:r w:rsidR="000760A2" w:rsidRPr="0017571B">
        <w:rPr>
          <w:rFonts w:cs="Arial"/>
          <w:bCs/>
          <w:sz w:val="24"/>
        </w:rPr>
        <w:t>ame&gt;</w:t>
      </w:r>
    </w:p>
    <w:p w14:paraId="507B563C" w14:textId="77777777" w:rsidR="00DD62EE" w:rsidRPr="0017571B" w:rsidRDefault="000760A2" w:rsidP="0017571B">
      <w:pPr>
        <w:adjustRightInd w:val="0"/>
        <w:jc w:val="center"/>
        <w:rPr>
          <w:rFonts w:cs="Arial"/>
          <w:bCs/>
          <w:sz w:val="24"/>
        </w:rPr>
      </w:pPr>
      <w:r w:rsidRPr="0017571B">
        <w:rPr>
          <w:rFonts w:cs="Arial"/>
          <w:bCs/>
          <w:sz w:val="24"/>
        </w:rPr>
        <w:t>&lt;</w:t>
      </w:r>
      <w:r w:rsidR="00DD62EE" w:rsidRPr="0017571B">
        <w:rPr>
          <w:rFonts w:cs="Arial"/>
          <w:bCs/>
          <w:sz w:val="24"/>
        </w:rPr>
        <w:t>Grievance and Appeals Coordinator</w:t>
      </w:r>
      <w:r w:rsidRPr="0017571B">
        <w:rPr>
          <w:rFonts w:cs="Arial"/>
          <w:bCs/>
          <w:sz w:val="24"/>
        </w:rPr>
        <w:t>&gt;</w:t>
      </w:r>
    </w:p>
    <w:p w14:paraId="26A81F28" w14:textId="77777777" w:rsidR="00D77489" w:rsidRPr="0017571B" w:rsidRDefault="000760A2" w:rsidP="0017571B">
      <w:pPr>
        <w:jc w:val="center"/>
        <w:rPr>
          <w:rFonts w:cs="Arial"/>
          <w:sz w:val="24"/>
        </w:rPr>
      </w:pPr>
      <w:r w:rsidRPr="0017571B">
        <w:rPr>
          <w:rFonts w:cs="Arial"/>
          <w:sz w:val="24"/>
        </w:rPr>
        <w:t>&lt;</w:t>
      </w:r>
      <w:proofErr w:type="gramStart"/>
      <w:r w:rsidR="001C54C8" w:rsidRPr="0017571B">
        <w:rPr>
          <w:rFonts w:cs="Arial"/>
          <w:sz w:val="24"/>
        </w:rPr>
        <w:t>s</w:t>
      </w:r>
      <w:r w:rsidRPr="0017571B">
        <w:rPr>
          <w:rFonts w:cs="Arial"/>
          <w:sz w:val="24"/>
        </w:rPr>
        <w:t>treet</w:t>
      </w:r>
      <w:proofErr w:type="gramEnd"/>
      <w:r w:rsidRPr="0017571B">
        <w:rPr>
          <w:rFonts w:cs="Arial"/>
          <w:sz w:val="24"/>
        </w:rPr>
        <w:t xml:space="preserve"> </w:t>
      </w:r>
      <w:r w:rsidR="001C54C8" w:rsidRPr="0017571B">
        <w:rPr>
          <w:rFonts w:cs="Arial"/>
          <w:sz w:val="24"/>
        </w:rPr>
        <w:t>a</w:t>
      </w:r>
      <w:r w:rsidR="003D42E0" w:rsidRPr="0017571B">
        <w:rPr>
          <w:rFonts w:cs="Arial"/>
          <w:sz w:val="24"/>
        </w:rPr>
        <w:t>ddress</w:t>
      </w:r>
      <w:r w:rsidRPr="0017571B">
        <w:rPr>
          <w:rFonts w:cs="Arial"/>
          <w:sz w:val="24"/>
        </w:rPr>
        <w:t>&gt;</w:t>
      </w:r>
    </w:p>
    <w:p w14:paraId="1AC00678" w14:textId="77777777" w:rsidR="000760A2" w:rsidRPr="0017571B" w:rsidRDefault="000760A2" w:rsidP="0017571B">
      <w:pPr>
        <w:jc w:val="center"/>
        <w:rPr>
          <w:rFonts w:cs="Arial"/>
          <w:sz w:val="24"/>
        </w:rPr>
      </w:pPr>
      <w:r w:rsidRPr="0017571B">
        <w:rPr>
          <w:rFonts w:cs="Arial"/>
          <w:sz w:val="24"/>
        </w:rPr>
        <w:t>&lt;</w:t>
      </w:r>
      <w:proofErr w:type="gramStart"/>
      <w:r w:rsidRPr="0017571B">
        <w:rPr>
          <w:rFonts w:cs="Arial"/>
          <w:sz w:val="24"/>
        </w:rPr>
        <w:t>toll-free</w:t>
      </w:r>
      <w:proofErr w:type="gramEnd"/>
      <w:r w:rsidRPr="0017571B">
        <w:rPr>
          <w:rFonts w:cs="Arial"/>
          <w:sz w:val="24"/>
        </w:rPr>
        <w:t xml:space="preserve"> number&gt;</w:t>
      </w:r>
    </w:p>
    <w:p w14:paraId="53C4E144" w14:textId="77777777" w:rsidR="003D42E0" w:rsidRPr="0017571B" w:rsidRDefault="000760A2" w:rsidP="0017571B">
      <w:pPr>
        <w:jc w:val="center"/>
        <w:rPr>
          <w:rFonts w:cs="Arial"/>
          <w:sz w:val="24"/>
        </w:rPr>
      </w:pPr>
      <w:r w:rsidRPr="0017571B">
        <w:rPr>
          <w:rFonts w:cs="Arial"/>
          <w:sz w:val="24"/>
        </w:rPr>
        <w:t>&lt;</w:t>
      </w:r>
      <w:proofErr w:type="gramStart"/>
      <w:r w:rsidRPr="0017571B">
        <w:rPr>
          <w:rFonts w:cs="Arial"/>
          <w:sz w:val="24"/>
        </w:rPr>
        <w:t>f</w:t>
      </w:r>
      <w:r w:rsidR="003D42E0" w:rsidRPr="0017571B">
        <w:rPr>
          <w:rFonts w:cs="Arial"/>
          <w:sz w:val="24"/>
        </w:rPr>
        <w:t>ax</w:t>
      </w:r>
      <w:proofErr w:type="gramEnd"/>
      <w:r w:rsidR="001C54C8" w:rsidRPr="0017571B">
        <w:rPr>
          <w:rFonts w:cs="Arial"/>
          <w:sz w:val="24"/>
        </w:rPr>
        <w:t xml:space="preserve"> number</w:t>
      </w:r>
      <w:r w:rsidRPr="0017571B">
        <w:rPr>
          <w:rFonts w:cs="Arial"/>
          <w:sz w:val="24"/>
        </w:rPr>
        <w:t>&gt;</w:t>
      </w:r>
    </w:p>
    <w:p w14:paraId="4302C5F8" w14:textId="77777777" w:rsidR="00DD62EE" w:rsidRPr="0017571B" w:rsidRDefault="00DD62EE" w:rsidP="0017571B">
      <w:pPr>
        <w:autoSpaceDE w:val="0"/>
        <w:autoSpaceDN w:val="0"/>
        <w:adjustRightInd w:val="0"/>
        <w:ind w:left="720" w:firstLine="720"/>
        <w:jc w:val="center"/>
        <w:rPr>
          <w:rFonts w:cs="Arial"/>
          <w:sz w:val="24"/>
        </w:rPr>
      </w:pPr>
    </w:p>
    <w:p w14:paraId="5C7193E2" w14:textId="79986D4F" w:rsidR="001245E6" w:rsidRPr="0017571B" w:rsidRDefault="001245E6" w:rsidP="00C15D9F">
      <w:pPr>
        <w:autoSpaceDE w:val="0"/>
        <w:autoSpaceDN w:val="0"/>
        <w:adjustRightInd w:val="0"/>
        <w:rPr>
          <w:rFonts w:cs="Arial"/>
          <w:sz w:val="24"/>
        </w:rPr>
      </w:pPr>
      <w:r w:rsidRPr="0017571B">
        <w:rPr>
          <w:rFonts w:cs="Arial"/>
          <w:sz w:val="24"/>
        </w:rPr>
        <w:t>Within five (5) business days after we receive your request, we will review all information</w:t>
      </w:r>
      <w:r w:rsidR="00AE592E" w:rsidRPr="0017571B">
        <w:rPr>
          <w:rFonts w:cs="Arial"/>
          <w:sz w:val="24"/>
        </w:rPr>
        <w:t>. We will then</w:t>
      </w:r>
      <w:r w:rsidRPr="0017571B">
        <w:rPr>
          <w:rFonts w:cs="Arial"/>
          <w:sz w:val="24"/>
        </w:rPr>
        <w:t xml:space="preserve"> notify you if your request is eligible for an EIR</w:t>
      </w:r>
      <w:r w:rsidR="008C36D5" w:rsidRPr="0017571B">
        <w:rPr>
          <w:rFonts w:cs="Arial"/>
          <w:sz w:val="24"/>
        </w:rPr>
        <w:t xml:space="preserve">. </w:t>
      </w:r>
      <w:r w:rsidRPr="0017571B">
        <w:rPr>
          <w:rFonts w:cs="Arial"/>
          <w:sz w:val="24"/>
        </w:rPr>
        <w:t>If your request is eligible, we will notify you of the external review organization chose</w:t>
      </w:r>
      <w:r w:rsidR="00B72383" w:rsidRPr="0017571B">
        <w:rPr>
          <w:rFonts w:cs="Arial"/>
          <w:sz w:val="24"/>
        </w:rPr>
        <w:t>n</w:t>
      </w:r>
      <w:r w:rsidRPr="0017571B">
        <w:rPr>
          <w:rFonts w:cs="Arial"/>
          <w:sz w:val="24"/>
        </w:rPr>
        <w:t xml:space="preserve"> to review your information</w:t>
      </w:r>
      <w:r w:rsidR="008C36D5" w:rsidRPr="0017571B">
        <w:rPr>
          <w:rFonts w:cs="Arial"/>
          <w:sz w:val="24"/>
        </w:rPr>
        <w:t xml:space="preserve">. </w:t>
      </w:r>
      <w:r w:rsidRPr="0017571B">
        <w:rPr>
          <w:rFonts w:cs="Arial"/>
          <w:sz w:val="24"/>
        </w:rPr>
        <w:t>Within five (5) days of receiving all needed information, the EIR organization will review the information</w:t>
      </w:r>
      <w:r w:rsidR="008C36D5" w:rsidRPr="0017571B">
        <w:rPr>
          <w:rFonts w:cs="Arial"/>
          <w:sz w:val="24"/>
        </w:rPr>
        <w:t xml:space="preserve">. </w:t>
      </w:r>
      <w:r w:rsidR="00AE592E" w:rsidRPr="0017571B">
        <w:rPr>
          <w:rFonts w:cs="Arial"/>
          <w:sz w:val="24"/>
        </w:rPr>
        <w:t>The organization will</w:t>
      </w:r>
      <w:r w:rsidRPr="0017571B">
        <w:rPr>
          <w:rFonts w:cs="Arial"/>
          <w:sz w:val="24"/>
        </w:rPr>
        <w:t xml:space="preserve"> decide whether the servi</w:t>
      </w:r>
      <w:r w:rsidR="00662121" w:rsidRPr="0017571B">
        <w:rPr>
          <w:rFonts w:cs="Arial"/>
          <w:sz w:val="24"/>
        </w:rPr>
        <w:t>ces are medically appropriate</w:t>
      </w:r>
      <w:r w:rsidR="008C36D5" w:rsidRPr="0017571B">
        <w:rPr>
          <w:rFonts w:cs="Arial"/>
          <w:sz w:val="24"/>
        </w:rPr>
        <w:t xml:space="preserve">. </w:t>
      </w:r>
      <w:r w:rsidRPr="0017571B">
        <w:rPr>
          <w:rFonts w:cs="Arial"/>
          <w:sz w:val="24"/>
        </w:rPr>
        <w:t>If the services are ruled m</w:t>
      </w:r>
      <w:r w:rsidR="003D42E0" w:rsidRPr="0017571B">
        <w:rPr>
          <w:rFonts w:cs="Arial"/>
          <w:sz w:val="24"/>
        </w:rPr>
        <w:t xml:space="preserve">edically appropriate, </w:t>
      </w:r>
      <w:r w:rsidR="00CA7240" w:rsidRPr="0017571B">
        <w:rPr>
          <w:rFonts w:cs="Arial"/>
          <w:sz w:val="24"/>
        </w:rPr>
        <w:t>&lt;Plan N</w:t>
      </w:r>
      <w:r w:rsidR="000760A2" w:rsidRPr="0017571B">
        <w:rPr>
          <w:rFonts w:cs="Arial"/>
          <w:sz w:val="24"/>
        </w:rPr>
        <w:t xml:space="preserve">ame&gt; </w:t>
      </w:r>
      <w:r w:rsidRPr="0017571B">
        <w:rPr>
          <w:rFonts w:cs="Arial"/>
          <w:sz w:val="24"/>
        </w:rPr>
        <w:t>will approve the service(s)</w:t>
      </w:r>
      <w:r w:rsidR="008C36D5" w:rsidRPr="0017571B">
        <w:rPr>
          <w:rFonts w:cs="Arial"/>
          <w:sz w:val="24"/>
        </w:rPr>
        <w:t xml:space="preserve">. </w:t>
      </w:r>
      <w:r w:rsidR="00145C5F" w:rsidRPr="0017571B">
        <w:rPr>
          <w:rFonts w:cs="Arial"/>
          <w:sz w:val="24"/>
        </w:rPr>
        <w:t>We will notify you orally and in writing of the results of the EIR.</w:t>
      </w:r>
    </w:p>
    <w:p w14:paraId="0C43284F" w14:textId="77777777" w:rsidR="001245E6" w:rsidRPr="0017571B" w:rsidRDefault="001245E6" w:rsidP="00C15D9F">
      <w:pPr>
        <w:autoSpaceDE w:val="0"/>
        <w:autoSpaceDN w:val="0"/>
        <w:adjustRightInd w:val="0"/>
        <w:rPr>
          <w:rFonts w:cs="Arial"/>
          <w:sz w:val="24"/>
        </w:rPr>
      </w:pPr>
    </w:p>
    <w:p w14:paraId="076E2510" w14:textId="0BC529FC" w:rsidR="00BE2219" w:rsidRPr="0017571B" w:rsidRDefault="005A52D2" w:rsidP="00C15D9F">
      <w:pPr>
        <w:autoSpaceDE w:val="0"/>
        <w:autoSpaceDN w:val="0"/>
        <w:adjustRightInd w:val="0"/>
        <w:rPr>
          <w:rFonts w:cs="Arial"/>
          <w:sz w:val="24"/>
        </w:rPr>
      </w:pPr>
      <w:r w:rsidRPr="0017571B">
        <w:rPr>
          <w:rFonts w:cs="Arial"/>
          <w:sz w:val="24"/>
        </w:rPr>
        <w:t xml:space="preserve">An expedited EIR may be requested </w:t>
      </w:r>
      <w:r w:rsidR="001245E6" w:rsidRPr="0017571B">
        <w:rPr>
          <w:rFonts w:cs="Arial"/>
          <w:sz w:val="24"/>
        </w:rPr>
        <w:t xml:space="preserve">if you feel the timeframe for completing a standard EIR </w:t>
      </w:r>
      <w:r w:rsidR="00145C5F" w:rsidRPr="0017571B">
        <w:rPr>
          <w:rFonts w:cs="Arial"/>
          <w:sz w:val="24"/>
        </w:rPr>
        <w:t>c</w:t>
      </w:r>
      <w:r w:rsidR="001245E6" w:rsidRPr="0017571B">
        <w:rPr>
          <w:rFonts w:cs="Arial"/>
          <w:sz w:val="24"/>
        </w:rPr>
        <w:t>ould seriously</w:t>
      </w:r>
      <w:r w:rsidR="00145C5F" w:rsidRPr="0017571B">
        <w:rPr>
          <w:rFonts w:cs="Arial"/>
          <w:sz w:val="24"/>
        </w:rPr>
        <w:t xml:space="preserve"> risk your life or health</w:t>
      </w:r>
      <w:r w:rsidR="00AE592E" w:rsidRPr="0017571B">
        <w:rPr>
          <w:rFonts w:cs="Arial"/>
          <w:sz w:val="24"/>
        </w:rPr>
        <w:t xml:space="preserve">. This </w:t>
      </w:r>
      <w:r w:rsidR="00145C5F" w:rsidRPr="0017571B">
        <w:rPr>
          <w:rFonts w:cs="Arial"/>
          <w:sz w:val="24"/>
        </w:rPr>
        <w:t>includ</w:t>
      </w:r>
      <w:r w:rsidR="00AE592E" w:rsidRPr="0017571B">
        <w:rPr>
          <w:rFonts w:cs="Arial"/>
          <w:sz w:val="24"/>
        </w:rPr>
        <w:t>es</w:t>
      </w:r>
      <w:r w:rsidR="00145C5F" w:rsidRPr="0017571B">
        <w:rPr>
          <w:rFonts w:cs="Arial"/>
          <w:sz w:val="24"/>
        </w:rPr>
        <w:t xml:space="preserve"> your being </w:t>
      </w:r>
      <w:r w:rsidR="001C54C8" w:rsidRPr="0017571B">
        <w:rPr>
          <w:rFonts w:cs="Arial"/>
          <w:sz w:val="24"/>
        </w:rPr>
        <w:t xml:space="preserve">able to reach, </w:t>
      </w:r>
      <w:r w:rsidR="008C36D5" w:rsidRPr="0017571B">
        <w:rPr>
          <w:rFonts w:cs="Arial"/>
          <w:sz w:val="24"/>
        </w:rPr>
        <w:t>keep,</w:t>
      </w:r>
      <w:r w:rsidR="001C54C8" w:rsidRPr="0017571B">
        <w:rPr>
          <w:rFonts w:cs="Arial"/>
          <w:sz w:val="24"/>
        </w:rPr>
        <w:t xml:space="preserve"> or get back </w:t>
      </w:r>
      <w:r w:rsidR="00145C5F" w:rsidRPr="0017571B">
        <w:rPr>
          <w:rFonts w:cs="Arial"/>
          <w:sz w:val="24"/>
        </w:rPr>
        <w:t>to your maximum function</w:t>
      </w:r>
      <w:r w:rsidR="008C36D5" w:rsidRPr="0017571B">
        <w:rPr>
          <w:rFonts w:cs="Arial"/>
          <w:sz w:val="24"/>
        </w:rPr>
        <w:t xml:space="preserve">. </w:t>
      </w:r>
      <w:r w:rsidR="00145C5F" w:rsidRPr="0017571B">
        <w:rPr>
          <w:rFonts w:cs="Arial"/>
          <w:sz w:val="24"/>
        </w:rPr>
        <w:t xml:space="preserve">A request for an expedited EIR may be made </w:t>
      </w:r>
      <w:r w:rsidRPr="0017571B">
        <w:rPr>
          <w:rFonts w:cs="Arial"/>
          <w:sz w:val="24"/>
        </w:rPr>
        <w:t>orally or in writing.</w:t>
      </w:r>
      <w:r w:rsidR="00145C5F" w:rsidRPr="0017571B">
        <w:rPr>
          <w:rFonts w:cs="Arial"/>
          <w:sz w:val="24"/>
        </w:rPr>
        <w:t xml:space="preserve"> If we agree that your request can be expedited, we will send it to the EIR organization within </w:t>
      </w:r>
      <w:r w:rsidR="00AE592E" w:rsidRPr="0017571B">
        <w:rPr>
          <w:rFonts w:cs="Arial"/>
          <w:sz w:val="24"/>
        </w:rPr>
        <w:t xml:space="preserve">24 </w:t>
      </w:r>
      <w:r w:rsidR="00145C5F" w:rsidRPr="0017571B">
        <w:rPr>
          <w:rFonts w:cs="Arial"/>
          <w:sz w:val="24"/>
        </w:rPr>
        <w:t>hours of rec</w:t>
      </w:r>
      <w:r w:rsidR="00662121" w:rsidRPr="0017571B">
        <w:rPr>
          <w:rFonts w:cs="Arial"/>
          <w:sz w:val="24"/>
        </w:rPr>
        <w:t>eiving all needed information</w:t>
      </w:r>
      <w:r w:rsidR="008C36D5" w:rsidRPr="0017571B">
        <w:rPr>
          <w:rFonts w:cs="Arial"/>
          <w:sz w:val="24"/>
        </w:rPr>
        <w:t xml:space="preserve">. </w:t>
      </w:r>
      <w:r w:rsidR="00145C5F" w:rsidRPr="0017571B">
        <w:rPr>
          <w:rFonts w:cs="Arial"/>
          <w:sz w:val="24"/>
        </w:rPr>
        <w:t xml:space="preserve">The EIR organization will make a decision within </w:t>
      </w:r>
      <w:r w:rsidR="00A70467" w:rsidRPr="0017571B">
        <w:rPr>
          <w:rFonts w:cs="Arial"/>
          <w:sz w:val="24"/>
        </w:rPr>
        <w:t>one</w:t>
      </w:r>
      <w:r w:rsidR="00145C5F" w:rsidRPr="0017571B">
        <w:rPr>
          <w:rFonts w:cs="Arial"/>
          <w:sz w:val="24"/>
        </w:rPr>
        <w:t xml:space="preserve"> (</w:t>
      </w:r>
      <w:r w:rsidR="00A70467" w:rsidRPr="0017571B">
        <w:rPr>
          <w:rFonts w:cs="Arial"/>
          <w:sz w:val="24"/>
        </w:rPr>
        <w:t>1</w:t>
      </w:r>
      <w:r w:rsidR="00145C5F" w:rsidRPr="0017571B">
        <w:rPr>
          <w:rFonts w:cs="Arial"/>
          <w:sz w:val="24"/>
        </w:rPr>
        <w:t>) business day</w:t>
      </w:r>
      <w:r w:rsidR="008C36D5" w:rsidRPr="0017571B">
        <w:rPr>
          <w:rFonts w:cs="Arial"/>
          <w:sz w:val="24"/>
        </w:rPr>
        <w:t xml:space="preserve">. </w:t>
      </w:r>
      <w:r w:rsidR="00145C5F" w:rsidRPr="0017571B">
        <w:rPr>
          <w:rFonts w:cs="Arial"/>
          <w:sz w:val="24"/>
        </w:rPr>
        <w:t>We will notify you orally of the results of the expedited EIR.</w:t>
      </w:r>
    </w:p>
    <w:p w14:paraId="7A9D2DDA" w14:textId="77777777" w:rsidR="00D37BEC" w:rsidRPr="0017571B" w:rsidRDefault="00D37BEC" w:rsidP="00C15D9F">
      <w:pPr>
        <w:autoSpaceDE w:val="0"/>
        <w:autoSpaceDN w:val="0"/>
        <w:adjustRightInd w:val="0"/>
        <w:rPr>
          <w:rFonts w:cs="Arial"/>
          <w:sz w:val="24"/>
        </w:rPr>
      </w:pPr>
    </w:p>
    <w:p w14:paraId="135A6A62" w14:textId="1B1FC51D" w:rsidR="00D37BEC" w:rsidRPr="0017571B" w:rsidRDefault="006A2436" w:rsidP="00C15D9F">
      <w:pPr>
        <w:autoSpaceDE w:val="0"/>
        <w:autoSpaceDN w:val="0"/>
        <w:adjustRightInd w:val="0"/>
        <w:rPr>
          <w:rFonts w:cs="Arial"/>
          <w:b/>
          <w:sz w:val="24"/>
          <w:u w:val="single"/>
        </w:rPr>
      </w:pPr>
      <w:r w:rsidRPr="0017571B">
        <w:rPr>
          <w:rFonts w:cs="Arial"/>
          <w:b/>
          <w:sz w:val="24"/>
          <w:u w:val="single"/>
        </w:rPr>
        <w:t xml:space="preserve">How to ask for a </w:t>
      </w:r>
      <w:r w:rsidR="00D37BEC" w:rsidRPr="0017571B">
        <w:rPr>
          <w:rFonts w:cs="Arial"/>
          <w:b/>
          <w:sz w:val="24"/>
          <w:u w:val="single"/>
        </w:rPr>
        <w:t>State Fair Hearing</w:t>
      </w:r>
    </w:p>
    <w:p w14:paraId="0EAFFBA2" w14:textId="77777777" w:rsidR="00D37BEC" w:rsidRPr="0017571B" w:rsidRDefault="00D37BEC" w:rsidP="00C15D9F">
      <w:pPr>
        <w:autoSpaceDE w:val="0"/>
        <w:autoSpaceDN w:val="0"/>
        <w:adjustRightInd w:val="0"/>
        <w:rPr>
          <w:rFonts w:cs="Arial"/>
          <w:sz w:val="24"/>
        </w:rPr>
      </w:pPr>
    </w:p>
    <w:p w14:paraId="2E40E2B2" w14:textId="59182372" w:rsidR="00A744D4" w:rsidRPr="0017571B" w:rsidRDefault="00D37BEC" w:rsidP="00C15D9F">
      <w:pPr>
        <w:autoSpaceDE w:val="0"/>
        <w:autoSpaceDN w:val="0"/>
        <w:adjustRightInd w:val="0"/>
        <w:rPr>
          <w:rFonts w:cs="Arial"/>
          <w:sz w:val="24"/>
        </w:rPr>
      </w:pPr>
      <w:r w:rsidRPr="0017571B">
        <w:rPr>
          <w:rFonts w:cs="Arial"/>
          <w:sz w:val="24"/>
        </w:rPr>
        <w:t xml:space="preserve">A State Fair Hearing request must be submitted within </w:t>
      </w:r>
      <w:r w:rsidRPr="0017571B">
        <w:rPr>
          <w:rStyle w:val="HTMLCode"/>
          <w:rFonts w:ascii="Arial" w:hAnsi="Arial" w:cs="Arial"/>
          <w:b/>
          <w:sz w:val="24"/>
          <w:szCs w:val="24"/>
        </w:rPr>
        <w:t xml:space="preserve">120 </w:t>
      </w:r>
      <w:r w:rsidRPr="0017571B">
        <w:rPr>
          <w:rFonts w:cs="Arial"/>
          <w:b/>
          <w:sz w:val="24"/>
        </w:rPr>
        <w:t>calendar days</w:t>
      </w:r>
      <w:r w:rsidRPr="0017571B">
        <w:rPr>
          <w:rFonts w:cs="Arial"/>
          <w:sz w:val="24"/>
        </w:rPr>
        <w:t xml:space="preserve"> of the date of this letter</w:t>
      </w:r>
      <w:r w:rsidR="008C36D5" w:rsidRPr="0017571B">
        <w:rPr>
          <w:rFonts w:cs="Arial"/>
          <w:sz w:val="24"/>
        </w:rPr>
        <w:t xml:space="preserve">. </w:t>
      </w:r>
      <w:r w:rsidRPr="0017571B">
        <w:rPr>
          <w:rFonts w:cs="Arial"/>
          <w:sz w:val="24"/>
        </w:rPr>
        <w:t xml:space="preserve">If you want your services to remain in place during the State Fair Hearing process, you must say so when you appeal, and you must ask for a State Fair Hearing within </w:t>
      </w:r>
      <w:r w:rsidRPr="0017571B">
        <w:rPr>
          <w:rFonts w:cs="Arial"/>
          <w:b/>
          <w:sz w:val="24"/>
        </w:rPr>
        <w:t>ten (10) calendar days</w:t>
      </w:r>
      <w:r w:rsidRPr="0017571B">
        <w:rPr>
          <w:rFonts w:cs="Arial"/>
          <w:sz w:val="24"/>
        </w:rPr>
        <w:t xml:space="preserve"> of the date of this letter.</w:t>
      </w:r>
      <w:r w:rsidR="00080728" w:rsidRPr="0017571B">
        <w:rPr>
          <w:rFonts w:cs="Arial"/>
          <w:sz w:val="24"/>
        </w:rPr>
        <w:t xml:space="preserve"> If you do not win this appeal, you may be </w:t>
      </w:r>
      <w:r w:rsidR="00CA7240" w:rsidRPr="0017571B">
        <w:rPr>
          <w:rFonts w:cs="Arial"/>
          <w:sz w:val="24"/>
        </w:rPr>
        <w:t>responsible for paying for the</w:t>
      </w:r>
      <w:r w:rsidR="00080728" w:rsidRPr="0017571B">
        <w:rPr>
          <w:rFonts w:cs="Arial"/>
          <w:sz w:val="24"/>
        </w:rPr>
        <w:t xml:space="preserve"> services provided to you during the appeal</w:t>
      </w:r>
      <w:r w:rsidR="008C36D5" w:rsidRPr="0017571B">
        <w:rPr>
          <w:rFonts w:cs="Arial"/>
          <w:sz w:val="24"/>
        </w:rPr>
        <w:t xml:space="preserve">. </w:t>
      </w:r>
      <w:r w:rsidRPr="0017571B">
        <w:rPr>
          <w:rFonts w:cs="Arial"/>
          <w:sz w:val="24"/>
        </w:rPr>
        <w:t xml:space="preserve">If you want someone to act on your behalf, </w:t>
      </w:r>
      <w:r w:rsidR="00080728" w:rsidRPr="0017571B">
        <w:rPr>
          <w:rFonts w:cs="Arial"/>
          <w:sz w:val="24"/>
        </w:rPr>
        <w:t xml:space="preserve">such as an attorney, </w:t>
      </w:r>
      <w:r w:rsidR="008C36D5" w:rsidRPr="0017571B">
        <w:rPr>
          <w:rFonts w:cs="Arial"/>
          <w:sz w:val="24"/>
        </w:rPr>
        <w:t>relative,</w:t>
      </w:r>
      <w:r w:rsidR="00080728" w:rsidRPr="0017571B">
        <w:rPr>
          <w:rFonts w:cs="Arial"/>
          <w:sz w:val="24"/>
        </w:rPr>
        <w:t xml:space="preserve"> or friend</w:t>
      </w:r>
      <w:r w:rsidR="00A753D4" w:rsidRPr="0017571B">
        <w:rPr>
          <w:rFonts w:cs="Arial"/>
          <w:sz w:val="24"/>
        </w:rPr>
        <w:t>, y</w:t>
      </w:r>
      <w:r w:rsidRPr="0017571B">
        <w:rPr>
          <w:rFonts w:cs="Arial"/>
          <w:sz w:val="24"/>
        </w:rPr>
        <w:t>ou must request this in writing.</w:t>
      </w:r>
    </w:p>
    <w:p w14:paraId="30C5AEAB" w14:textId="0A45980A" w:rsidR="00D37BEC" w:rsidRPr="0017571B" w:rsidRDefault="00A744D4" w:rsidP="00C15D9F">
      <w:pPr>
        <w:autoSpaceDE w:val="0"/>
        <w:autoSpaceDN w:val="0"/>
        <w:adjustRightInd w:val="0"/>
        <w:rPr>
          <w:rFonts w:cs="Arial"/>
          <w:sz w:val="24"/>
        </w:rPr>
      </w:pPr>
      <w:r w:rsidRPr="0017571B">
        <w:rPr>
          <w:rFonts w:cs="Arial"/>
          <w:sz w:val="24"/>
        </w:rPr>
        <w:t xml:space="preserve"> </w:t>
      </w:r>
    </w:p>
    <w:p w14:paraId="3AB69A18" w14:textId="486D7BC4" w:rsidR="00D37BEC" w:rsidRPr="0017571B" w:rsidRDefault="00D37BEC" w:rsidP="00C15D9F">
      <w:pPr>
        <w:pStyle w:val="table2"/>
        <w:jc w:val="left"/>
        <w:rPr>
          <w:rFonts w:ascii="Arial" w:hAnsi="Arial" w:cs="Arial"/>
          <w:b w:val="0"/>
          <w:i w:val="0"/>
          <w:sz w:val="24"/>
          <w:szCs w:val="24"/>
          <w:highlight w:val="yellow"/>
        </w:rPr>
      </w:pPr>
      <w:r w:rsidRPr="0017571B">
        <w:rPr>
          <w:rFonts w:ascii="Arial" w:hAnsi="Arial" w:cs="Arial"/>
          <w:b w:val="0"/>
          <w:i w:val="0"/>
          <w:sz w:val="24"/>
          <w:szCs w:val="24"/>
        </w:rPr>
        <w:t>You can ask for a State Fair Hearing in one of the following ways:</w:t>
      </w:r>
    </w:p>
    <w:p w14:paraId="0A42635D" w14:textId="77777777" w:rsidR="00D37BEC" w:rsidRPr="0017571B" w:rsidRDefault="00D37BEC" w:rsidP="00C15D9F">
      <w:pPr>
        <w:tabs>
          <w:tab w:val="left" w:pos="1440"/>
        </w:tabs>
        <w:rPr>
          <w:rFonts w:cs="Arial"/>
          <w:sz w:val="24"/>
        </w:rPr>
      </w:pPr>
    </w:p>
    <w:p w14:paraId="2FEA95B1" w14:textId="77777777" w:rsidR="00D37BEC" w:rsidRPr="0017571B" w:rsidRDefault="00D37BEC" w:rsidP="0017571B">
      <w:pPr>
        <w:tabs>
          <w:tab w:val="left" w:pos="1440"/>
        </w:tabs>
        <w:ind w:left="360"/>
        <w:rPr>
          <w:rFonts w:cs="Arial"/>
          <w:sz w:val="24"/>
        </w:rPr>
      </w:pPr>
      <w:r w:rsidRPr="0017571B">
        <w:rPr>
          <w:rFonts w:cs="Arial"/>
          <w:sz w:val="24"/>
        </w:rPr>
        <w:t xml:space="preserve">Mail: </w:t>
      </w:r>
      <w:r w:rsidRPr="0017571B">
        <w:rPr>
          <w:rFonts w:cs="Arial"/>
          <w:sz w:val="24"/>
        </w:rPr>
        <w:tab/>
        <w:t>Illinois Department of Healthcare and Family Services</w:t>
      </w:r>
    </w:p>
    <w:p w14:paraId="557D75E6" w14:textId="77777777" w:rsidR="00D37BEC" w:rsidRPr="0017571B" w:rsidRDefault="00D37BEC" w:rsidP="0017571B">
      <w:pPr>
        <w:tabs>
          <w:tab w:val="left" w:pos="1440"/>
        </w:tabs>
        <w:ind w:left="360"/>
        <w:rPr>
          <w:rFonts w:cs="Arial"/>
          <w:sz w:val="24"/>
        </w:rPr>
      </w:pPr>
      <w:r w:rsidRPr="0017571B">
        <w:rPr>
          <w:rFonts w:cs="Arial"/>
          <w:sz w:val="24"/>
        </w:rPr>
        <w:tab/>
        <w:t>Bureau of Administrative Hearings</w:t>
      </w:r>
    </w:p>
    <w:p w14:paraId="4920E726" w14:textId="77777777" w:rsidR="00D37BEC" w:rsidRPr="0017571B" w:rsidRDefault="00D37BEC" w:rsidP="0017571B">
      <w:pPr>
        <w:tabs>
          <w:tab w:val="left" w:pos="1440"/>
        </w:tabs>
        <w:ind w:left="360"/>
        <w:rPr>
          <w:rFonts w:cs="Arial"/>
          <w:sz w:val="24"/>
        </w:rPr>
      </w:pPr>
      <w:r w:rsidRPr="0017571B">
        <w:rPr>
          <w:rFonts w:cs="Arial"/>
          <w:sz w:val="24"/>
        </w:rPr>
        <w:tab/>
        <w:t>69 West Washington Street, 4th Floor</w:t>
      </w:r>
    </w:p>
    <w:p w14:paraId="0E507A8B" w14:textId="77777777" w:rsidR="00D37BEC" w:rsidRPr="0017571B" w:rsidRDefault="00D37BEC" w:rsidP="0017571B">
      <w:pPr>
        <w:tabs>
          <w:tab w:val="left" w:pos="1440"/>
        </w:tabs>
        <w:ind w:left="360"/>
        <w:rPr>
          <w:rFonts w:cs="Arial"/>
          <w:sz w:val="24"/>
        </w:rPr>
      </w:pPr>
      <w:r w:rsidRPr="0017571B">
        <w:rPr>
          <w:rFonts w:cs="Arial"/>
          <w:sz w:val="24"/>
        </w:rPr>
        <w:tab/>
        <w:t>Chicago, IL  60602</w:t>
      </w:r>
    </w:p>
    <w:p w14:paraId="207A42FA" w14:textId="77777777" w:rsidR="00B135AA" w:rsidRPr="0017571B" w:rsidRDefault="00B135AA" w:rsidP="0017571B">
      <w:pPr>
        <w:tabs>
          <w:tab w:val="left" w:pos="1440"/>
        </w:tabs>
        <w:ind w:left="360"/>
        <w:rPr>
          <w:rFonts w:cs="Arial"/>
          <w:sz w:val="24"/>
        </w:rPr>
      </w:pPr>
    </w:p>
    <w:p w14:paraId="4079E2E3" w14:textId="77777777" w:rsidR="00D37BEC" w:rsidRPr="0017571B" w:rsidRDefault="00D37BEC" w:rsidP="0017571B">
      <w:pPr>
        <w:tabs>
          <w:tab w:val="left" w:pos="1440"/>
        </w:tabs>
        <w:ind w:left="360"/>
        <w:rPr>
          <w:rFonts w:cs="Arial"/>
          <w:sz w:val="24"/>
        </w:rPr>
      </w:pPr>
      <w:r w:rsidRPr="0017571B">
        <w:rPr>
          <w:rFonts w:cs="Arial"/>
          <w:sz w:val="24"/>
        </w:rPr>
        <w:t>Fax:</w:t>
      </w:r>
      <w:r w:rsidRPr="0017571B">
        <w:rPr>
          <w:rFonts w:cs="Arial"/>
          <w:sz w:val="24"/>
        </w:rPr>
        <w:tab/>
        <w:t>312-793-2005</w:t>
      </w:r>
    </w:p>
    <w:p w14:paraId="5E90C39A" w14:textId="77777777" w:rsidR="00B135AA" w:rsidRPr="0017571B" w:rsidRDefault="00B135AA" w:rsidP="0017571B">
      <w:pPr>
        <w:tabs>
          <w:tab w:val="left" w:pos="1440"/>
        </w:tabs>
        <w:ind w:left="360"/>
        <w:rPr>
          <w:rFonts w:cs="Arial"/>
          <w:sz w:val="24"/>
        </w:rPr>
      </w:pPr>
    </w:p>
    <w:p w14:paraId="1F0207BE" w14:textId="663A9ADE" w:rsidR="00D37BEC" w:rsidRPr="0017571B" w:rsidRDefault="00D37BEC" w:rsidP="0017571B">
      <w:pPr>
        <w:tabs>
          <w:tab w:val="left" w:pos="1440"/>
        </w:tabs>
        <w:ind w:left="360"/>
        <w:rPr>
          <w:rFonts w:cs="Arial"/>
          <w:sz w:val="24"/>
        </w:rPr>
      </w:pPr>
      <w:r w:rsidRPr="0017571B">
        <w:rPr>
          <w:rFonts w:cs="Arial"/>
          <w:sz w:val="24"/>
        </w:rPr>
        <w:lastRenderedPageBreak/>
        <w:t>Email:</w:t>
      </w:r>
      <w:r w:rsidRPr="0017571B">
        <w:rPr>
          <w:rFonts w:cs="Arial"/>
          <w:sz w:val="24"/>
        </w:rPr>
        <w:tab/>
      </w:r>
      <w:hyperlink r:id="rId10" w:history="1">
        <w:r w:rsidR="00B135AA" w:rsidRPr="0017571B">
          <w:rPr>
            <w:rStyle w:val="Hyperlink"/>
            <w:rFonts w:cs="Arial"/>
            <w:sz w:val="24"/>
          </w:rPr>
          <w:t>HFS.FairHearings@Illinois.gov</w:t>
        </w:r>
      </w:hyperlink>
    </w:p>
    <w:p w14:paraId="7F83EE35" w14:textId="77777777" w:rsidR="00B135AA" w:rsidRPr="0017571B" w:rsidRDefault="00B135AA" w:rsidP="0017571B">
      <w:pPr>
        <w:tabs>
          <w:tab w:val="left" w:pos="1440"/>
        </w:tabs>
        <w:ind w:left="360"/>
        <w:rPr>
          <w:rFonts w:cs="Arial"/>
          <w:sz w:val="24"/>
        </w:rPr>
      </w:pPr>
    </w:p>
    <w:p w14:paraId="2BEFBF5E" w14:textId="77777777" w:rsidR="00D37BEC" w:rsidRPr="0017571B" w:rsidRDefault="00D37BEC" w:rsidP="0017571B">
      <w:pPr>
        <w:tabs>
          <w:tab w:val="left" w:pos="1440"/>
        </w:tabs>
        <w:ind w:left="360"/>
        <w:rPr>
          <w:rFonts w:cs="Arial"/>
          <w:sz w:val="24"/>
        </w:rPr>
      </w:pPr>
      <w:r w:rsidRPr="0017571B">
        <w:rPr>
          <w:rFonts w:cs="Arial"/>
          <w:sz w:val="24"/>
        </w:rPr>
        <w:t>Call:</w:t>
      </w:r>
      <w:r w:rsidRPr="0017571B">
        <w:rPr>
          <w:rFonts w:cs="Arial"/>
          <w:sz w:val="24"/>
        </w:rPr>
        <w:tab/>
        <w:t>855-418-4421 (TTY users call 800-526-5812)</w:t>
      </w:r>
    </w:p>
    <w:p w14:paraId="1E7C880F" w14:textId="77777777" w:rsidR="00B135AA" w:rsidRPr="0017571B" w:rsidRDefault="00B135AA" w:rsidP="0017571B">
      <w:pPr>
        <w:tabs>
          <w:tab w:val="left" w:pos="1440"/>
        </w:tabs>
        <w:ind w:left="360"/>
        <w:rPr>
          <w:rFonts w:cs="Arial"/>
          <w:b/>
          <w:color w:val="0000FF"/>
          <w:sz w:val="24"/>
        </w:rPr>
      </w:pPr>
    </w:p>
    <w:p w14:paraId="278D4D98" w14:textId="77777777" w:rsidR="00D37BEC" w:rsidRPr="0017571B" w:rsidRDefault="00D37BEC" w:rsidP="0017571B">
      <w:pPr>
        <w:keepNext/>
        <w:tabs>
          <w:tab w:val="left" w:pos="1440"/>
        </w:tabs>
        <w:ind w:left="1627" w:hanging="1267"/>
        <w:rPr>
          <w:rFonts w:cs="Arial"/>
          <w:sz w:val="24"/>
        </w:rPr>
      </w:pPr>
      <w:r w:rsidRPr="0017571B">
        <w:rPr>
          <w:rFonts w:cs="Arial"/>
          <w:b/>
          <w:color w:val="0000FF"/>
          <w:sz w:val="24"/>
        </w:rPr>
        <w:t>[Insert when online submission becomes available</w:t>
      </w:r>
      <w:r w:rsidRPr="0017571B">
        <w:rPr>
          <w:rFonts w:cs="Arial"/>
          <w:i/>
          <w:sz w:val="24"/>
        </w:rPr>
        <w:t>:</w:t>
      </w:r>
    </w:p>
    <w:p w14:paraId="72E68EE4" w14:textId="608BBD7E" w:rsidR="00D37BEC" w:rsidRPr="0017571B" w:rsidRDefault="00D37BEC" w:rsidP="0017571B">
      <w:pPr>
        <w:tabs>
          <w:tab w:val="left" w:pos="1440"/>
        </w:tabs>
        <w:ind w:left="1440" w:hanging="1080"/>
        <w:rPr>
          <w:rFonts w:cs="Arial"/>
          <w:sz w:val="24"/>
        </w:rPr>
      </w:pPr>
      <w:r w:rsidRPr="0017571B">
        <w:rPr>
          <w:rFonts w:cs="Arial"/>
          <w:sz w:val="24"/>
        </w:rPr>
        <w:t>Online:</w:t>
      </w:r>
      <w:r w:rsidRPr="0017571B">
        <w:rPr>
          <w:rFonts w:cs="Arial"/>
          <w:sz w:val="24"/>
        </w:rPr>
        <w:tab/>
        <w:t xml:space="preserve">Visit </w:t>
      </w:r>
      <w:hyperlink r:id="rId11" w:history="1">
        <w:r w:rsidR="004B5477">
          <w:rPr>
            <w:rStyle w:val="Hyperlink"/>
            <w:rFonts w:cs="Arial"/>
            <w:sz w:val="24"/>
          </w:rPr>
          <w:t>abe.illinois.gov/abe/access/appeals</w:t>
        </w:r>
      </w:hyperlink>
      <w:r w:rsidRPr="0017571B">
        <w:rPr>
          <w:rFonts w:cs="Arial"/>
          <w:sz w:val="24"/>
        </w:rPr>
        <w:t xml:space="preserve"> to set up an ABE Appeals Account and submit a State Fair Hearing request online. This will allow you to track and manage your appeal online, view important dates and notices, and submit documentation.</w:t>
      </w:r>
      <w:r w:rsidRPr="0017571B">
        <w:rPr>
          <w:rFonts w:cs="Arial"/>
          <w:b/>
          <w:color w:val="0000FF"/>
          <w:sz w:val="24"/>
        </w:rPr>
        <w:t>]</w:t>
      </w:r>
    </w:p>
    <w:p w14:paraId="2790796E" w14:textId="77777777" w:rsidR="00B55ED7" w:rsidRPr="0017571B" w:rsidRDefault="00B55ED7" w:rsidP="0017571B">
      <w:pPr>
        <w:autoSpaceDE w:val="0"/>
        <w:autoSpaceDN w:val="0"/>
        <w:adjustRightInd w:val="0"/>
        <w:rPr>
          <w:rFonts w:cs="Arial"/>
          <w:sz w:val="24"/>
        </w:rPr>
      </w:pPr>
    </w:p>
    <w:p w14:paraId="6C8F47A7" w14:textId="77777777" w:rsidR="00DD62EE" w:rsidRPr="0017571B" w:rsidRDefault="00DD62EE" w:rsidP="0017571B">
      <w:pPr>
        <w:autoSpaceDE w:val="0"/>
        <w:autoSpaceDN w:val="0"/>
        <w:adjustRightInd w:val="0"/>
        <w:rPr>
          <w:rFonts w:cs="Arial"/>
          <w:sz w:val="24"/>
        </w:rPr>
      </w:pPr>
      <w:r w:rsidRPr="0017571B">
        <w:rPr>
          <w:rFonts w:cs="Arial"/>
          <w:sz w:val="24"/>
        </w:rPr>
        <w:t xml:space="preserve">Filing a request for </w:t>
      </w:r>
      <w:r w:rsidR="00B55ED7" w:rsidRPr="0017571B">
        <w:rPr>
          <w:rFonts w:cs="Arial"/>
          <w:sz w:val="24"/>
        </w:rPr>
        <w:t xml:space="preserve">a State Fair Hearing or an External Independent </w:t>
      </w:r>
      <w:r w:rsidRPr="0017571B">
        <w:rPr>
          <w:rFonts w:cs="Arial"/>
          <w:sz w:val="24"/>
        </w:rPr>
        <w:t xml:space="preserve">Review will not result </w:t>
      </w:r>
      <w:r w:rsidR="001C54C8" w:rsidRPr="0017571B">
        <w:rPr>
          <w:rFonts w:cs="Arial"/>
          <w:sz w:val="24"/>
        </w:rPr>
        <w:t>in discrimination against you.</w:t>
      </w:r>
    </w:p>
    <w:p w14:paraId="4FBCB193" w14:textId="77777777" w:rsidR="00D20E05" w:rsidRPr="0017571B" w:rsidRDefault="00D20E05" w:rsidP="0017571B">
      <w:pPr>
        <w:autoSpaceDE w:val="0"/>
        <w:autoSpaceDN w:val="0"/>
        <w:adjustRightInd w:val="0"/>
        <w:rPr>
          <w:rFonts w:cs="Arial"/>
          <w:sz w:val="24"/>
        </w:rPr>
      </w:pPr>
    </w:p>
    <w:p w14:paraId="35E96ACF" w14:textId="52BAC182" w:rsidR="00E609F9" w:rsidRPr="0017571B" w:rsidRDefault="00E609F9" w:rsidP="0017571B">
      <w:pPr>
        <w:autoSpaceDE w:val="0"/>
        <w:autoSpaceDN w:val="0"/>
        <w:adjustRightInd w:val="0"/>
        <w:rPr>
          <w:rFonts w:cs="Arial"/>
          <w:sz w:val="24"/>
        </w:rPr>
      </w:pPr>
      <w:r w:rsidRPr="0017571B">
        <w:rPr>
          <w:rFonts w:cs="Arial"/>
          <w:sz w:val="24"/>
        </w:rPr>
        <w:t>You can also contact the Illinois Home Care Ombudsman (HCO) Program</w:t>
      </w:r>
      <w:r w:rsidR="00911300" w:rsidRPr="0017571B">
        <w:rPr>
          <w:rFonts w:cs="Arial"/>
          <w:sz w:val="24"/>
        </w:rPr>
        <w:t xml:space="preserve"> for help or more information. </w:t>
      </w:r>
      <w:r w:rsidRPr="0017571B">
        <w:rPr>
          <w:rFonts w:cs="Arial"/>
          <w:sz w:val="24"/>
        </w:rPr>
        <w:t xml:space="preserve">HCO is an advocate that can talk with you about the State Fair Hearing and what to expect during the hearing process. </w:t>
      </w:r>
      <w:r w:rsidR="00911300" w:rsidRPr="0017571B">
        <w:rPr>
          <w:rFonts w:cs="Arial"/>
          <w:sz w:val="24"/>
        </w:rPr>
        <w:t xml:space="preserve">The </w:t>
      </w:r>
      <w:r w:rsidRPr="0017571B">
        <w:rPr>
          <w:rFonts w:cs="Arial"/>
          <w:sz w:val="24"/>
        </w:rPr>
        <w:t>HCO program is independent</w:t>
      </w:r>
      <w:r w:rsidR="00911300" w:rsidRPr="0017571B">
        <w:rPr>
          <w:rFonts w:cs="Arial"/>
          <w:sz w:val="24"/>
        </w:rPr>
        <w:t>,</w:t>
      </w:r>
      <w:r w:rsidRPr="0017571B">
        <w:rPr>
          <w:rFonts w:cs="Arial"/>
          <w:sz w:val="24"/>
        </w:rPr>
        <w:t xml:space="preserve"> and the services are free. Here are wa</w:t>
      </w:r>
      <w:r w:rsidR="00911300" w:rsidRPr="0017571B">
        <w:rPr>
          <w:rFonts w:cs="Arial"/>
          <w:sz w:val="24"/>
        </w:rPr>
        <w:t xml:space="preserve">ys that you can get help from </w:t>
      </w:r>
      <w:r w:rsidRPr="0017571B">
        <w:rPr>
          <w:rFonts w:cs="Arial"/>
          <w:sz w:val="24"/>
        </w:rPr>
        <w:t xml:space="preserve">HCO: </w:t>
      </w:r>
    </w:p>
    <w:p w14:paraId="5E22DBE5" w14:textId="77777777" w:rsidR="00E609F9" w:rsidRPr="0017571B" w:rsidRDefault="00E609F9" w:rsidP="0017571B">
      <w:pPr>
        <w:autoSpaceDE w:val="0"/>
        <w:autoSpaceDN w:val="0"/>
        <w:adjustRightInd w:val="0"/>
        <w:rPr>
          <w:rFonts w:cs="Arial"/>
          <w:sz w:val="24"/>
        </w:rPr>
      </w:pPr>
    </w:p>
    <w:p w14:paraId="56B356D9" w14:textId="524DF692" w:rsidR="00E609F9" w:rsidRPr="0017571B" w:rsidRDefault="00E609F9" w:rsidP="0017571B">
      <w:pPr>
        <w:pStyle w:val="ListParagraph"/>
        <w:numPr>
          <w:ilvl w:val="0"/>
          <w:numId w:val="11"/>
        </w:numPr>
        <w:autoSpaceDE w:val="0"/>
        <w:autoSpaceDN w:val="0"/>
        <w:adjustRightInd w:val="0"/>
        <w:ind w:right="720"/>
        <w:rPr>
          <w:rFonts w:cs="Arial"/>
          <w:sz w:val="24"/>
        </w:rPr>
      </w:pPr>
      <w:r w:rsidRPr="0017571B">
        <w:rPr>
          <w:rFonts w:cs="Arial"/>
          <w:sz w:val="24"/>
        </w:rPr>
        <w:t>Call 1-800-252-8966 (TTY: 1-888-206-1327). Hours are Monday through Friday from 8:30 a.m. to 5:00 p.m.</w:t>
      </w:r>
    </w:p>
    <w:p w14:paraId="13F92F5C" w14:textId="77777777" w:rsidR="00970B5C" w:rsidRPr="0017571B" w:rsidRDefault="00970B5C" w:rsidP="0017571B">
      <w:pPr>
        <w:pStyle w:val="ListParagraph"/>
        <w:autoSpaceDE w:val="0"/>
        <w:autoSpaceDN w:val="0"/>
        <w:adjustRightInd w:val="0"/>
        <w:ind w:right="720"/>
        <w:rPr>
          <w:rFonts w:cs="Arial"/>
          <w:sz w:val="24"/>
        </w:rPr>
      </w:pPr>
    </w:p>
    <w:p w14:paraId="39179FE5" w14:textId="0AFF6298" w:rsidR="00E609F9" w:rsidRPr="0017571B" w:rsidRDefault="00E609F9" w:rsidP="0017571B">
      <w:pPr>
        <w:pStyle w:val="ListParagraph"/>
        <w:numPr>
          <w:ilvl w:val="0"/>
          <w:numId w:val="11"/>
        </w:numPr>
        <w:autoSpaceDE w:val="0"/>
        <w:autoSpaceDN w:val="0"/>
        <w:adjustRightInd w:val="0"/>
        <w:ind w:right="720"/>
        <w:rPr>
          <w:rFonts w:cs="Arial"/>
          <w:sz w:val="24"/>
        </w:rPr>
      </w:pPr>
      <w:r w:rsidRPr="0017571B">
        <w:rPr>
          <w:rFonts w:cs="Arial"/>
          <w:sz w:val="24"/>
        </w:rPr>
        <w:t xml:space="preserve">Email </w:t>
      </w:r>
      <w:hyperlink r:id="rId12" w:history="1">
        <w:r w:rsidR="003020C5" w:rsidRPr="0017571B">
          <w:rPr>
            <w:rStyle w:val="Hyperlink"/>
            <w:rFonts w:cs="Arial"/>
            <w:sz w:val="24"/>
          </w:rPr>
          <w:t>HFS.FairHearings@Illinois.gov</w:t>
        </w:r>
      </w:hyperlink>
    </w:p>
    <w:p w14:paraId="1FDBB117" w14:textId="77777777" w:rsidR="00D20E05" w:rsidRPr="0017571B" w:rsidRDefault="00D20E05" w:rsidP="0017571B">
      <w:pPr>
        <w:autoSpaceDE w:val="0"/>
        <w:autoSpaceDN w:val="0"/>
        <w:adjustRightInd w:val="0"/>
        <w:rPr>
          <w:rFonts w:cs="Arial"/>
          <w:sz w:val="24"/>
        </w:rPr>
      </w:pPr>
    </w:p>
    <w:p w14:paraId="4A258590" w14:textId="77777777" w:rsidR="00D20E05" w:rsidRPr="0017571B" w:rsidRDefault="00D20E05" w:rsidP="0017571B">
      <w:pPr>
        <w:autoSpaceDE w:val="0"/>
        <w:autoSpaceDN w:val="0"/>
        <w:adjustRightInd w:val="0"/>
        <w:rPr>
          <w:rFonts w:cs="Arial"/>
          <w:sz w:val="24"/>
        </w:rPr>
      </w:pPr>
    </w:p>
    <w:p w14:paraId="1C81C6B9" w14:textId="77777777" w:rsidR="000A20B7" w:rsidRPr="0017571B" w:rsidRDefault="000A20B7" w:rsidP="0017571B">
      <w:pPr>
        <w:autoSpaceDE w:val="0"/>
        <w:autoSpaceDN w:val="0"/>
        <w:adjustRightInd w:val="0"/>
        <w:rPr>
          <w:rFonts w:cs="Arial"/>
          <w:sz w:val="24"/>
        </w:rPr>
      </w:pPr>
      <w:r w:rsidRPr="0017571B">
        <w:rPr>
          <w:rFonts w:cs="Arial"/>
          <w:sz w:val="24"/>
        </w:rPr>
        <w:t>Sincerely,</w:t>
      </w:r>
    </w:p>
    <w:p w14:paraId="39B15FC7" w14:textId="77777777" w:rsidR="000A20B7" w:rsidRPr="0017571B" w:rsidRDefault="000A20B7" w:rsidP="0017571B">
      <w:pPr>
        <w:autoSpaceDE w:val="0"/>
        <w:autoSpaceDN w:val="0"/>
        <w:adjustRightInd w:val="0"/>
        <w:rPr>
          <w:rFonts w:cs="Arial"/>
          <w:sz w:val="24"/>
        </w:rPr>
      </w:pPr>
    </w:p>
    <w:p w14:paraId="64B43473" w14:textId="77777777" w:rsidR="008040AE" w:rsidRPr="0017571B" w:rsidRDefault="008040AE" w:rsidP="0017571B">
      <w:pPr>
        <w:autoSpaceDE w:val="0"/>
        <w:autoSpaceDN w:val="0"/>
        <w:adjustRightInd w:val="0"/>
        <w:rPr>
          <w:rFonts w:cs="Arial"/>
          <w:sz w:val="24"/>
        </w:rPr>
      </w:pPr>
    </w:p>
    <w:p w14:paraId="704D13D7" w14:textId="235C92FD" w:rsidR="000A20B7" w:rsidRPr="0017571B" w:rsidRDefault="00D26B60" w:rsidP="0017571B">
      <w:pPr>
        <w:autoSpaceDE w:val="0"/>
        <w:autoSpaceDN w:val="0"/>
        <w:adjustRightInd w:val="0"/>
        <w:rPr>
          <w:rFonts w:cs="Arial"/>
          <w:sz w:val="24"/>
        </w:rPr>
      </w:pPr>
      <w:r w:rsidRPr="0017571B">
        <w:rPr>
          <w:rFonts w:cs="Arial"/>
          <w:sz w:val="24"/>
        </w:rPr>
        <w:t>&lt;</w:t>
      </w:r>
      <w:r w:rsidR="000A20B7" w:rsidRPr="0017571B">
        <w:rPr>
          <w:rFonts w:cs="Arial"/>
          <w:sz w:val="24"/>
        </w:rPr>
        <w:t>Medical Director</w:t>
      </w:r>
      <w:r w:rsidRPr="0017571B">
        <w:rPr>
          <w:rFonts w:cs="Arial"/>
          <w:sz w:val="24"/>
        </w:rPr>
        <w:t>&gt;</w:t>
      </w:r>
    </w:p>
    <w:p w14:paraId="6DB4F5A8" w14:textId="1AB48B58" w:rsidR="000A20B7" w:rsidRPr="0017571B" w:rsidRDefault="00911300" w:rsidP="0017571B">
      <w:pPr>
        <w:autoSpaceDE w:val="0"/>
        <w:autoSpaceDN w:val="0"/>
        <w:adjustRightInd w:val="0"/>
        <w:rPr>
          <w:rFonts w:cs="Arial"/>
          <w:sz w:val="24"/>
        </w:rPr>
      </w:pPr>
      <w:r w:rsidRPr="0017571B">
        <w:rPr>
          <w:rFonts w:cs="Arial"/>
          <w:sz w:val="24"/>
        </w:rPr>
        <w:t>&lt;Plan N</w:t>
      </w:r>
      <w:r w:rsidR="008C16F1" w:rsidRPr="0017571B">
        <w:rPr>
          <w:rFonts w:cs="Arial"/>
          <w:sz w:val="24"/>
        </w:rPr>
        <w:t>ame&gt;</w:t>
      </w:r>
    </w:p>
    <w:p w14:paraId="524132A7" w14:textId="77777777" w:rsidR="00634D17" w:rsidRPr="0017571B" w:rsidRDefault="00634D17" w:rsidP="0017571B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14:paraId="2A411DFD" w14:textId="77777777" w:rsidR="000A20B7" w:rsidRPr="0017571B" w:rsidRDefault="000A20B7" w:rsidP="0017571B">
      <w:pPr>
        <w:autoSpaceDE w:val="0"/>
        <w:autoSpaceDN w:val="0"/>
        <w:adjustRightInd w:val="0"/>
        <w:jc w:val="both"/>
        <w:rPr>
          <w:rFonts w:cs="Arial"/>
          <w:b/>
          <w:color w:val="0000FF"/>
          <w:sz w:val="24"/>
        </w:rPr>
      </w:pPr>
      <w:r w:rsidRPr="0017571B">
        <w:rPr>
          <w:rFonts w:cs="Arial"/>
          <w:sz w:val="24"/>
        </w:rPr>
        <w:t>Cc:</w:t>
      </w:r>
      <w:r w:rsidRPr="0017571B">
        <w:rPr>
          <w:rFonts w:cs="Arial"/>
          <w:sz w:val="24"/>
        </w:rPr>
        <w:tab/>
      </w:r>
      <w:r w:rsidRPr="0017571B">
        <w:rPr>
          <w:rFonts w:cs="Arial"/>
          <w:b/>
          <w:color w:val="0000FF"/>
          <w:sz w:val="24"/>
        </w:rPr>
        <w:t>&lt;&lt;facility_name&gt;&gt;</w:t>
      </w:r>
    </w:p>
    <w:p w14:paraId="1F284D47" w14:textId="77777777" w:rsidR="000A20B7" w:rsidRPr="0017571B" w:rsidRDefault="000A20B7" w:rsidP="0017571B">
      <w:pPr>
        <w:autoSpaceDE w:val="0"/>
        <w:autoSpaceDN w:val="0"/>
        <w:adjustRightInd w:val="0"/>
        <w:jc w:val="both"/>
        <w:rPr>
          <w:rFonts w:cs="Arial"/>
          <w:b/>
          <w:color w:val="0000FF"/>
          <w:sz w:val="24"/>
        </w:rPr>
      </w:pPr>
      <w:r w:rsidRPr="0017571B">
        <w:rPr>
          <w:rFonts w:cs="Arial"/>
          <w:b/>
          <w:color w:val="0000FF"/>
          <w:sz w:val="24"/>
        </w:rPr>
        <w:tab/>
        <w:t>&lt;&lt;pcp</w:t>
      </w:r>
      <w:r w:rsidRPr="0017571B">
        <w:rPr>
          <w:rFonts w:cs="Arial"/>
          <w:b/>
          <w:color w:val="0000FF"/>
          <w:sz w:val="24"/>
          <w:u w:val="single"/>
        </w:rPr>
        <w:t>_</w:t>
      </w:r>
      <w:r w:rsidRPr="0017571B">
        <w:rPr>
          <w:rFonts w:cs="Arial"/>
          <w:b/>
          <w:color w:val="0000FF"/>
          <w:sz w:val="24"/>
        </w:rPr>
        <w:t>full</w:t>
      </w:r>
      <w:r w:rsidRPr="0017571B">
        <w:rPr>
          <w:rFonts w:cs="Arial"/>
          <w:b/>
          <w:color w:val="0000FF"/>
          <w:sz w:val="24"/>
          <w:u w:val="single"/>
        </w:rPr>
        <w:t>_</w:t>
      </w:r>
      <w:r w:rsidRPr="0017571B">
        <w:rPr>
          <w:rFonts w:cs="Arial"/>
          <w:b/>
          <w:color w:val="0000FF"/>
          <w:sz w:val="24"/>
        </w:rPr>
        <w:t>name&gt;&gt;</w:t>
      </w:r>
    </w:p>
    <w:p w14:paraId="68295284" w14:textId="77777777" w:rsidR="000A20B7" w:rsidRPr="0017571B" w:rsidRDefault="007D38F1" w:rsidP="0017571B">
      <w:pPr>
        <w:autoSpaceDE w:val="0"/>
        <w:autoSpaceDN w:val="0"/>
        <w:adjustRightInd w:val="0"/>
        <w:jc w:val="both"/>
        <w:rPr>
          <w:rFonts w:cs="Arial"/>
          <w:b/>
          <w:color w:val="0000FF"/>
          <w:sz w:val="24"/>
        </w:rPr>
      </w:pPr>
      <w:r w:rsidRPr="0017571B">
        <w:rPr>
          <w:rFonts w:cs="Arial"/>
          <w:b/>
          <w:color w:val="0000FF"/>
          <w:sz w:val="24"/>
        </w:rPr>
        <w:tab/>
        <w:t>&lt;&lt;</w:t>
      </w:r>
      <w:proofErr w:type="gramStart"/>
      <w:r w:rsidRPr="0017571B">
        <w:rPr>
          <w:rFonts w:cs="Arial"/>
          <w:b/>
          <w:color w:val="0000FF"/>
          <w:sz w:val="24"/>
        </w:rPr>
        <w:t>treating</w:t>
      </w:r>
      <w:proofErr w:type="gramEnd"/>
      <w:r w:rsidRPr="0017571B">
        <w:rPr>
          <w:rFonts w:cs="Arial"/>
          <w:b/>
          <w:color w:val="0000FF"/>
          <w:sz w:val="24"/>
        </w:rPr>
        <w:t xml:space="preserve"> provider name&gt;&gt;</w:t>
      </w:r>
    </w:p>
    <w:p w14:paraId="4742ECC5" w14:textId="665A5875" w:rsidR="00D20E05" w:rsidRPr="0017571B" w:rsidRDefault="00D20E05" w:rsidP="0017571B">
      <w:pPr>
        <w:autoSpaceDE w:val="0"/>
        <w:autoSpaceDN w:val="0"/>
        <w:adjustRightInd w:val="0"/>
        <w:jc w:val="both"/>
        <w:rPr>
          <w:rFonts w:cs="Arial"/>
          <w:b/>
          <w:color w:val="0000FF"/>
          <w:sz w:val="24"/>
        </w:rPr>
      </w:pPr>
    </w:p>
    <w:p w14:paraId="33006030" w14:textId="77777777" w:rsidR="00CA7240" w:rsidRPr="0017571B" w:rsidRDefault="00CA7240" w:rsidP="0017571B">
      <w:pPr>
        <w:autoSpaceDE w:val="0"/>
        <w:autoSpaceDN w:val="0"/>
        <w:adjustRightInd w:val="0"/>
        <w:jc w:val="both"/>
        <w:rPr>
          <w:rFonts w:cs="Arial"/>
          <w:b/>
          <w:color w:val="0000FF"/>
          <w:sz w:val="24"/>
        </w:rPr>
      </w:pPr>
    </w:p>
    <w:p w14:paraId="6C774254" w14:textId="63671D4D" w:rsidR="008C36D5" w:rsidRPr="0017571B" w:rsidRDefault="008C36D5" w:rsidP="0017571B">
      <w:pPr>
        <w:pBdr>
          <w:top w:val="single" w:sz="4" w:space="6" w:color="auto"/>
        </w:pBdr>
        <w:rPr>
          <w:rFonts w:eastAsia="Calibri" w:cs="Arial"/>
          <w:color w:val="548DD4"/>
          <w:sz w:val="24"/>
        </w:rPr>
      </w:pPr>
      <w:r w:rsidRPr="0017571B">
        <w:rPr>
          <w:rFonts w:eastAsia="Calibri" w:cs="Arial"/>
          <w:color w:val="548DD4"/>
          <w:sz w:val="24"/>
        </w:rPr>
        <w:t>[</w:t>
      </w:r>
      <w:r w:rsidRPr="0017571B">
        <w:rPr>
          <w:rFonts w:eastAsia="Calibri" w:cs="Arial"/>
          <w:i/>
          <w:color w:val="548DD4"/>
          <w:sz w:val="24"/>
        </w:rPr>
        <w:t>Plan must include all applicable disclaimers as required in the State-specific Marketing Guidance.</w:t>
      </w:r>
      <w:r w:rsidRPr="0017571B">
        <w:rPr>
          <w:rFonts w:eastAsia="Calibri" w:cs="Arial"/>
          <w:color w:val="548DD4"/>
          <w:sz w:val="24"/>
        </w:rPr>
        <w:t>]</w:t>
      </w:r>
    </w:p>
    <w:p w14:paraId="7B405F46" w14:textId="77777777" w:rsidR="008C36D5" w:rsidRPr="0017571B" w:rsidRDefault="008C36D5" w:rsidP="0017571B">
      <w:pPr>
        <w:pBdr>
          <w:top w:val="single" w:sz="4" w:space="6" w:color="auto"/>
        </w:pBdr>
        <w:rPr>
          <w:rFonts w:eastAsia="Calibri" w:cs="Arial"/>
          <w:color w:val="548DD4"/>
          <w:sz w:val="24"/>
        </w:rPr>
      </w:pPr>
    </w:p>
    <w:p w14:paraId="6B18FE4E" w14:textId="03C37E28" w:rsidR="009C4286" w:rsidRPr="0017571B" w:rsidRDefault="009C4286" w:rsidP="0017571B">
      <w:pPr>
        <w:rPr>
          <w:rFonts w:cs="Arial"/>
          <w:color w:val="548DD4"/>
          <w:sz w:val="24"/>
        </w:rPr>
      </w:pPr>
      <w:r w:rsidRPr="0017571B">
        <w:rPr>
          <w:rFonts w:cs="Arial"/>
          <w:color w:val="548DD4"/>
          <w:sz w:val="24"/>
        </w:rPr>
        <w:t>[</w:t>
      </w:r>
      <w:r w:rsidRPr="0017571B">
        <w:rPr>
          <w:rFonts w:cs="Arial"/>
          <w:i/>
          <w:color w:val="548DD4"/>
          <w:sz w:val="24"/>
        </w:rPr>
        <w:t xml:space="preserve">Plans are subject to the notice requirements under Section 1557 of the Affordable Care Act. For more information, refer to </w:t>
      </w:r>
      <w:hyperlink r:id="rId13" w:history="1">
        <w:r w:rsidR="0003591F">
          <w:rPr>
            <w:rStyle w:val="Hyperlink"/>
            <w:rFonts w:cs="Arial"/>
            <w:i/>
            <w:sz w:val="24"/>
          </w:rPr>
          <w:t>www.hhs.gov/civil-rights/for-individuals/section-1557</w:t>
        </w:r>
      </w:hyperlink>
      <w:r w:rsidR="005264E6" w:rsidRPr="0017571B">
        <w:rPr>
          <w:rFonts w:cs="Arial"/>
          <w:i/>
          <w:color w:val="548DD4"/>
          <w:sz w:val="24"/>
        </w:rPr>
        <w:t>.</w:t>
      </w:r>
      <w:r w:rsidRPr="0017571B">
        <w:rPr>
          <w:rFonts w:cs="Arial"/>
          <w:color w:val="548DD4"/>
          <w:sz w:val="24"/>
        </w:rPr>
        <w:t>]</w:t>
      </w:r>
    </w:p>
    <w:p w14:paraId="19DC3334" w14:textId="77777777" w:rsidR="009C4286" w:rsidRPr="0017571B" w:rsidRDefault="009C4286" w:rsidP="0017571B">
      <w:pPr>
        <w:pStyle w:val="body2"/>
        <w:rPr>
          <w:rFonts w:ascii="Arial" w:hAnsi="Arial" w:cs="Arial"/>
        </w:rPr>
      </w:pPr>
    </w:p>
    <w:sectPr w:rsidR="009C4286" w:rsidRPr="0017571B" w:rsidSect="004B4E07">
      <w:footerReference w:type="even" r:id="rId14"/>
      <w:footerReference w:type="default" r:id="rId15"/>
      <w:footerReference w:type="first" r:id="rId16"/>
      <w:pgSz w:w="12240" w:h="15840"/>
      <w:pgMar w:top="1080" w:right="1080" w:bottom="1080" w:left="1080" w:header="720" w:footer="432" w:gutter="0"/>
      <w:pgNumType w:start="1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5B9C2F" w16cid:durableId="2262D8B9"/>
  <w16cid:commentId w16cid:paraId="62109849" w16cid:durableId="2262D8BA"/>
  <w16cid:commentId w16cid:paraId="6C6AAE37" w16cid:durableId="2262D8BB"/>
  <w16cid:commentId w16cid:paraId="47F44A07" w16cid:durableId="2262D8BC"/>
  <w16cid:commentId w16cid:paraId="634B06B4" w16cid:durableId="2262D8C4"/>
  <w16cid:commentId w16cid:paraId="0833DAB3" w16cid:durableId="2262D8BD"/>
  <w16cid:commentId w16cid:paraId="6EE7D5B7" w16cid:durableId="2262D8CF"/>
  <w16cid:commentId w16cid:paraId="245DE2C1" w16cid:durableId="2262D8BE"/>
  <w16cid:commentId w16cid:paraId="545E613B" w16cid:durableId="2262D927"/>
  <w16cid:commentId w16cid:paraId="28C8DC2E" w16cid:durableId="2262D8BF"/>
  <w16cid:commentId w16cid:paraId="135BEDB1" w16cid:durableId="2262D913"/>
  <w16cid:commentId w16cid:paraId="60D8B3C6" w16cid:durableId="2262D8C0"/>
  <w16cid:commentId w16cid:paraId="1CE20F83" w16cid:durableId="2262D93B"/>
  <w16cid:commentId w16cid:paraId="5C4658EB" w16cid:durableId="2262D8C1"/>
  <w16cid:commentId w16cid:paraId="1792F3BF" w16cid:durableId="2262D94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CC200" w14:textId="77777777" w:rsidR="00FC2E44" w:rsidRDefault="00FC2E44">
      <w:r>
        <w:separator/>
      </w:r>
    </w:p>
  </w:endnote>
  <w:endnote w:type="continuationSeparator" w:id="0">
    <w:p w14:paraId="376B4CD3" w14:textId="77777777" w:rsidR="00FC2E44" w:rsidRDefault="00FC2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DLJPJ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B8464" w14:textId="77777777" w:rsidR="00835C49" w:rsidRDefault="00835C4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7E12D494" w14:textId="77777777" w:rsidR="00835C49" w:rsidRDefault="00835C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78683" w14:textId="1AFC43F5" w:rsidR="00835C49" w:rsidRDefault="00835C4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D56F4">
      <w:rPr>
        <w:rStyle w:val="PageNumber"/>
        <w:noProof/>
      </w:rPr>
      <w:t>1</w:t>
    </w:r>
    <w:r>
      <w:rPr>
        <w:rStyle w:val="PageNumber"/>
      </w:rPr>
      <w:fldChar w:fldCharType="end"/>
    </w:r>
  </w:p>
  <w:p w14:paraId="6A60327E" w14:textId="77777777" w:rsidR="00835C49" w:rsidRDefault="00835C49" w:rsidP="007604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55704" w14:textId="77777777" w:rsidR="00835C49" w:rsidRDefault="00835C49">
    <w:pPr>
      <w:pStyle w:val="Footer"/>
    </w:pPr>
    <w:r>
      <w:rPr>
        <w:i/>
      </w:rPr>
      <w:t>Revised April 2003</w:t>
    </w:r>
    <w:r>
      <w:rPr>
        <w:i/>
      </w:rPr>
      <w:tab/>
      <w:t xml:space="preserve">                            </w:t>
    </w:r>
    <w: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3D3BD" w14:textId="77777777" w:rsidR="00FC2E44" w:rsidRDefault="00FC2E44">
      <w:r>
        <w:separator/>
      </w:r>
    </w:p>
  </w:footnote>
  <w:footnote w:type="continuationSeparator" w:id="0">
    <w:p w14:paraId="552CE11C" w14:textId="77777777" w:rsidR="00FC2E44" w:rsidRDefault="00FC2E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4035F"/>
    <w:multiLevelType w:val="hybridMultilevel"/>
    <w:tmpl w:val="185CBF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AF33A08"/>
    <w:multiLevelType w:val="multilevel"/>
    <w:tmpl w:val="B002CCA8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4913511"/>
    <w:multiLevelType w:val="singleLevel"/>
    <w:tmpl w:val="E514CE7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89201D"/>
    <w:multiLevelType w:val="hybridMultilevel"/>
    <w:tmpl w:val="44E2F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24D1A"/>
    <w:multiLevelType w:val="multilevel"/>
    <w:tmpl w:val="B002CCA8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F134414"/>
    <w:multiLevelType w:val="hybridMultilevel"/>
    <w:tmpl w:val="89D082A6"/>
    <w:lvl w:ilvl="0" w:tplc="92900E64">
      <w:start w:val="1"/>
      <w:numFmt w:val="bullet"/>
      <w:pStyle w:val="bullets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35BBE"/>
    <w:multiLevelType w:val="hybridMultilevel"/>
    <w:tmpl w:val="8334ED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49A167ED"/>
    <w:multiLevelType w:val="hybridMultilevel"/>
    <w:tmpl w:val="08CCC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B94AFC"/>
    <w:multiLevelType w:val="hybridMultilevel"/>
    <w:tmpl w:val="B002CCA8"/>
    <w:lvl w:ilvl="0" w:tplc="4E30F274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523A439A"/>
    <w:multiLevelType w:val="hybridMultilevel"/>
    <w:tmpl w:val="B6B4C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57CE7"/>
    <w:multiLevelType w:val="singleLevel"/>
    <w:tmpl w:val="B740A7FE"/>
    <w:lvl w:ilvl="0">
      <w:start w:val="1"/>
      <w:numFmt w:val="bullet"/>
      <w:pStyle w:val="ListBulletNEW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 w:numId="9">
    <w:abstractNumId w:val="9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0B7"/>
    <w:rsid w:val="00003FC0"/>
    <w:rsid w:val="000054ED"/>
    <w:rsid w:val="00007C7D"/>
    <w:rsid w:val="00011671"/>
    <w:rsid w:val="00013B3F"/>
    <w:rsid w:val="00033FA1"/>
    <w:rsid w:val="0003591F"/>
    <w:rsid w:val="0004475C"/>
    <w:rsid w:val="00065F08"/>
    <w:rsid w:val="000760A2"/>
    <w:rsid w:val="00080728"/>
    <w:rsid w:val="00083C2A"/>
    <w:rsid w:val="00093BA2"/>
    <w:rsid w:val="000963B7"/>
    <w:rsid w:val="000A20B7"/>
    <w:rsid w:val="000B5B12"/>
    <w:rsid w:val="000C5079"/>
    <w:rsid w:val="000D15FD"/>
    <w:rsid w:val="000D5C73"/>
    <w:rsid w:val="000D7CC9"/>
    <w:rsid w:val="000F4085"/>
    <w:rsid w:val="001245E6"/>
    <w:rsid w:val="00126A13"/>
    <w:rsid w:val="00135853"/>
    <w:rsid w:val="001402C3"/>
    <w:rsid w:val="00145C5F"/>
    <w:rsid w:val="0015068C"/>
    <w:rsid w:val="001518C1"/>
    <w:rsid w:val="00154915"/>
    <w:rsid w:val="00157861"/>
    <w:rsid w:val="00161944"/>
    <w:rsid w:val="0017571B"/>
    <w:rsid w:val="00192022"/>
    <w:rsid w:val="001970CF"/>
    <w:rsid w:val="0019736A"/>
    <w:rsid w:val="001A601C"/>
    <w:rsid w:val="001B7916"/>
    <w:rsid w:val="001C142E"/>
    <w:rsid w:val="001C34E3"/>
    <w:rsid w:val="001C54C8"/>
    <w:rsid w:val="001F3453"/>
    <w:rsid w:val="002005A4"/>
    <w:rsid w:val="00200819"/>
    <w:rsid w:val="00211B60"/>
    <w:rsid w:val="002159A1"/>
    <w:rsid w:val="002224CC"/>
    <w:rsid w:val="00247E60"/>
    <w:rsid w:val="00276C4A"/>
    <w:rsid w:val="0028299C"/>
    <w:rsid w:val="00284C32"/>
    <w:rsid w:val="002909A1"/>
    <w:rsid w:val="002A34CE"/>
    <w:rsid w:val="002A579D"/>
    <w:rsid w:val="002D50BA"/>
    <w:rsid w:val="002D56F4"/>
    <w:rsid w:val="002F4E69"/>
    <w:rsid w:val="002F6E08"/>
    <w:rsid w:val="003020C5"/>
    <w:rsid w:val="00313511"/>
    <w:rsid w:val="00321469"/>
    <w:rsid w:val="00330277"/>
    <w:rsid w:val="00333960"/>
    <w:rsid w:val="00334E0F"/>
    <w:rsid w:val="003541CE"/>
    <w:rsid w:val="00364F48"/>
    <w:rsid w:val="00372951"/>
    <w:rsid w:val="00374BDD"/>
    <w:rsid w:val="00383912"/>
    <w:rsid w:val="00391809"/>
    <w:rsid w:val="003919E4"/>
    <w:rsid w:val="003D42E0"/>
    <w:rsid w:val="003D702D"/>
    <w:rsid w:val="003D74D8"/>
    <w:rsid w:val="003E726F"/>
    <w:rsid w:val="003F7592"/>
    <w:rsid w:val="004204B1"/>
    <w:rsid w:val="0042147F"/>
    <w:rsid w:val="00450AFE"/>
    <w:rsid w:val="0045668B"/>
    <w:rsid w:val="004714AB"/>
    <w:rsid w:val="0048207E"/>
    <w:rsid w:val="00491767"/>
    <w:rsid w:val="0049754B"/>
    <w:rsid w:val="004A4F5A"/>
    <w:rsid w:val="004B4064"/>
    <w:rsid w:val="004B4E07"/>
    <w:rsid w:val="004B5477"/>
    <w:rsid w:val="004E57D8"/>
    <w:rsid w:val="004F0436"/>
    <w:rsid w:val="005078D4"/>
    <w:rsid w:val="005110A4"/>
    <w:rsid w:val="005264E6"/>
    <w:rsid w:val="00532D36"/>
    <w:rsid w:val="0055448A"/>
    <w:rsid w:val="00561426"/>
    <w:rsid w:val="0057783B"/>
    <w:rsid w:val="005A52D2"/>
    <w:rsid w:val="005B14E0"/>
    <w:rsid w:val="005F55A9"/>
    <w:rsid w:val="006028B1"/>
    <w:rsid w:val="00602F3C"/>
    <w:rsid w:val="006143AE"/>
    <w:rsid w:val="00620FE8"/>
    <w:rsid w:val="00634D17"/>
    <w:rsid w:val="00647E2F"/>
    <w:rsid w:val="00662121"/>
    <w:rsid w:val="00663ECB"/>
    <w:rsid w:val="00670C43"/>
    <w:rsid w:val="00677C67"/>
    <w:rsid w:val="00681AA9"/>
    <w:rsid w:val="00686E49"/>
    <w:rsid w:val="00694237"/>
    <w:rsid w:val="006971F5"/>
    <w:rsid w:val="006A038F"/>
    <w:rsid w:val="006A2436"/>
    <w:rsid w:val="006B607E"/>
    <w:rsid w:val="006B6C58"/>
    <w:rsid w:val="006C55D9"/>
    <w:rsid w:val="006C5F1C"/>
    <w:rsid w:val="006D4E70"/>
    <w:rsid w:val="006E0D11"/>
    <w:rsid w:val="006E2251"/>
    <w:rsid w:val="006E49A2"/>
    <w:rsid w:val="006E5E11"/>
    <w:rsid w:val="0071076C"/>
    <w:rsid w:val="00716AB3"/>
    <w:rsid w:val="0072117B"/>
    <w:rsid w:val="00722222"/>
    <w:rsid w:val="00726858"/>
    <w:rsid w:val="007328CC"/>
    <w:rsid w:val="00741610"/>
    <w:rsid w:val="00760462"/>
    <w:rsid w:val="00763825"/>
    <w:rsid w:val="00771373"/>
    <w:rsid w:val="00784D9A"/>
    <w:rsid w:val="00787796"/>
    <w:rsid w:val="007A12AA"/>
    <w:rsid w:val="007A212E"/>
    <w:rsid w:val="007A49A9"/>
    <w:rsid w:val="007A7BB0"/>
    <w:rsid w:val="007C48C2"/>
    <w:rsid w:val="007D38F1"/>
    <w:rsid w:val="007D71F8"/>
    <w:rsid w:val="007E1A2A"/>
    <w:rsid w:val="00803628"/>
    <w:rsid w:val="008040AE"/>
    <w:rsid w:val="00822A4C"/>
    <w:rsid w:val="008325FF"/>
    <w:rsid w:val="00835C49"/>
    <w:rsid w:val="00881B9E"/>
    <w:rsid w:val="00882DB6"/>
    <w:rsid w:val="008A313F"/>
    <w:rsid w:val="008C16F1"/>
    <w:rsid w:val="008C36D5"/>
    <w:rsid w:val="008E591E"/>
    <w:rsid w:val="008E69C0"/>
    <w:rsid w:val="008F24AE"/>
    <w:rsid w:val="008F6137"/>
    <w:rsid w:val="00911300"/>
    <w:rsid w:val="0091241E"/>
    <w:rsid w:val="009351C6"/>
    <w:rsid w:val="00954CE5"/>
    <w:rsid w:val="00966F42"/>
    <w:rsid w:val="00970B5C"/>
    <w:rsid w:val="00972A53"/>
    <w:rsid w:val="00976236"/>
    <w:rsid w:val="0098376D"/>
    <w:rsid w:val="00984264"/>
    <w:rsid w:val="009C0D87"/>
    <w:rsid w:val="009C26A5"/>
    <w:rsid w:val="009C4286"/>
    <w:rsid w:val="009C5011"/>
    <w:rsid w:val="009D458C"/>
    <w:rsid w:val="009F1DB9"/>
    <w:rsid w:val="00A07762"/>
    <w:rsid w:val="00A07E9C"/>
    <w:rsid w:val="00A21CB1"/>
    <w:rsid w:val="00A34B10"/>
    <w:rsid w:val="00A64435"/>
    <w:rsid w:val="00A700C7"/>
    <w:rsid w:val="00A70467"/>
    <w:rsid w:val="00A72440"/>
    <w:rsid w:val="00A744D4"/>
    <w:rsid w:val="00A753D4"/>
    <w:rsid w:val="00AA5E3C"/>
    <w:rsid w:val="00AA6714"/>
    <w:rsid w:val="00AB4ABC"/>
    <w:rsid w:val="00AC1AFD"/>
    <w:rsid w:val="00AE40C8"/>
    <w:rsid w:val="00AE592E"/>
    <w:rsid w:val="00AF613F"/>
    <w:rsid w:val="00B06994"/>
    <w:rsid w:val="00B135AA"/>
    <w:rsid w:val="00B45953"/>
    <w:rsid w:val="00B46422"/>
    <w:rsid w:val="00B55ED7"/>
    <w:rsid w:val="00B57403"/>
    <w:rsid w:val="00B716EC"/>
    <w:rsid w:val="00B72383"/>
    <w:rsid w:val="00B765DB"/>
    <w:rsid w:val="00B82842"/>
    <w:rsid w:val="00B87424"/>
    <w:rsid w:val="00B96E5C"/>
    <w:rsid w:val="00BA0A5E"/>
    <w:rsid w:val="00BC32A8"/>
    <w:rsid w:val="00BD2EF3"/>
    <w:rsid w:val="00BD4034"/>
    <w:rsid w:val="00BD5190"/>
    <w:rsid w:val="00BE2219"/>
    <w:rsid w:val="00BF1832"/>
    <w:rsid w:val="00BF4F51"/>
    <w:rsid w:val="00BF6033"/>
    <w:rsid w:val="00BF61C5"/>
    <w:rsid w:val="00C01C68"/>
    <w:rsid w:val="00C04ADA"/>
    <w:rsid w:val="00C15D9F"/>
    <w:rsid w:val="00C20396"/>
    <w:rsid w:val="00C31F33"/>
    <w:rsid w:val="00C44384"/>
    <w:rsid w:val="00C46548"/>
    <w:rsid w:val="00C614B1"/>
    <w:rsid w:val="00C748A3"/>
    <w:rsid w:val="00C75294"/>
    <w:rsid w:val="00C76159"/>
    <w:rsid w:val="00C81BFC"/>
    <w:rsid w:val="00C965C1"/>
    <w:rsid w:val="00CA511D"/>
    <w:rsid w:val="00CA7240"/>
    <w:rsid w:val="00CB2931"/>
    <w:rsid w:val="00CB47EA"/>
    <w:rsid w:val="00D055E4"/>
    <w:rsid w:val="00D133E0"/>
    <w:rsid w:val="00D20E05"/>
    <w:rsid w:val="00D22FFC"/>
    <w:rsid w:val="00D26B60"/>
    <w:rsid w:val="00D32A31"/>
    <w:rsid w:val="00D34CDE"/>
    <w:rsid w:val="00D35AFB"/>
    <w:rsid w:val="00D37BEC"/>
    <w:rsid w:val="00D461F1"/>
    <w:rsid w:val="00D60C4B"/>
    <w:rsid w:val="00D644CC"/>
    <w:rsid w:val="00D6739F"/>
    <w:rsid w:val="00D72380"/>
    <w:rsid w:val="00D77489"/>
    <w:rsid w:val="00DA29DC"/>
    <w:rsid w:val="00DA7924"/>
    <w:rsid w:val="00DB4692"/>
    <w:rsid w:val="00DD21D0"/>
    <w:rsid w:val="00DD2ACB"/>
    <w:rsid w:val="00DD454D"/>
    <w:rsid w:val="00DD62EE"/>
    <w:rsid w:val="00DF59BF"/>
    <w:rsid w:val="00DF6388"/>
    <w:rsid w:val="00E151FE"/>
    <w:rsid w:val="00E230B6"/>
    <w:rsid w:val="00E36860"/>
    <w:rsid w:val="00E609F9"/>
    <w:rsid w:val="00E62F45"/>
    <w:rsid w:val="00E77E57"/>
    <w:rsid w:val="00E80F83"/>
    <w:rsid w:val="00E826C8"/>
    <w:rsid w:val="00EA7E5E"/>
    <w:rsid w:val="00EC298E"/>
    <w:rsid w:val="00ED4BF9"/>
    <w:rsid w:val="00EE08F2"/>
    <w:rsid w:val="00EE25BC"/>
    <w:rsid w:val="00EF3B1A"/>
    <w:rsid w:val="00EF65FA"/>
    <w:rsid w:val="00EF6A63"/>
    <w:rsid w:val="00F00F33"/>
    <w:rsid w:val="00F3054F"/>
    <w:rsid w:val="00F53483"/>
    <w:rsid w:val="00F63114"/>
    <w:rsid w:val="00F64B39"/>
    <w:rsid w:val="00F7439E"/>
    <w:rsid w:val="00F743BF"/>
    <w:rsid w:val="00F875DF"/>
    <w:rsid w:val="00F9043C"/>
    <w:rsid w:val="00FB6BBA"/>
    <w:rsid w:val="00FC0783"/>
    <w:rsid w:val="00FC2E44"/>
    <w:rsid w:val="00FC6FD4"/>
    <w:rsid w:val="00FF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98EFEB"/>
  <w15:docId w15:val="{DE942044-5A9F-436D-BDD1-71E007AD5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7D38F1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D38F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7D38F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7D38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7D38F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7D38F1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7D38F1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35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35AFB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7D38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BulletNEW">
    <w:name w:val="List Bullet NEW"/>
    <w:basedOn w:val="Normal"/>
    <w:link w:val="ListBulletNEWCharChar"/>
    <w:autoRedefine/>
    <w:rsid w:val="008040AE"/>
    <w:pPr>
      <w:numPr>
        <w:numId w:val="1"/>
      </w:numPr>
      <w:tabs>
        <w:tab w:val="clear" w:pos="360"/>
        <w:tab w:val="num" w:pos="720"/>
      </w:tabs>
      <w:autoSpaceDE w:val="0"/>
      <w:autoSpaceDN w:val="0"/>
      <w:adjustRightInd w:val="0"/>
      <w:ind w:left="720"/>
    </w:pPr>
    <w:rPr>
      <w:sz w:val="24"/>
      <w:szCs w:val="20"/>
    </w:rPr>
  </w:style>
  <w:style w:type="character" w:customStyle="1" w:styleId="ListBulletNEWCharChar">
    <w:name w:val="List Bullet NEW Char Char"/>
    <w:link w:val="ListBulletNEW"/>
    <w:rsid w:val="008040AE"/>
    <w:rPr>
      <w:rFonts w:ascii="Arial" w:hAnsi="Arial"/>
      <w:sz w:val="24"/>
      <w:lang w:val="en-US" w:eastAsia="en-US" w:bidi="ar-SA"/>
    </w:rPr>
  </w:style>
  <w:style w:type="paragraph" w:customStyle="1" w:styleId="ExecOffice">
    <w:name w:val="Exec Office"/>
    <w:basedOn w:val="Normal"/>
    <w:rsid w:val="007D38F1"/>
    <w:pPr>
      <w:framePr w:w="6927" w:hSpace="187" w:wrap="notBeside" w:vAnchor="text" w:hAnchor="page" w:x="3594" w:y="1"/>
      <w:jc w:val="center"/>
    </w:pPr>
    <w:rPr>
      <w:sz w:val="28"/>
      <w:szCs w:val="20"/>
    </w:rPr>
  </w:style>
  <w:style w:type="paragraph" w:styleId="BodyText">
    <w:name w:val="Body Text"/>
    <w:basedOn w:val="Normal"/>
    <w:rsid w:val="007D38F1"/>
    <w:rPr>
      <w:b/>
      <w:sz w:val="24"/>
      <w:szCs w:val="20"/>
    </w:rPr>
  </w:style>
  <w:style w:type="paragraph" w:styleId="BodyText2">
    <w:name w:val="Body Text 2"/>
    <w:basedOn w:val="Normal"/>
    <w:rsid w:val="007D38F1"/>
    <w:rPr>
      <w:szCs w:val="20"/>
    </w:rPr>
  </w:style>
  <w:style w:type="paragraph" w:styleId="BodyText3">
    <w:name w:val="Body Text 3"/>
    <w:basedOn w:val="Normal"/>
    <w:rsid w:val="007D38F1"/>
    <w:pPr>
      <w:jc w:val="both"/>
    </w:pPr>
    <w:rPr>
      <w:sz w:val="24"/>
      <w:szCs w:val="20"/>
    </w:rPr>
  </w:style>
  <w:style w:type="paragraph" w:styleId="BodyTextIndent">
    <w:name w:val="Body Text Indent"/>
    <w:basedOn w:val="Normal"/>
    <w:rsid w:val="007D38F1"/>
    <w:pPr>
      <w:ind w:left="450" w:hanging="450"/>
    </w:pPr>
    <w:rPr>
      <w:szCs w:val="20"/>
    </w:rPr>
  </w:style>
  <w:style w:type="paragraph" w:styleId="FootnoteText">
    <w:name w:val="footnote text"/>
    <w:basedOn w:val="Normal"/>
    <w:semiHidden/>
    <w:rsid w:val="007D38F1"/>
    <w:rPr>
      <w:rFonts w:ascii="Times New Roman" w:hAnsi="Times New Roman"/>
      <w:szCs w:val="20"/>
    </w:rPr>
  </w:style>
  <w:style w:type="character" w:styleId="FootnoteReference">
    <w:name w:val="footnote reference"/>
    <w:semiHidden/>
    <w:rsid w:val="007D38F1"/>
    <w:rPr>
      <w:vertAlign w:val="superscript"/>
    </w:rPr>
  </w:style>
  <w:style w:type="paragraph" w:styleId="Caption">
    <w:name w:val="caption"/>
    <w:basedOn w:val="Normal"/>
    <w:next w:val="Normal"/>
    <w:qFormat/>
    <w:rsid w:val="007D38F1"/>
    <w:pPr>
      <w:framePr w:w="6926" w:hSpace="187" w:wrap="notBeside" w:vAnchor="page" w:hAnchor="page" w:x="3601" w:y="721"/>
      <w:jc w:val="center"/>
    </w:pPr>
    <w:rPr>
      <w:sz w:val="36"/>
      <w:szCs w:val="20"/>
    </w:rPr>
  </w:style>
  <w:style w:type="paragraph" w:styleId="NormalWeb">
    <w:name w:val="Normal (Web)"/>
    <w:basedOn w:val="Normal"/>
    <w:rsid w:val="007D38F1"/>
    <w:pPr>
      <w:spacing w:before="100" w:beforeAutospacing="1" w:after="100" w:afterAutospacing="1"/>
    </w:pPr>
    <w:rPr>
      <w:rFonts w:ascii="Verdana" w:hAnsi="Verdana"/>
      <w:sz w:val="24"/>
    </w:rPr>
  </w:style>
  <w:style w:type="character" w:styleId="PageNumber">
    <w:name w:val="page number"/>
    <w:basedOn w:val="DefaultParagraphFont"/>
    <w:rsid w:val="00083C2A"/>
  </w:style>
  <w:style w:type="paragraph" w:styleId="BalloonText">
    <w:name w:val="Balloon Text"/>
    <w:basedOn w:val="Normal"/>
    <w:semiHidden/>
    <w:rsid w:val="002F6E0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741610"/>
    <w:rPr>
      <w:sz w:val="16"/>
      <w:szCs w:val="16"/>
    </w:rPr>
  </w:style>
  <w:style w:type="paragraph" w:styleId="CommentText">
    <w:name w:val="annotation text"/>
    <w:aliases w:val="Times New Roman"/>
    <w:basedOn w:val="Normal"/>
    <w:link w:val="CommentTextChar"/>
    <w:rsid w:val="0074161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741610"/>
    <w:rPr>
      <w:b/>
      <w:bCs/>
    </w:rPr>
  </w:style>
  <w:style w:type="character" w:styleId="HTMLCode">
    <w:name w:val="HTML Code"/>
    <w:rsid w:val="00677C67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nhideWhenUsed/>
    <w:rsid w:val="00681AA9"/>
    <w:rPr>
      <w:color w:val="0000FF"/>
      <w:u w:val="single"/>
    </w:rPr>
  </w:style>
  <w:style w:type="character" w:customStyle="1" w:styleId="CommentTextChar">
    <w:name w:val="Comment Text Char"/>
    <w:aliases w:val="Times New Roman Char"/>
    <w:link w:val="CommentText"/>
    <w:rsid w:val="00374BDD"/>
    <w:rPr>
      <w:rFonts w:ascii="Arial" w:hAnsi="Arial"/>
    </w:rPr>
  </w:style>
  <w:style w:type="paragraph" w:customStyle="1" w:styleId="table2">
    <w:name w:val="table2"/>
    <w:basedOn w:val="Normal"/>
    <w:qFormat/>
    <w:rsid w:val="00374BDD"/>
    <w:pPr>
      <w:jc w:val="center"/>
    </w:pPr>
    <w:rPr>
      <w:rFonts w:ascii="Tahoma" w:hAnsi="Tahoma" w:cs="Tahoma"/>
      <w:b/>
      <w:i/>
      <w:sz w:val="28"/>
      <w:szCs w:val="28"/>
    </w:rPr>
  </w:style>
  <w:style w:type="character" w:styleId="HTMLCite">
    <w:name w:val="HTML Cite"/>
    <w:uiPriority w:val="99"/>
    <w:unhideWhenUsed/>
    <w:rsid w:val="00374BDD"/>
    <w:rPr>
      <w:i/>
      <w:iCs/>
    </w:rPr>
  </w:style>
  <w:style w:type="character" w:styleId="Strong">
    <w:name w:val="Strong"/>
    <w:uiPriority w:val="22"/>
    <w:qFormat/>
    <w:rsid w:val="00374BDD"/>
    <w:rPr>
      <w:b/>
      <w:bCs/>
    </w:rPr>
  </w:style>
  <w:style w:type="paragraph" w:customStyle="1" w:styleId="body2">
    <w:name w:val="body2"/>
    <w:basedOn w:val="Normal"/>
    <w:qFormat/>
    <w:rsid w:val="00D20E05"/>
    <w:rPr>
      <w:rFonts w:ascii="Times New Roman" w:hAnsi="Times New Roman" w:cs="ODLJPJ+Arial"/>
      <w:sz w:val="24"/>
    </w:rPr>
  </w:style>
  <w:style w:type="paragraph" w:customStyle="1" w:styleId="header1">
    <w:name w:val="header1"/>
    <w:basedOn w:val="Normal"/>
    <w:qFormat/>
    <w:rsid w:val="00BF61C5"/>
    <w:pPr>
      <w:jc w:val="center"/>
    </w:pPr>
    <w:rPr>
      <w:rFonts w:ascii="Tahoma" w:hAnsi="Tahoma" w:cs="Tahoma"/>
      <w:b/>
      <w:bCs/>
      <w:sz w:val="32"/>
      <w:szCs w:val="28"/>
    </w:rPr>
  </w:style>
  <w:style w:type="character" w:customStyle="1" w:styleId="PlanInstructions">
    <w:name w:val="Plan Instructions"/>
    <w:basedOn w:val="DefaultParagraphFont"/>
    <w:rsid w:val="00F3054F"/>
    <w:rPr>
      <w:rFonts w:ascii="Arial" w:hAnsi="Arial" w:cs="Arial" w:hint="default"/>
      <w:i/>
      <w:iCs/>
      <w:color w:val="548DD4"/>
    </w:rPr>
  </w:style>
  <w:style w:type="paragraph" w:styleId="Revision">
    <w:name w:val="Revision"/>
    <w:hidden/>
    <w:uiPriority w:val="99"/>
    <w:semiHidden/>
    <w:rsid w:val="00321469"/>
    <w:rPr>
      <w:rFonts w:ascii="Arial" w:hAnsi="Arial"/>
      <w:szCs w:val="24"/>
    </w:rPr>
  </w:style>
  <w:style w:type="paragraph" w:customStyle="1" w:styleId="bullets2">
    <w:name w:val="bullets2"/>
    <w:basedOn w:val="BodyText"/>
    <w:qFormat/>
    <w:rsid w:val="00E609F9"/>
    <w:pPr>
      <w:numPr>
        <w:numId w:val="10"/>
      </w:numPr>
    </w:pPr>
    <w:rPr>
      <w:rFonts w:ascii="Times New Roman" w:hAnsi="Times New Roman"/>
      <w:b w:val="0"/>
      <w:szCs w:val="24"/>
    </w:rPr>
  </w:style>
  <w:style w:type="paragraph" w:styleId="ListParagraph">
    <w:name w:val="List Paragraph"/>
    <w:basedOn w:val="Normal"/>
    <w:uiPriority w:val="34"/>
    <w:qFormat/>
    <w:rsid w:val="00E609F9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2159A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6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hhs.gov/civil-rights/for-individuals/section-155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FS.FairHearings@Illinois.gov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be.illinois.gov/abe/access/appeals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HFS.FairHearings@Illinois.gov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871e08a0-dd9c-4832-8b56-208fbccf36bf">Final</Status>
    <ModelMaterialCategory xmlns="871e08a0-dd9c-4832-8b56-208fbccf36bf">Appeals and Grievances Model Materials</ModelMaterialCategory>
    <Archive xmlns="871e08a0-dd9c-4832-8b56-208fbccf36bf">No</Archive>
    <Year xmlns="871e08a0-dd9c-4832-8b56-208fbccf36bf">2021</Year>
    <Round xmlns="871e08a0-dd9c-4832-8b56-208fbccf36bf">9. Ready to Release</Round>
    <Category xmlns="871e08a0-dd9c-4832-8b56-208fbccf36bf">3A - 2021 State Materials</Category>
    <Language xmlns="871e08a0-dd9c-4832-8b56-208fbccf36bf">English</Language>
    <State xmlns="871e08a0-dd9c-4832-8b56-208fbccf36bf">Illinois</State>
    <Sub_x002d_Rounds xmlns="871e08a0-dd9c-4832-8b56-208fbccf36bf">.</Sub_x002d_Rounds>
    <PassbackStatus xmlns="871e08a0-dd9c-4832-8b56-208fbccf36bf">.</PassbackStatus>
    <DraftVersion xmlns="871e08a0-dd9c-4832-8b56-208fbccf36bf">Final Clean Drafts</DraftVersion>
    <Item xmlns="871e08a0-dd9c-4832-8b56-208fbccf36bf">.</Item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9B0B6822A84040BFF80BAEF5AF9A15" ma:contentTypeVersion="18" ma:contentTypeDescription="Create a new document." ma:contentTypeScope="" ma:versionID="20dc524bd9ad978d5c3e3ac5e8d8728b">
  <xsd:schema xmlns:xsd="http://www.w3.org/2001/XMLSchema" xmlns:xs="http://www.w3.org/2001/XMLSchema" xmlns:p="http://schemas.microsoft.com/office/2006/metadata/properties" xmlns:ns2="871e08a0-dd9c-4832-8b56-208fbccf36bf" targetNamespace="http://schemas.microsoft.com/office/2006/metadata/properties" ma:root="true" ma:fieldsID="2c62e7b9768aef4e1709cd0a18bf00d9" ns2:_="">
    <xsd:import namespace="871e08a0-dd9c-4832-8b56-208fbccf36b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tate" minOccurs="0"/>
                <xsd:element ref="ns2:Year" minOccurs="0"/>
                <xsd:element ref="ns2:Status" minOccurs="0"/>
                <xsd:element ref="ns2:ModelMaterialCategory" minOccurs="0"/>
                <xsd:element ref="ns2:Language" minOccurs="0"/>
                <xsd:element ref="ns2:Round" minOccurs="0"/>
                <xsd:element ref="ns2:PassbackStatus" minOccurs="0"/>
                <xsd:element ref="ns2:Sub_x002d_Rounds" minOccurs="0"/>
                <xsd:element ref="ns2:DraftVersion" minOccurs="0"/>
                <xsd:element ref="ns2:Item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Arch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e08a0-dd9c-4832-8b56-208fbccf36bf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format="Dropdown" ma:internalName="Category">
      <xsd:simpleType>
        <xsd:restriction base="dms:Choice">
          <xsd:enumeration value="Administrative Items"/>
          <xsd:enumeration value="3A - National Templates"/>
          <xsd:enumeration value="3A - 2019 State Materials"/>
          <xsd:enumeration value="3A - 2020 State Materials"/>
          <xsd:enumeration value="3A - 2021 State Materials"/>
          <xsd:enumeration value="3B - 2019 D-SNP Materials"/>
          <xsd:enumeration value="3B - 2020 D-SNP Materials"/>
          <xsd:enumeration value="3B - 2021 D-SNP Materials"/>
          <xsd:enumeration value="."/>
        </xsd:restriction>
      </xsd:simpleType>
    </xsd:element>
    <xsd:element name="State" ma:index="9" nillable="true" ma:displayName="State" ma:format="Dropdown" ma:internalName="State">
      <xsd:simpleType>
        <xsd:restriction base="dms:Choice">
          <xsd:enumeration value="California"/>
          <xsd:enumeration value="Illinois"/>
          <xsd:enumeration value="Massachusetts"/>
          <xsd:enumeration value="Michigan"/>
          <xsd:enumeration value="Minnesota"/>
          <xsd:enumeration value="New York FIDA-IDD"/>
          <xsd:enumeration value="Ohio"/>
          <xsd:enumeration value="Rhode Island"/>
          <xsd:enumeration value="South Carolina"/>
          <xsd:enumeration value="Texas"/>
          <xsd:enumeration value="New Jersey FIDE SNP"/>
          <xsd:enumeration value="Massachusetts SCO"/>
          <xsd:enumeration value="Virginia D-SNP"/>
          <xsd:enumeration value="."/>
        </xsd:restriction>
      </xsd:simpleType>
    </xsd:element>
    <xsd:element name="Year" ma:index="10" nillable="true" ma:displayName="Year" ma:format="Dropdown" ma:internalName="Year">
      <xsd:simpleType>
        <xsd:restriction base="dms:Choice">
          <xsd:enumeration value="2019"/>
          <xsd:enumeration value="2020"/>
          <xsd:enumeration value="2021"/>
          <xsd:enumeration value="."/>
        </xsd:restriction>
      </xsd:simpleType>
    </xsd:element>
    <xsd:element name="Status" ma:index="11" nillable="true" ma:displayName="Status" ma:format="Dropdown" ma:internalName="Status">
      <xsd:simpleType>
        <xsd:restriction base="dms:Choice">
          <xsd:enumeration value="Draft"/>
          <xsd:enumeration value="Final"/>
          <xsd:enumeration value="."/>
        </xsd:restriction>
      </xsd:simpleType>
    </xsd:element>
    <xsd:element name="ModelMaterialCategory" ma:index="12" nillable="true" ma:displayName="Model Material Category" ma:format="Dropdown" ma:internalName="ModelMaterialCategory">
      <xsd:simpleType>
        <xsd:restriction base="dms:Choice">
          <xsd:enumeration value="Appeals and Grievances Model Materials"/>
          <xsd:enumeration value="Core Model Materials"/>
          <xsd:enumeration value="Other Plan Delegated Notices"/>
        </xsd:restriction>
      </xsd:simpleType>
    </xsd:element>
    <xsd:element name="Language" ma:index="13" nillable="true" ma:displayName="Language" ma:format="Dropdown" ma:internalName="Language">
      <xsd:simpleType>
        <xsd:restriction base="dms:Choice">
          <xsd:enumeration value="English"/>
          <xsd:enumeration value="Spanish"/>
          <xsd:enumeration value="."/>
        </xsd:restriction>
      </xsd:simpleType>
    </xsd:element>
    <xsd:element name="Round" ma:index="14" nillable="true" ma:displayName="Round" ma:format="Dropdown" ma:internalName="Round">
      <xsd:simpleType>
        <xsd:restriction base="dms:Choice">
          <xsd:enumeration value="1. Review Round #1"/>
          <xsd:enumeration value="2. Review Round #2"/>
          <xsd:enumeration value="3. Final Round"/>
          <xsd:enumeration value="4. No Additional State Comments"/>
          <xsd:enumeration value="5. No Further Changes"/>
          <xsd:enumeration value="6. Ready for Final Analyst Check"/>
          <xsd:enumeration value="7. Ready for Final Review"/>
          <xsd:enumeration value="8. Ready for 24-hr State Courtesy Review"/>
          <xsd:enumeration value="9. Ready to Release"/>
          <xsd:enumeration value="Post Release Edits"/>
          <xsd:enumeration value="Hold for Further Changes"/>
          <xsd:enumeration value="Additional Updates"/>
          <xsd:enumeration value="Compare Document"/>
          <xsd:enumeration value="."/>
        </xsd:restriction>
      </xsd:simpleType>
    </xsd:element>
    <xsd:element name="PassbackStatus" ma:index="15" nillable="true" ma:displayName="Passback Status" ma:format="Dropdown" ma:internalName="PassbackStatus">
      <xsd:simpleType>
        <xsd:restriction base="dms:Choice">
          <xsd:enumeration value="Booz Allen WD 1"/>
          <xsd:enumeration value="Booz Allen WD 2"/>
          <xsd:enumeration value="To MMCO"/>
          <xsd:enumeration value="To State"/>
          <xsd:enumeration value="From State"/>
          <xsd:enumeration value="To Booz Allen"/>
          <xsd:enumeration value="MMCO Internal"/>
          <xsd:enumeration value="."/>
          <xsd:enumeration value="To Vendor"/>
          <xsd:enumeration value="From Vendor"/>
        </xsd:restriction>
      </xsd:simpleType>
    </xsd:element>
    <xsd:element name="Sub_x002d_Rounds" ma:index="16" nillable="true" ma:displayName="Sub-Rounds" ma:format="Dropdown" ma:internalName="Sub_x002d_Rounds">
      <xsd:simpleType>
        <xsd:restriction base="dms:Choice">
          <xsd:enumeration value="Working Drafts"/>
          <xsd:enumeration value="QA"/>
          <xsd:enumeration value="Delivery"/>
          <xsd:enumeration value="."/>
        </xsd:restriction>
      </xsd:simpleType>
    </xsd:element>
    <xsd:element name="DraftVersion" ma:index="17" nillable="true" ma:displayName="Draft Version" ma:format="Dropdown" ma:internalName="DraftVersion">
      <xsd:simpleType>
        <xsd:restriction base="dms:Choice">
          <xsd:enumeration value="Final Clean Drafts"/>
          <xsd:enumeration value="Redlined Drafts"/>
          <xsd:enumeration value="Working Drafts"/>
          <xsd:enumeration value="."/>
        </xsd:restriction>
      </xsd:simpleType>
    </xsd:element>
    <xsd:element name="Item" ma:index="18" nillable="true" ma:displayName="Item" ma:format="Dropdown" ma:internalName="Item">
      <xsd:simpleType>
        <xsd:restriction base="dms:Choice">
          <xsd:enumeration value="Master Marketing Calendar and Tracker"/>
          <xsd:enumeration value="Master Style Guide"/>
          <xsd:enumeration value="PME Collaboration Site"/>
          <xsd:enumeration value="."/>
        </xsd:restriction>
      </xsd:simple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rchive" ma:index="23" nillable="true" ma:displayName="Archive" ma:format="Dropdown" ma:internalName="Archive">
      <xsd:simpleType>
        <xsd:restriction base="dms:Choice">
          <xsd:enumeration value="Yes"/>
          <xsd:enumeration value="N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C934FD-5339-46AC-81B5-D44731AF866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871e08a0-dd9c-4832-8b56-208fbccf36b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8441776-7359-4E06-8721-C99D4CC22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e08a0-dd9c-4832-8b56-208fbccf36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7C75F2-2C00-42D8-B6EF-93021F73AB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993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Illinois Contract Year 2020 APPEAL DECISION NOTICE (Medicaid Only (Non-Waiver) Services)</vt:lpstr>
    </vt:vector>
  </TitlesOfParts>
  <Company/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Illinois Contract Year 2021 MMP Appeal Decision Notice (Medicaid Only (Non-Waiver) Services)</dc:title>
  <dc:subject>IL CY20 Appeal Notice Medicaid Only Non Waiver</dc:subject>
  <dc:creator>CMS MMCO</dc:creator>
  <cp:keywords>Illinois, CY 2021, MMP, Appeals and Grievances, Appeal Decision Notice (Medicaid Only (Non-Waiver) Services)</cp:keywords>
  <cp:lastModifiedBy>MMCO</cp:lastModifiedBy>
  <cp:revision>7</cp:revision>
  <cp:lastPrinted>2017-05-19T11:34:00Z</cp:lastPrinted>
  <dcterms:created xsi:type="dcterms:W3CDTF">2020-05-11T00:50:00Z</dcterms:created>
  <dcterms:modified xsi:type="dcterms:W3CDTF">2020-06-12T02:17:00Z</dcterms:modified>
  <cp:contentStatus>IL CY 2021 Appeal Decision Notice (Medicaid Only (Non-Waiver) Services)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0x010100EC9B0B6822A84040BFF80BAEF5AF9A15</vt:lpwstr>
  </property>
</Properties>
</file>