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00142" w14:textId="56606D8A" w:rsidR="004C6F24" w:rsidRPr="00142ECC" w:rsidRDefault="004C6F24" w:rsidP="005812C8">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bookmarkStart w:id="4" w:name="_GoBack"/>
      <w:bookmarkEnd w:id="4"/>
      <w:r w:rsidRPr="00142ECC">
        <w:rPr>
          <w:rFonts w:cs="Arial"/>
          <w:noProof/>
          <w:lang w:val="es-US"/>
        </w:rPr>
        <w:t>Capítulo 5: Cómo obtener sus medicamentos de receta como paciente ambulatorio a través del plan</w:t>
      </w:r>
      <w:bookmarkEnd w:id="0"/>
      <w:bookmarkEnd w:id="1"/>
      <w:bookmarkEnd w:id="2"/>
      <w:bookmarkEnd w:id="3"/>
    </w:p>
    <w:p w14:paraId="01CF0110" w14:textId="3B50424A" w:rsidR="007A2B25" w:rsidRPr="00142ECC" w:rsidRDefault="007A2B25" w:rsidP="005C7ED7">
      <w:pPr>
        <w:pStyle w:val="IntroductionTOC"/>
        <w:rPr>
          <w:rFonts w:cs="Arial"/>
          <w:noProof/>
          <w:lang w:val="es-US"/>
        </w:rPr>
      </w:pPr>
      <w:bookmarkStart w:id="5" w:name="_Toc332980604"/>
      <w:bookmarkStart w:id="6" w:name="_Toc332982364"/>
      <w:bookmarkStart w:id="7" w:name="_Toc332982603"/>
      <w:bookmarkStart w:id="8" w:name="_Toc332982653"/>
      <w:bookmarkStart w:id="9" w:name="_Toc332982827"/>
      <w:bookmarkStart w:id="10" w:name="_Toc334000390"/>
      <w:r w:rsidRPr="00142ECC">
        <w:rPr>
          <w:rFonts w:cs="Arial"/>
          <w:noProof/>
          <w:lang w:val="es-US"/>
        </w:rPr>
        <w:t>Introducción</w:t>
      </w:r>
    </w:p>
    <w:p w14:paraId="5469D138" w14:textId="4F4DB73D" w:rsidR="001430E0" w:rsidRPr="00142ECC" w:rsidRDefault="007A2B25" w:rsidP="001430E0">
      <w:pPr>
        <w:pStyle w:val="ListBullet4numbered"/>
        <w:numPr>
          <w:ilvl w:val="0"/>
          <w:numId w:val="0"/>
        </w:numPr>
        <w:ind w:right="0"/>
        <w:rPr>
          <w:rFonts w:cs="Arial"/>
          <w:noProof/>
          <w:lang w:val="es-US"/>
        </w:rPr>
      </w:pPr>
      <w:r w:rsidRPr="00142ECC">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142ECC">
        <w:rPr>
          <w:rStyle w:val="PlanInstructions"/>
          <w:rFonts w:cs="Arial"/>
          <w:i w:val="0"/>
          <w:noProof/>
          <w:lang w:val="es-US"/>
        </w:rPr>
        <w:t>[</w:t>
      </w:r>
      <w:r w:rsidRPr="00142ECC">
        <w:rPr>
          <w:rStyle w:val="PlanInstructions"/>
          <w:rFonts w:cs="Arial"/>
          <w:iCs/>
          <w:noProof/>
          <w:lang w:val="es-US"/>
        </w:rPr>
        <w:t>Plans with no cost sharing, delete the next sentence.</w:t>
      </w:r>
      <w:r w:rsidRPr="00142ECC">
        <w:rPr>
          <w:rStyle w:val="PlanInstructions"/>
          <w:rFonts w:cs="Arial"/>
          <w:i w:val="0"/>
          <w:noProof/>
          <w:lang w:val="es-US"/>
        </w:rPr>
        <w:t>]</w:t>
      </w:r>
      <w:r w:rsidRPr="00142ECC">
        <w:rPr>
          <w:rFonts w:cs="Arial"/>
          <w:noProof/>
          <w:lang w:val="es-US"/>
        </w:rPr>
        <w:t xml:space="preserve"> En el Capítulo 6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 xml:space="preserve"> se indica cuánto pagará usted por estos medicamentos.</w:t>
      </w:r>
      <w:r w:rsidRPr="00142ECC">
        <w:rPr>
          <w:rStyle w:val="PlanInstructions"/>
          <w:rFonts w:cs="Arial"/>
          <w:i w:val="0"/>
          <w:noProof/>
          <w:color w:val="auto"/>
          <w:lang w:val="es-US"/>
        </w:rPr>
        <w:t xml:space="preserve"> Los términos clave y sus definiciones se encuentran en orden alfabético en el último capítulo del </w:t>
      </w:r>
      <w:r w:rsidRPr="00142ECC">
        <w:rPr>
          <w:rStyle w:val="PlanInstructions"/>
          <w:rFonts w:cs="Arial"/>
          <w:iCs/>
          <w:noProof/>
          <w:color w:val="auto"/>
          <w:lang w:val="es-US"/>
        </w:rPr>
        <w:t>Manual del miembro</w:t>
      </w:r>
      <w:r w:rsidRPr="00142ECC">
        <w:rPr>
          <w:rStyle w:val="PlanInstructions"/>
          <w:rFonts w:cs="Arial"/>
          <w:i w:val="0"/>
          <w:noProof/>
          <w:color w:val="auto"/>
          <w:lang w:val="es-US"/>
        </w:rPr>
        <w:t>.</w:t>
      </w:r>
    </w:p>
    <w:p w14:paraId="2A893254" w14:textId="6F34A9F5" w:rsidR="007A2B25" w:rsidRPr="00142ECC" w:rsidRDefault="007A2B25" w:rsidP="005812C8">
      <w:pPr>
        <w:pStyle w:val="Normalpre-bullets"/>
        <w:spacing w:after="200"/>
        <w:ind w:right="0"/>
        <w:rPr>
          <w:rFonts w:cs="Arial"/>
          <w:noProof/>
          <w:lang w:val="es-US"/>
        </w:rPr>
      </w:pPr>
      <w:r w:rsidRPr="00142ECC">
        <w:rPr>
          <w:rFonts w:cs="Arial"/>
          <w:noProof/>
          <w:lang w:val="es-US"/>
        </w:rPr>
        <w:t>&lt;Plan name&gt; también cubre los siguientes medicamentos, aunque no se mencionen en este capítulo:</w:t>
      </w:r>
    </w:p>
    <w:p w14:paraId="6C5C81ED" w14:textId="7698EF64" w:rsidR="007A2B25" w:rsidRPr="00142ECC" w:rsidRDefault="007A2B25" w:rsidP="005812C8">
      <w:pPr>
        <w:pStyle w:val="ListBullet"/>
        <w:numPr>
          <w:ilvl w:val="0"/>
          <w:numId w:val="68"/>
        </w:numPr>
        <w:spacing w:after="200"/>
        <w:rPr>
          <w:rFonts w:cs="Arial"/>
          <w:noProof/>
          <w:lang w:val="es-US"/>
        </w:rPr>
      </w:pPr>
      <w:r w:rsidRPr="00142ECC">
        <w:rPr>
          <w:rFonts w:cs="Arial"/>
          <w:noProof/>
          <w:lang w:val="es-US"/>
        </w:rPr>
        <w:t>Medicamentos cubiertos por la Parte A de Medicare. Estos incluyen algunos medicamentos que reciba mientras esté en un hospital o centro de enfermería.</w:t>
      </w:r>
    </w:p>
    <w:p w14:paraId="33F150E4" w14:textId="6424BBBF" w:rsidR="007A2B25" w:rsidRPr="00142ECC" w:rsidRDefault="007A2B25" w:rsidP="005812C8">
      <w:pPr>
        <w:pStyle w:val="ListBullet"/>
        <w:numPr>
          <w:ilvl w:val="0"/>
          <w:numId w:val="68"/>
        </w:numPr>
        <w:spacing w:after="200"/>
        <w:rPr>
          <w:rFonts w:cs="Arial"/>
          <w:noProof/>
          <w:lang w:val="es-US"/>
        </w:rPr>
      </w:pPr>
      <w:r w:rsidRPr="00142ECC">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6775BC" w:rsidRPr="00142ECC">
        <w:rPr>
          <w:rFonts w:cs="Arial"/>
          <w:noProof/>
          <w:lang w:val="es-US"/>
        </w:rPr>
        <w:t>consulte</w:t>
      </w:r>
      <w:r w:rsidRPr="00142ECC">
        <w:rPr>
          <w:rFonts w:cs="Arial"/>
          <w:noProof/>
          <w:lang w:val="es-US"/>
        </w:rPr>
        <w:t xml:space="preserve"> la Tabla de beneficios en el Capítulo 4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4BB914F7" w14:textId="7043884B" w:rsidR="007A2B25" w:rsidRPr="00142ECC" w:rsidRDefault="007A2B25" w:rsidP="00AD0AC5">
      <w:pPr>
        <w:spacing w:after="120" w:line="320" w:lineRule="exact"/>
        <w:rPr>
          <w:rFonts w:cs="Arial"/>
          <w:noProof/>
          <w:lang w:val="es-US"/>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bookmarkStart w:id="18" w:name="_Toc426892537"/>
      <w:bookmarkStart w:id="19" w:name="_Toc488957312"/>
      <w:bookmarkStart w:id="20" w:name="_Toc517716690"/>
      <w:bookmarkStart w:id="21" w:name="_Toc508197799"/>
      <w:bookmarkStart w:id="22" w:name="_Toc508878820"/>
      <w:r w:rsidRPr="00142ECC">
        <w:rPr>
          <w:rFonts w:cs="Arial"/>
          <w:b/>
          <w:bCs/>
          <w:noProof/>
          <w:sz w:val="24"/>
          <w:szCs w:val="24"/>
          <w:lang w:val="es-US"/>
        </w:rPr>
        <w:t xml:space="preserve">Reglas del plan para la cobertura de medicamentos de pacientes </w:t>
      </w:r>
      <w:bookmarkEnd w:id="11"/>
      <w:bookmarkEnd w:id="12"/>
      <w:bookmarkEnd w:id="13"/>
      <w:bookmarkEnd w:id="14"/>
      <w:bookmarkEnd w:id="15"/>
      <w:bookmarkEnd w:id="16"/>
      <w:bookmarkEnd w:id="17"/>
      <w:bookmarkEnd w:id="18"/>
      <w:bookmarkEnd w:id="19"/>
      <w:bookmarkEnd w:id="20"/>
      <w:r w:rsidRPr="00142ECC">
        <w:rPr>
          <w:rFonts w:cs="Arial"/>
          <w:b/>
          <w:bCs/>
          <w:noProof/>
          <w:sz w:val="24"/>
          <w:szCs w:val="24"/>
          <w:lang w:val="es-US"/>
        </w:rPr>
        <w:t>ambulatorios</w:t>
      </w:r>
      <w:bookmarkEnd w:id="21"/>
      <w:bookmarkEnd w:id="22"/>
    </w:p>
    <w:p w14:paraId="16663547" w14:textId="77777777" w:rsidR="007A2B25" w:rsidRPr="00142ECC" w:rsidRDefault="007A2B25" w:rsidP="005812C8">
      <w:pPr>
        <w:pStyle w:val="Normalpre-bullets"/>
        <w:spacing w:after="200"/>
        <w:ind w:right="0"/>
        <w:rPr>
          <w:rFonts w:cs="Arial"/>
          <w:noProof/>
          <w:lang w:val="es-US"/>
        </w:rPr>
      </w:pPr>
      <w:r w:rsidRPr="00142ECC">
        <w:rPr>
          <w:rFonts w:cs="Arial"/>
          <w:noProof/>
          <w:lang w:val="es-US"/>
        </w:rPr>
        <w:t>El plan generalmente cubrirá sus medicamentos, siempre y cuando, usted siga las reglas de esta sección.</w:t>
      </w:r>
    </w:p>
    <w:p w14:paraId="6A16ADB2" w14:textId="53EE5E4B" w:rsidR="007A2B25" w:rsidRPr="00142ECC" w:rsidRDefault="00DF76DE" w:rsidP="005812C8">
      <w:pPr>
        <w:pStyle w:val="ListBullet4numbered"/>
        <w:ind w:left="360" w:hanging="360"/>
        <w:rPr>
          <w:rFonts w:cs="Arial"/>
          <w:noProof/>
          <w:lang w:val="es-US"/>
        </w:rPr>
      </w:pPr>
      <w:r w:rsidRPr="00142ECC">
        <w:rPr>
          <w:noProof/>
          <w:lang w:val="es-US"/>
        </w:rPr>
        <w:t>Un médico u otro proveedor debe hacerle una receta, que debe ser válida conforme a las leyes estatales aplicables</w:t>
      </w:r>
      <w:r w:rsidR="007A2B25" w:rsidRPr="00142ECC">
        <w:rPr>
          <w:rFonts w:cs="Arial"/>
          <w:noProof/>
          <w:lang w:val="es-US"/>
        </w:rPr>
        <w:t>. Muchas veces esta persona es su proveedor de cuidado primario (PCP).</w:t>
      </w:r>
      <w:r w:rsidR="007A2B25" w:rsidRPr="00142ECC">
        <w:rPr>
          <w:rStyle w:val="PlanInstructions"/>
          <w:rFonts w:cs="Arial"/>
          <w:iCs/>
          <w:noProof/>
          <w:lang w:val="es-US"/>
        </w:rPr>
        <w:t xml:space="preserve"> </w:t>
      </w:r>
      <w:r w:rsidR="007A2B25" w:rsidRPr="008F4A73">
        <w:rPr>
          <w:rStyle w:val="PlanInstructions"/>
          <w:rFonts w:cs="Arial"/>
          <w:i w:val="0"/>
          <w:noProof/>
        </w:rPr>
        <w:t>[</w:t>
      </w:r>
      <w:r w:rsidR="007A2B25" w:rsidRPr="008F4A73">
        <w:rPr>
          <w:rStyle w:val="PlanInstructions"/>
          <w:rFonts w:cs="Arial"/>
          <w:iCs/>
          <w:noProof/>
        </w:rPr>
        <w:t>Plans may modify or delete the next sentence as appropriate.</w:t>
      </w:r>
      <w:r w:rsidR="007A2B25" w:rsidRPr="008F4A73">
        <w:rPr>
          <w:rStyle w:val="PlanInstructions"/>
          <w:rFonts w:cs="Arial"/>
          <w:i w:val="0"/>
          <w:noProof/>
        </w:rPr>
        <w:t>]</w:t>
      </w:r>
      <w:r w:rsidR="007A2B25" w:rsidRPr="008F4A73">
        <w:rPr>
          <w:rStyle w:val="PlanInstructions"/>
          <w:rFonts w:cs="Arial"/>
          <w:iCs/>
          <w:noProof/>
        </w:rPr>
        <w:t xml:space="preserve"> </w:t>
      </w:r>
      <w:r w:rsidR="007A2B25" w:rsidRPr="00142ECC">
        <w:rPr>
          <w:rFonts w:cs="Arial"/>
          <w:noProof/>
          <w:lang w:val="es-US"/>
        </w:rPr>
        <w:t xml:space="preserve">También puede ser otro proveedor, si su proveedor de cuidado primario lo refirió a ese proveedor para recibir cuidados. </w:t>
      </w:r>
    </w:p>
    <w:p w14:paraId="51330E37" w14:textId="0989C518" w:rsidR="00F62BAB" w:rsidRPr="00142ECC" w:rsidRDefault="00F62BAB" w:rsidP="005812C8">
      <w:pPr>
        <w:pStyle w:val="ListBullet4numbered"/>
        <w:ind w:left="360" w:hanging="360"/>
        <w:rPr>
          <w:rFonts w:cs="Arial"/>
          <w:noProof/>
          <w:lang w:val="es-US"/>
        </w:rPr>
      </w:pPr>
      <w:r w:rsidRPr="00142ECC">
        <w:rPr>
          <w:noProof/>
          <w:lang w:val="es-US"/>
        </w:rPr>
        <w:t>El profesional que haga la receta no debe constar en las Listas de Exclusión o de No Admitidos de Medicare.</w:t>
      </w:r>
    </w:p>
    <w:p w14:paraId="03127BC1" w14:textId="77777777" w:rsidR="007A2B25" w:rsidRPr="00142ECC" w:rsidRDefault="007A2B25" w:rsidP="005812C8">
      <w:pPr>
        <w:pStyle w:val="ListBullet4numbered"/>
        <w:ind w:left="360" w:hanging="360"/>
        <w:rPr>
          <w:rFonts w:cs="Arial"/>
          <w:noProof/>
          <w:lang w:val="es-US"/>
        </w:rPr>
      </w:pPr>
      <w:r w:rsidRPr="00142ECC">
        <w:rPr>
          <w:rFonts w:cs="Arial"/>
          <w:noProof/>
          <w:lang w:val="es-US"/>
        </w:rPr>
        <w:t>Generalmente, para surtir su receta, usted deberá usar una farmacia de la red.</w:t>
      </w:r>
    </w:p>
    <w:p w14:paraId="772258C7" w14:textId="6C00A1C3" w:rsidR="007A2B25" w:rsidRPr="00142ECC" w:rsidRDefault="007A2B25" w:rsidP="005812C8">
      <w:pPr>
        <w:pStyle w:val="ListBullet4numbered"/>
        <w:ind w:left="360" w:hanging="360"/>
        <w:rPr>
          <w:rFonts w:cs="Arial"/>
          <w:noProof/>
          <w:lang w:val="es-US"/>
        </w:rPr>
      </w:pPr>
      <w:r w:rsidRPr="00142ECC">
        <w:rPr>
          <w:rFonts w:cs="Arial"/>
          <w:noProof/>
          <w:lang w:val="es-US"/>
        </w:rPr>
        <w:t xml:space="preserve">Su medicamento recetado debe estar incluido en la </w:t>
      </w:r>
      <w:r w:rsidRPr="00142ECC">
        <w:rPr>
          <w:rFonts w:cs="Arial"/>
          <w:i/>
          <w:iCs/>
          <w:noProof/>
          <w:lang w:val="es-US"/>
        </w:rPr>
        <w:t xml:space="preserve">Lista de medicamentos cubiertos </w:t>
      </w:r>
      <w:r w:rsidRPr="00142ECC">
        <w:rPr>
          <w:rFonts w:cs="Arial"/>
          <w:noProof/>
          <w:lang w:val="es-US"/>
        </w:rPr>
        <w:t>del plan, a la que llamamos “Lista de medicamentos”, para abreviar.</w:t>
      </w:r>
    </w:p>
    <w:p w14:paraId="27CC94DF" w14:textId="77777777" w:rsidR="007A2B25" w:rsidRPr="00142ECC" w:rsidRDefault="007A2B25" w:rsidP="005812C8">
      <w:pPr>
        <w:pStyle w:val="ListBullet"/>
        <w:numPr>
          <w:ilvl w:val="0"/>
          <w:numId w:val="69"/>
        </w:numPr>
        <w:spacing w:after="200"/>
        <w:rPr>
          <w:rFonts w:cs="Arial"/>
          <w:noProof/>
          <w:lang w:val="es-US"/>
        </w:rPr>
      </w:pPr>
      <w:r w:rsidRPr="00142ECC">
        <w:rPr>
          <w:rFonts w:cs="Arial"/>
          <w:noProof/>
          <w:lang w:val="es-US"/>
        </w:rPr>
        <w:lastRenderedPageBreak/>
        <w:t xml:space="preserve">Si no está en la Lista de medicamentos, es posible que podamos cubrirla si le damos una excepción. </w:t>
      </w:r>
    </w:p>
    <w:p w14:paraId="7BB4B6F0" w14:textId="6F4A9E10" w:rsidR="007A2B25" w:rsidRPr="00142ECC" w:rsidRDefault="006775BC" w:rsidP="005812C8">
      <w:pPr>
        <w:pStyle w:val="ListBullet"/>
        <w:numPr>
          <w:ilvl w:val="0"/>
          <w:numId w:val="69"/>
        </w:numPr>
        <w:spacing w:after="200"/>
        <w:rPr>
          <w:rFonts w:cs="Arial"/>
          <w:noProof/>
          <w:lang w:val="es-US"/>
        </w:rPr>
      </w:pPr>
      <w:r w:rsidRPr="00142ECC">
        <w:rPr>
          <w:rFonts w:cs="Arial"/>
          <w:noProof/>
          <w:lang w:val="es-US"/>
        </w:rPr>
        <w:t xml:space="preserve">Consulte </w:t>
      </w:r>
      <w:r w:rsidR="007A2B25" w:rsidRPr="00142ECC">
        <w:rPr>
          <w:rFonts w:cs="Arial"/>
          <w:noProof/>
          <w:lang w:val="es-US"/>
        </w:rPr>
        <w:t xml:space="preserve">el Capítulo 9 </w:t>
      </w:r>
      <w:r w:rsidR="007A2B25" w:rsidRPr="00142ECC">
        <w:rPr>
          <w:rStyle w:val="PlanInstructions"/>
          <w:rFonts w:cs="Arial"/>
          <w:i w:val="0"/>
          <w:noProof/>
          <w:lang w:val="es-US"/>
        </w:rPr>
        <w:t>[</w:t>
      </w:r>
      <w:r w:rsidR="007A2B25" w:rsidRPr="00142ECC">
        <w:rPr>
          <w:rStyle w:val="PlanInstructions"/>
          <w:rFonts w:cs="Arial"/>
          <w:iCs/>
          <w:noProof/>
          <w:lang w:val="es-US"/>
        </w:rPr>
        <w:t>plans may insert reference, as applicable</w:t>
      </w:r>
      <w:r w:rsidR="007A2B25" w:rsidRPr="00142ECC">
        <w:rPr>
          <w:rStyle w:val="PlanInstructions"/>
          <w:rFonts w:cs="Arial"/>
          <w:i w:val="0"/>
          <w:noProof/>
          <w:lang w:val="es-US"/>
        </w:rPr>
        <w:t>]</w:t>
      </w:r>
      <w:r w:rsidR="007A2B25" w:rsidRPr="00142ECC">
        <w:rPr>
          <w:rFonts w:cs="Arial"/>
          <w:noProof/>
          <w:lang w:val="es-US"/>
        </w:rPr>
        <w:t xml:space="preserve"> para saber cómo pedir una excepción.</w:t>
      </w:r>
    </w:p>
    <w:p w14:paraId="5EDB14A4" w14:textId="1C9EBF21" w:rsidR="007A2B25" w:rsidRPr="008F4A73" w:rsidRDefault="007A2B25" w:rsidP="005812C8">
      <w:pPr>
        <w:pStyle w:val="ListBullet4numbered"/>
        <w:ind w:left="360" w:hanging="360"/>
        <w:rPr>
          <w:rFonts w:cs="Arial"/>
          <w:noProof/>
        </w:rPr>
      </w:pPr>
      <w:r w:rsidRPr="00142ECC">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referidos médicos. </w:t>
      </w:r>
      <w:r w:rsidRPr="008F4A73">
        <w:rPr>
          <w:rStyle w:val="PlanInstructions"/>
          <w:rFonts w:cs="Arial"/>
          <w:i w:val="0"/>
          <w:noProof/>
        </w:rPr>
        <w:t>[</w:t>
      </w:r>
      <w:r w:rsidRPr="008F4A73">
        <w:rPr>
          <w:rStyle w:val="PlanInstructions"/>
          <w:rFonts w:cs="Arial"/>
          <w:iCs/>
          <w:noProof/>
        </w:rPr>
        <w:t>Plans should add definition of “medically accepted indication” as appropriate for Medicaid-covered drugs and items.</w:t>
      </w:r>
      <w:r w:rsidRPr="008F4A73">
        <w:rPr>
          <w:rStyle w:val="PlanInstructions"/>
          <w:rFonts w:cs="Arial"/>
          <w:i w:val="0"/>
          <w:noProof/>
        </w:rPr>
        <w:t>]</w:t>
      </w:r>
    </w:p>
    <w:p w14:paraId="79E13763" w14:textId="69EB2F69" w:rsidR="00A269DC" w:rsidRPr="008F4A73" w:rsidRDefault="00A269DC" w:rsidP="005812C8">
      <w:pPr>
        <w:ind w:right="0"/>
        <w:rPr>
          <w:rStyle w:val="PlanInstructions"/>
          <w:rFonts w:cs="Arial"/>
          <w:i w:val="0"/>
          <w:noProof/>
        </w:rPr>
      </w:pPr>
      <w:r w:rsidRPr="008F4A73">
        <w:rPr>
          <w:rStyle w:val="PlanInstructions"/>
          <w:rFonts w:cs="Arial"/>
          <w:i w:val="0"/>
          <w:noProof/>
        </w:rPr>
        <w:t>[</w:t>
      </w:r>
      <w:r w:rsidRPr="008F4A73">
        <w:rPr>
          <w:rStyle w:val="PlanInstructions"/>
          <w:rFonts w:cs="Arial"/>
          <w:iCs/>
          <w:noProof/>
        </w:rPr>
        <w:t>Plans should refer members to other parts of the handbook using the appropriate chapter number, section, and/or page number. For example, "</w:t>
      </w:r>
      <w:r w:rsidR="006775BC" w:rsidRPr="008F4A73">
        <w:rPr>
          <w:rStyle w:val="PlanInstructions"/>
          <w:rFonts w:cs="Arial"/>
          <w:iCs/>
          <w:noProof/>
        </w:rPr>
        <w:t>refer to</w:t>
      </w:r>
      <w:r w:rsidRPr="008F4A73">
        <w:rPr>
          <w:rStyle w:val="PlanInstructions"/>
          <w:rFonts w:cs="Arial"/>
          <w:iCs/>
          <w:noProof/>
        </w:rPr>
        <w:t xml:space="preserve"> Chapter 9, Section A, page 1." An instruction </w:t>
      </w:r>
      <w:r w:rsidRPr="008F4A73">
        <w:rPr>
          <w:rStyle w:val="PlanInstructions"/>
          <w:rFonts w:cs="Arial"/>
          <w:i w:val="0"/>
          <w:noProof/>
        </w:rPr>
        <w:t>[</w:t>
      </w:r>
      <w:r w:rsidRPr="008F4A73">
        <w:rPr>
          <w:rStyle w:val="PlanInstructions"/>
          <w:rFonts w:cs="Arial"/>
          <w:iCs/>
          <w:noProof/>
        </w:rPr>
        <w:t>plans may insert reference, as applicable</w:t>
      </w:r>
      <w:r w:rsidRPr="008F4A73">
        <w:rPr>
          <w:rStyle w:val="PlanInstructions"/>
          <w:rFonts w:cs="Arial"/>
          <w:i w:val="0"/>
          <w:noProof/>
        </w:rPr>
        <w:t>]</w:t>
      </w:r>
      <w:r w:rsidRPr="008F4A73">
        <w:rPr>
          <w:rStyle w:val="PlanInstructions"/>
          <w:rFonts w:cs="Arial"/>
          <w:iCs/>
          <w:noProof/>
        </w:rPr>
        <w:t xml:space="preserve"> is listed next to each cross reference throughout the handbook.</w:t>
      </w:r>
      <w:r w:rsidRPr="008F4A73">
        <w:rPr>
          <w:rStyle w:val="PlanInstructions"/>
          <w:rFonts w:cs="Arial"/>
          <w:i w:val="0"/>
          <w:noProof/>
        </w:rPr>
        <w:t>]</w:t>
      </w:r>
    </w:p>
    <w:p w14:paraId="1EF265CF" w14:textId="77777777" w:rsidR="007A2B25" w:rsidRPr="008F4A73" w:rsidRDefault="007A2B25">
      <w:pPr>
        <w:pStyle w:val="ListBullet4numbered"/>
        <w:numPr>
          <w:ilvl w:val="0"/>
          <w:numId w:val="0"/>
        </w:numPr>
        <w:ind w:right="0"/>
        <w:rPr>
          <w:rFonts w:cs="Arial"/>
          <w:b/>
          <w:noProof/>
          <w:color w:val="548DD4"/>
        </w:rPr>
      </w:pPr>
      <w:r w:rsidRPr="008F4A73">
        <w:rPr>
          <w:rFonts w:cs="Arial"/>
          <w:noProof/>
          <w:color w:val="548DD4"/>
        </w:rPr>
        <w:t>[</w:t>
      </w:r>
      <w:r w:rsidRPr="008F4A73">
        <w:rPr>
          <w:rFonts w:cs="Arial"/>
          <w:i/>
          <w:iCs/>
          <w:noProof/>
          <w:color w:val="548DD4"/>
        </w:rPr>
        <w:t>Plans must update the Table of Contents to this document to accurately reflect where the information is found on each page after plan adds plan-customized information to this template</w:t>
      </w:r>
      <w:r w:rsidRPr="008F4A73">
        <w:rPr>
          <w:rFonts w:cs="Arial"/>
          <w:noProof/>
          <w:color w:val="548DD4"/>
        </w:rPr>
        <w:t>.]</w:t>
      </w:r>
    </w:p>
    <w:p w14:paraId="5016DD61" w14:textId="7E86B711" w:rsidR="00B555BB" w:rsidRPr="00142ECC" w:rsidRDefault="00A269DC" w:rsidP="005C7ED7">
      <w:pPr>
        <w:pStyle w:val="IntroductionTOC"/>
        <w:rPr>
          <w:rFonts w:cs="Arial"/>
          <w:noProof/>
          <w:lang w:val="es-US"/>
        </w:rPr>
      </w:pPr>
      <w:r w:rsidRPr="00142ECC">
        <w:rPr>
          <w:rFonts w:cs="Arial"/>
          <w:noProof/>
          <w:lang w:val="es-US"/>
        </w:rPr>
        <w:t>Tabla de contenidos</w:t>
      </w:r>
      <w:bookmarkStart w:id="23" w:name="_Toc109315565"/>
      <w:bookmarkStart w:id="24" w:name="_Toc199361821"/>
      <w:bookmarkStart w:id="25" w:name="_Toc347922240"/>
      <w:bookmarkStart w:id="26" w:name="_Toc348122227"/>
      <w:bookmarkEnd w:id="5"/>
      <w:bookmarkEnd w:id="6"/>
      <w:bookmarkEnd w:id="7"/>
      <w:bookmarkEnd w:id="8"/>
      <w:bookmarkEnd w:id="9"/>
      <w:bookmarkEnd w:id="10"/>
    </w:p>
    <w:p w14:paraId="0F646F7C" w14:textId="4F39D216" w:rsidR="00DE03B5" w:rsidRDefault="00EF7DE6">
      <w:pPr>
        <w:pStyle w:val="TOC1"/>
        <w:rPr>
          <w:rFonts w:asciiTheme="minorHAnsi" w:eastAsiaTheme="minorEastAsia" w:hAnsiTheme="minorHAnsi" w:cstheme="minorBidi"/>
        </w:rPr>
      </w:pPr>
      <w:r w:rsidRPr="00142ECC">
        <w:rPr>
          <w:lang w:val="es-US"/>
        </w:rPr>
        <w:fldChar w:fldCharType="begin"/>
      </w:r>
      <w:r w:rsidRPr="00142ECC">
        <w:rPr>
          <w:lang w:val="es-US"/>
        </w:rPr>
        <w:instrText xml:space="preserve"> TOC \o "1-2" \h \z \u \t "Heading 1,1" </w:instrText>
      </w:r>
      <w:r w:rsidRPr="00142ECC">
        <w:rPr>
          <w:lang w:val="es-US"/>
        </w:rPr>
        <w:fldChar w:fldCharType="separate"/>
      </w:r>
      <w:hyperlink w:anchor="_Toc106710035" w:history="1">
        <w:r w:rsidR="00DE03B5" w:rsidRPr="00CD1F4B">
          <w:rPr>
            <w:rStyle w:val="Hyperlink"/>
            <w:lang w:val="es-US"/>
          </w:rPr>
          <w:t>A.</w:t>
        </w:r>
        <w:r w:rsidR="00DE03B5">
          <w:rPr>
            <w:rFonts w:asciiTheme="minorHAnsi" w:eastAsiaTheme="minorEastAsia" w:hAnsiTheme="minorHAnsi" w:cstheme="minorBidi"/>
          </w:rPr>
          <w:tab/>
        </w:r>
        <w:r w:rsidR="00DE03B5" w:rsidRPr="00CD1F4B">
          <w:rPr>
            <w:rStyle w:val="Hyperlink"/>
            <w:lang w:val="es-US"/>
          </w:rPr>
          <w:t>Surtido de recetas</w:t>
        </w:r>
        <w:r w:rsidR="00DE03B5">
          <w:rPr>
            <w:webHidden/>
          </w:rPr>
          <w:tab/>
        </w:r>
        <w:r w:rsidR="00DE03B5">
          <w:rPr>
            <w:webHidden/>
          </w:rPr>
          <w:fldChar w:fldCharType="begin"/>
        </w:r>
        <w:r w:rsidR="00DE03B5">
          <w:rPr>
            <w:webHidden/>
          </w:rPr>
          <w:instrText xml:space="preserve"> PAGEREF _Toc106710035 \h </w:instrText>
        </w:r>
        <w:r w:rsidR="00DE03B5">
          <w:rPr>
            <w:webHidden/>
          </w:rPr>
        </w:r>
        <w:r w:rsidR="00DE03B5">
          <w:rPr>
            <w:webHidden/>
          </w:rPr>
          <w:fldChar w:fldCharType="separate"/>
        </w:r>
        <w:r w:rsidR="00DE03B5">
          <w:rPr>
            <w:webHidden/>
          </w:rPr>
          <w:t>4</w:t>
        </w:r>
        <w:r w:rsidR="00DE03B5">
          <w:rPr>
            <w:webHidden/>
          </w:rPr>
          <w:fldChar w:fldCharType="end"/>
        </w:r>
      </w:hyperlink>
    </w:p>
    <w:p w14:paraId="1B15ADF5" w14:textId="1124A523" w:rsidR="00DE03B5" w:rsidRDefault="002C5442">
      <w:pPr>
        <w:pStyle w:val="TOC2"/>
        <w:rPr>
          <w:rFonts w:asciiTheme="minorHAnsi" w:eastAsiaTheme="minorEastAsia" w:hAnsiTheme="minorHAnsi" w:cstheme="minorBidi"/>
        </w:rPr>
      </w:pPr>
      <w:hyperlink w:anchor="_Toc106710036" w:history="1">
        <w:r w:rsidR="00DE03B5" w:rsidRPr="00CD1F4B">
          <w:rPr>
            <w:rStyle w:val="Hyperlink"/>
            <w:rFonts w:cs="Arial"/>
            <w:bCs/>
            <w:lang w:val="es-US"/>
          </w:rPr>
          <w:t>A1. Surtido de recetas en una farmacia de la red</w:t>
        </w:r>
        <w:r w:rsidR="00DE03B5">
          <w:rPr>
            <w:webHidden/>
          </w:rPr>
          <w:tab/>
        </w:r>
        <w:r w:rsidR="00DE03B5">
          <w:rPr>
            <w:webHidden/>
          </w:rPr>
          <w:fldChar w:fldCharType="begin"/>
        </w:r>
        <w:r w:rsidR="00DE03B5">
          <w:rPr>
            <w:webHidden/>
          </w:rPr>
          <w:instrText xml:space="preserve"> PAGEREF _Toc106710036 \h </w:instrText>
        </w:r>
        <w:r w:rsidR="00DE03B5">
          <w:rPr>
            <w:webHidden/>
          </w:rPr>
        </w:r>
        <w:r w:rsidR="00DE03B5">
          <w:rPr>
            <w:webHidden/>
          </w:rPr>
          <w:fldChar w:fldCharType="separate"/>
        </w:r>
        <w:r w:rsidR="00DE03B5">
          <w:rPr>
            <w:webHidden/>
          </w:rPr>
          <w:t>4</w:t>
        </w:r>
        <w:r w:rsidR="00DE03B5">
          <w:rPr>
            <w:webHidden/>
          </w:rPr>
          <w:fldChar w:fldCharType="end"/>
        </w:r>
      </w:hyperlink>
    </w:p>
    <w:p w14:paraId="29BF558A" w14:textId="5B697DB3" w:rsidR="00DE03B5" w:rsidRDefault="002C5442">
      <w:pPr>
        <w:pStyle w:val="TOC2"/>
        <w:rPr>
          <w:rFonts w:asciiTheme="minorHAnsi" w:eastAsiaTheme="minorEastAsia" w:hAnsiTheme="minorHAnsi" w:cstheme="minorBidi"/>
        </w:rPr>
      </w:pPr>
      <w:hyperlink w:anchor="_Toc106710037" w:history="1">
        <w:r w:rsidR="00DE03B5" w:rsidRPr="00CD1F4B">
          <w:rPr>
            <w:rStyle w:val="Hyperlink"/>
            <w:rFonts w:cs="Arial"/>
            <w:bCs/>
            <w:lang w:val="es-US"/>
          </w:rPr>
          <w:t>A2. Uso de su tarjeta de identificación de miembro cuando surta una receta</w:t>
        </w:r>
        <w:r w:rsidR="00DE03B5">
          <w:rPr>
            <w:webHidden/>
          </w:rPr>
          <w:tab/>
        </w:r>
        <w:r w:rsidR="00DE03B5">
          <w:rPr>
            <w:webHidden/>
          </w:rPr>
          <w:fldChar w:fldCharType="begin"/>
        </w:r>
        <w:r w:rsidR="00DE03B5">
          <w:rPr>
            <w:webHidden/>
          </w:rPr>
          <w:instrText xml:space="preserve"> PAGEREF _Toc106710037 \h </w:instrText>
        </w:r>
        <w:r w:rsidR="00DE03B5">
          <w:rPr>
            <w:webHidden/>
          </w:rPr>
        </w:r>
        <w:r w:rsidR="00DE03B5">
          <w:rPr>
            <w:webHidden/>
          </w:rPr>
          <w:fldChar w:fldCharType="separate"/>
        </w:r>
        <w:r w:rsidR="00DE03B5">
          <w:rPr>
            <w:webHidden/>
          </w:rPr>
          <w:t>4</w:t>
        </w:r>
        <w:r w:rsidR="00DE03B5">
          <w:rPr>
            <w:webHidden/>
          </w:rPr>
          <w:fldChar w:fldCharType="end"/>
        </w:r>
      </w:hyperlink>
    </w:p>
    <w:p w14:paraId="2C415830" w14:textId="41DDD070" w:rsidR="00DE03B5" w:rsidRDefault="002C5442">
      <w:pPr>
        <w:pStyle w:val="TOC2"/>
        <w:rPr>
          <w:rFonts w:asciiTheme="minorHAnsi" w:eastAsiaTheme="minorEastAsia" w:hAnsiTheme="minorHAnsi" w:cstheme="minorBidi"/>
        </w:rPr>
      </w:pPr>
      <w:hyperlink w:anchor="_Toc106710038" w:history="1">
        <w:r w:rsidR="00DE03B5" w:rsidRPr="00CD1F4B">
          <w:rPr>
            <w:rStyle w:val="Hyperlink"/>
            <w:rFonts w:cs="Arial"/>
            <w:bCs/>
            <w:lang w:val="es-US"/>
          </w:rPr>
          <w:t>A3. Qué hacer si cambia a otra farmacia de la red</w:t>
        </w:r>
        <w:r w:rsidR="00DE03B5">
          <w:rPr>
            <w:webHidden/>
          </w:rPr>
          <w:tab/>
        </w:r>
        <w:r w:rsidR="00DE03B5">
          <w:rPr>
            <w:webHidden/>
          </w:rPr>
          <w:fldChar w:fldCharType="begin"/>
        </w:r>
        <w:r w:rsidR="00DE03B5">
          <w:rPr>
            <w:webHidden/>
          </w:rPr>
          <w:instrText xml:space="preserve"> PAGEREF _Toc106710038 \h </w:instrText>
        </w:r>
        <w:r w:rsidR="00DE03B5">
          <w:rPr>
            <w:webHidden/>
          </w:rPr>
        </w:r>
        <w:r w:rsidR="00DE03B5">
          <w:rPr>
            <w:webHidden/>
          </w:rPr>
          <w:fldChar w:fldCharType="separate"/>
        </w:r>
        <w:r w:rsidR="00DE03B5">
          <w:rPr>
            <w:webHidden/>
          </w:rPr>
          <w:t>4</w:t>
        </w:r>
        <w:r w:rsidR="00DE03B5">
          <w:rPr>
            <w:webHidden/>
          </w:rPr>
          <w:fldChar w:fldCharType="end"/>
        </w:r>
      </w:hyperlink>
    </w:p>
    <w:p w14:paraId="61E10719" w14:textId="41C7356A" w:rsidR="00DE03B5" w:rsidRDefault="002C5442">
      <w:pPr>
        <w:pStyle w:val="TOC2"/>
        <w:rPr>
          <w:rFonts w:asciiTheme="minorHAnsi" w:eastAsiaTheme="minorEastAsia" w:hAnsiTheme="minorHAnsi" w:cstheme="minorBidi"/>
        </w:rPr>
      </w:pPr>
      <w:hyperlink w:anchor="_Toc106710039" w:history="1">
        <w:r w:rsidR="00DE03B5" w:rsidRPr="00CD1F4B">
          <w:rPr>
            <w:rStyle w:val="Hyperlink"/>
            <w:rFonts w:cs="Arial"/>
            <w:bCs/>
            <w:lang w:val="es-US"/>
          </w:rPr>
          <w:t>A4. Qué hacer si su farmacia se retira de la red</w:t>
        </w:r>
        <w:r w:rsidR="00DE03B5">
          <w:rPr>
            <w:webHidden/>
          </w:rPr>
          <w:tab/>
        </w:r>
        <w:r w:rsidR="00DE03B5">
          <w:rPr>
            <w:webHidden/>
          </w:rPr>
          <w:fldChar w:fldCharType="begin"/>
        </w:r>
        <w:r w:rsidR="00DE03B5">
          <w:rPr>
            <w:webHidden/>
          </w:rPr>
          <w:instrText xml:space="preserve"> PAGEREF _Toc106710039 \h </w:instrText>
        </w:r>
        <w:r w:rsidR="00DE03B5">
          <w:rPr>
            <w:webHidden/>
          </w:rPr>
        </w:r>
        <w:r w:rsidR="00DE03B5">
          <w:rPr>
            <w:webHidden/>
          </w:rPr>
          <w:fldChar w:fldCharType="separate"/>
        </w:r>
        <w:r w:rsidR="00DE03B5">
          <w:rPr>
            <w:webHidden/>
          </w:rPr>
          <w:t>5</w:t>
        </w:r>
        <w:r w:rsidR="00DE03B5">
          <w:rPr>
            <w:webHidden/>
          </w:rPr>
          <w:fldChar w:fldCharType="end"/>
        </w:r>
      </w:hyperlink>
    </w:p>
    <w:p w14:paraId="10DA25DF" w14:textId="5982DAB6" w:rsidR="00DE03B5" w:rsidRDefault="002C5442">
      <w:pPr>
        <w:pStyle w:val="TOC2"/>
        <w:rPr>
          <w:rFonts w:asciiTheme="minorHAnsi" w:eastAsiaTheme="minorEastAsia" w:hAnsiTheme="minorHAnsi" w:cstheme="minorBidi"/>
        </w:rPr>
      </w:pPr>
      <w:hyperlink w:anchor="_Toc106710040" w:history="1">
        <w:r w:rsidR="00DE03B5" w:rsidRPr="00CD1F4B">
          <w:rPr>
            <w:rStyle w:val="Hyperlink"/>
            <w:rFonts w:cs="Arial"/>
            <w:bCs/>
            <w:lang w:val="es-US"/>
          </w:rPr>
          <w:t>A5. Uso de una farmacia especializada</w:t>
        </w:r>
        <w:r w:rsidR="00DE03B5">
          <w:rPr>
            <w:webHidden/>
          </w:rPr>
          <w:tab/>
        </w:r>
        <w:r w:rsidR="00DE03B5">
          <w:rPr>
            <w:webHidden/>
          </w:rPr>
          <w:fldChar w:fldCharType="begin"/>
        </w:r>
        <w:r w:rsidR="00DE03B5">
          <w:rPr>
            <w:webHidden/>
          </w:rPr>
          <w:instrText xml:space="preserve"> PAGEREF _Toc106710040 \h </w:instrText>
        </w:r>
        <w:r w:rsidR="00DE03B5">
          <w:rPr>
            <w:webHidden/>
          </w:rPr>
        </w:r>
        <w:r w:rsidR="00DE03B5">
          <w:rPr>
            <w:webHidden/>
          </w:rPr>
          <w:fldChar w:fldCharType="separate"/>
        </w:r>
        <w:r w:rsidR="00DE03B5">
          <w:rPr>
            <w:webHidden/>
          </w:rPr>
          <w:t>5</w:t>
        </w:r>
        <w:r w:rsidR="00DE03B5">
          <w:rPr>
            <w:webHidden/>
          </w:rPr>
          <w:fldChar w:fldCharType="end"/>
        </w:r>
      </w:hyperlink>
    </w:p>
    <w:p w14:paraId="1BEBA30C" w14:textId="32DA8331" w:rsidR="00DE03B5" w:rsidRDefault="002C5442">
      <w:pPr>
        <w:pStyle w:val="TOC2"/>
        <w:rPr>
          <w:rFonts w:asciiTheme="minorHAnsi" w:eastAsiaTheme="minorEastAsia" w:hAnsiTheme="minorHAnsi" w:cstheme="minorBidi"/>
        </w:rPr>
      </w:pPr>
      <w:hyperlink w:anchor="_Toc106710041" w:history="1">
        <w:r w:rsidR="00DE03B5" w:rsidRPr="00CD1F4B">
          <w:rPr>
            <w:rStyle w:val="Hyperlink"/>
            <w:rFonts w:cs="Arial"/>
            <w:bCs/>
            <w:lang w:val="es-US"/>
          </w:rPr>
          <w:t>A6. Uso de servicios de pedidos por correo para obtener sus medicamentos</w:t>
        </w:r>
        <w:r w:rsidR="00DE03B5">
          <w:rPr>
            <w:webHidden/>
          </w:rPr>
          <w:tab/>
        </w:r>
        <w:r w:rsidR="00DE03B5">
          <w:rPr>
            <w:webHidden/>
          </w:rPr>
          <w:fldChar w:fldCharType="begin"/>
        </w:r>
        <w:r w:rsidR="00DE03B5">
          <w:rPr>
            <w:webHidden/>
          </w:rPr>
          <w:instrText xml:space="preserve"> PAGEREF _Toc106710041 \h </w:instrText>
        </w:r>
        <w:r w:rsidR="00DE03B5">
          <w:rPr>
            <w:webHidden/>
          </w:rPr>
        </w:r>
        <w:r w:rsidR="00DE03B5">
          <w:rPr>
            <w:webHidden/>
          </w:rPr>
          <w:fldChar w:fldCharType="separate"/>
        </w:r>
        <w:r w:rsidR="00DE03B5">
          <w:rPr>
            <w:webHidden/>
          </w:rPr>
          <w:t>6</w:t>
        </w:r>
        <w:r w:rsidR="00DE03B5">
          <w:rPr>
            <w:webHidden/>
          </w:rPr>
          <w:fldChar w:fldCharType="end"/>
        </w:r>
      </w:hyperlink>
    </w:p>
    <w:p w14:paraId="39DABE54" w14:textId="41F7D78F" w:rsidR="00DE03B5" w:rsidRDefault="002C5442">
      <w:pPr>
        <w:pStyle w:val="TOC2"/>
        <w:rPr>
          <w:rFonts w:asciiTheme="minorHAnsi" w:eastAsiaTheme="minorEastAsia" w:hAnsiTheme="minorHAnsi" w:cstheme="minorBidi"/>
        </w:rPr>
      </w:pPr>
      <w:hyperlink w:anchor="_Toc106710042" w:history="1">
        <w:r w:rsidR="00DE03B5" w:rsidRPr="00CD1F4B">
          <w:rPr>
            <w:rStyle w:val="Hyperlink"/>
            <w:rFonts w:cs="Arial"/>
            <w:bCs/>
            <w:lang w:val="es-US"/>
          </w:rPr>
          <w:t>A7. Obtener un suministro a largo plazo de sus medicamentos</w:t>
        </w:r>
        <w:r w:rsidR="00DE03B5">
          <w:rPr>
            <w:webHidden/>
          </w:rPr>
          <w:tab/>
        </w:r>
        <w:r w:rsidR="00DE03B5">
          <w:rPr>
            <w:webHidden/>
          </w:rPr>
          <w:fldChar w:fldCharType="begin"/>
        </w:r>
        <w:r w:rsidR="00DE03B5">
          <w:rPr>
            <w:webHidden/>
          </w:rPr>
          <w:instrText xml:space="preserve"> PAGEREF _Toc106710042 \h </w:instrText>
        </w:r>
        <w:r w:rsidR="00DE03B5">
          <w:rPr>
            <w:webHidden/>
          </w:rPr>
        </w:r>
        <w:r w:rsidR="00DE03B5">
          <w:rPr>
            <w:webHidden/>
          </w:rPr>
          <w:fldChar w:fldCharType="separate"/>
        </w:r>
        <w:r w:rsidR="00DE03B5">
          <w:rPr>
            <w:webHidden/>
          </w:rPr>
          <w:t>9</w:t>
        </w:r>
        <w:r w:rsidR="00DE03B5">
          <w:rPr>
            <w:webHidden/>
          </w:rPr>
          <w:fldChar w:fldCharType="end"/>
        </w:r>
      </w:hyperlink>
    </w:p>
    <w:p w14:paraId="17C4747C" w14:textId="4CB18D5E" w:rsidR="00DE03B5" w:rsidRDefault="002C5442">
      <w:pPr>
        <w:pStyle w:val="TOC2"/>
        <w:rPr>
          <w:rFonts w:asciiTheme="minorHAnsi" w:eastAsiaTheme="minorEastAsia" w:hAnsiTheme="minorHAnsi" w:cstheme="minorBidi"/>
        </w:rPr>
      </w:pPr>
      <w:hyperlink w:anchor="_Toc106710043" w:history="1">
        <w:r w:rsidR="00DE03B5" w:rsidRPr="00CD1F4B">
          <w:rPr>
            <w:rStyle w:val="Hyperlink"/>
            <w:rFonts w:cs="Arial"/>
            <w:bCs/>
            <w:lang w:val="es-US"/>
          </w:rPr>
          <w:t>A8. Uso de una farmacia que no esté en la red del plan</w:t>
        </w:r>
        <w:r w:rsidR="00DE03B5">
          <w:rPr>
            <w:webHidden/>
          </w:rPr>
          <w:tab/>
        </w:r>
        <w:r w:rsidR="00DE03B5">
          <w:rPr>
            <w:webHidden/>
          </w:rPr>
          <w:fldChar w:fldCharType="begin"/>
        </w:r>
        <w:r w:rsidR="00DE03B5">
          <w:rPr>
            <w:webHidden/>
          </w:rPr>
          <w:instrText xml:space="preserve"> PAGEREF _Toc106710043 \h </w:instrText>
        </w:r>
        <w:r w:rsidR="00DE03B5">
          <w:rPr>
            <w:webHidden/>
          </w:rPr>
        </w:r>
        <w:r w:rsidR="00DE03B5">
          <w:rPr>
            <w:webHidden/>
          </w:rPr>
          <w:fldChar w:fldCharType="separate"/>
        </w:r>
        <w:r w:rsidR="00DE03B5">
          <w:rPr>
            <w:webHidden/>
          </w:rPr>
          <w:t>9</w:t>
        </w:r>
        <w:r w:rsidR="00DE03B5">
          <w:rPr>
            <w:webHidden/>
          </w:rPr>
          <w:fldChar w:fldCharType="end"/>
        </w:r>
      </w:hyperlink>
    </w:p>
    <w:p w14:paraId="66B575F6" w14:textId="05DC8C43" w:rsidR="00DE03B5" w:rsidRDefault="002C5442">
      <w:pPr>
        <w:pStyle w:val="TOC2"/>
        <w:rPr>
          <w:rFonts w:asciiTheme="minorHAnsi" w:eastAsiaTheme="minorEastAsia" w:hAnsiTheme="minorHAnsi" w:cstheme="minorBidi"/>
        </w:rPr>
      </w:pPr>
      <w:hyperlink w:anchor="_Toc106710044" w:history="1">
        <w:r w:rsidR="00DE03B5" w:rsidRPr="00CD1F4B">
          <w:rPr>
            <w:rStyle w:val="Hyperlink"/>
            <w:rFonts w:cs="Arial"/>
            <w:bCs/>
            <w:lang w:val="es-US"/>
          </w:rPr>
          <w:t>A9. Devolución de lo que pagó por un medicamento</w:t>
        </w:r>
        <w:r w:rsidR="00DE03B5">
          <w:rPr>
            <w:webHidden/>
          </w:rPr>
          <w:tab/>
        </w:r>
        <w:r w:rsidR="00DE03B5">
          <w:rPr>
            <w:webHidden/>
          </w:rPr>
          <w:fldChar w:fldCharType="begin"/>
        </w:r>
        <w:r w:rsidR="00DE03B5">
          <w:rPr>
            <w:webHidden/>
          </w:rPr>
          <w:instrText xml:space="preserve"> PAGEREF _Toc106710044 \h </w:instrText>
        </w:r>
        <w:r w:rsidR="00DE03B5">
          <w:rPr>
            <w:webHidden/>
          </w:rPr>
        </w:r>
        <w:r w:rsidR="00DE03B5">
          <w:rPr>
            <w:webHidden/>
          </w:rPr>
          <w:fldChar w:fldCharType="separate"/>
        </w:r>
        <w:r w:rsidR="00DE03B5">
          <w:rPr>
            <w:webHidden/>
          </w:rPr>
          <w:t>10</w:t>
        </w:r>
        <w:r w:rsidR="00DE03B5">
          <w:rPr>
            <w:webHidden/>
          </w:rPr>
          <w:fldChar w:fldCharType="end"/>
        </w:r>
      </w:hyperlink>
    </w:p>
    <w:p w14:paraId="5A7B520E" w14:textId="542B3FC3" w:rsidR="00DE03B5" w:rsidRDefault="002C5442">
      <w:pPr>
        <w:pStyle w:val="TOC1"/>
        <w:rPr>
          <w:rFonts w:asciiTheme="minorHAnsi" w:eastAsiaTheme="minorEastAsia" w:hAnsiTheme="minorHAnsi" w:cstheme="minorBidi"/>
        </w:rPr>
      </w:pPr>
      <w:hyperlink w:anchor="_Toc106710045" w:history="1">
        <w:r w:rsidR="00DE03B5" w:rsidRPr="00CD1F4B">
          <w:rPr>
            <w:rStyle w:val="Hyperlink"/>
            <w:lang w:val="es-US"/>
          </w:rPr>
          <w:t>B.</w:t>
        </w:r>
        <w:r w:rsidR="00DE03B5">
          <w:rPr>
            <w:rFonts w:asciiTheme="minorHAnsi" w:eastAsiaTheme="minorEastAsia" w:hAnsiTheme="minorHAnsi" w:cstheme="minorBidi"/>
          </w:rPr>
          <w:tab/>
        </w:r>
        <w:r w:rsidR="00DE03B5" w:rsidRPr="00CD1F4B">
          <w:rPr>
            <w:rStyle w:val="Hyperlink"/>
            <w:lang w:val="es-US"/>
          </w:rPr>
          <w:t>Lista de medicamentos del plan</w:t>
        </w:r>
        <w:r w:rsidR="00DE03B5">
          <w:rPr>
            <w:webHidden/>
          </w:rPr>
          <w:tab/>
        </w:r>
        <w:r w:rsidR="00DE03B5">
          <w:rPr>
            <w:webHidden/>
          </w:rPr>
          <w:fldChar w:fldCharType="begin"/>
        </w:r>
        <w:r w:rsidR="00DE03B5">
          <w:rPr>
            <w:webHidden/>
          </w:rPr>
          <w:instrText xml:space="preserve"> PAGEREF _Toc106710045 \h </w:instrText>
        </w:r>
        <w:r w:rsidR="00DE03B5">
          <w:rPr>
            <w:webHidden/>
          </w:rPr>
        </w:r>
        <w:r w:rsidR="00DE03B5">
          <w:rPr>
            <w:webHidden/>
          </w:rPr>
          <w:fldChar w:fldCharType="separate"/>
        </w:r>
        <w:r w:rsidR="00DE03B5">
          <w:rPr>
            <w:webHidden/>
          </w:rPr>
          <w:t>10</w:t>
        </w:r>
        <w:r w:rsidR="00DE03B5">
          <w:rPr>
            <w:webHidden/>
          </w:rPr>
          <w:fldChar w:fldCharType="end"/>
        </w:r>
      </w:hyperlink>
    </w:p>
    <w:p w14:paraId="4807CE4F" w14:textId="4D73CC10" w:rsidR="00DE03B5" w:rsidRDefault="002C5442">
      <w:pPr>
        <w:pStyle w:val="TOC2"/>
        <w:rPr>
          <w:rFonts w:asciiTheme="minorHAnsi" w:eastAsiaTheme="minorEastAsia" w:hAnsiTheme="minorHAnsi" w:cstheme="minorBidi"/>
        </w:rPr>
      </w:pPr>
      <w:hyperlink w:anchor="_Toc106710046" w:history="1">
        <w:r w:rsidR="00DE03B5" w:rsidRPr="00CD1F4B">
          <w:rPr>
            <w:rStyle w:val="Hyperlink"/>
            <w:rFonts w:cs="Arial"/>
            <w:bCs/>
            <w:lang w:val="es-US"/>
          </w:rPr>
          <w:t>B1. Medicamentos en la Lista de medicamentos</w:t>
        </w:r>
        <w:r w:rsidR="00DE03B5">
          <w:rPr>
            <w:webHidden/>
          </w:rPr>
          <w:tab/>
        </w:r>
        <w:r w:rsidR="00DE03B5">
          <w:rPr>
            <w:webHidden/>
          </w:rPr>
          <w:fldChar w:fldCharType="begin"/>
        </w:r>
        <w:r w:rsidR="00DE03B5">
          <w:rPr>
            <w:webHidden/>
          </w:rPr>
          <w:instrText xml:space="preserve"> PAGEREF _Toc106710046 \h </w:instrText>
        </w:r>
        <w:r w:rsidR="00DE03B5">
          <w:rPr>
            <w:webHidden/>
          </w:rPr>
        </w:r>
        <w:r w:rsidR="00DE03B5">
          <w:rPr>
            <w:webHidden/>
          </w:rPr>
          <w:fldChar w:fldCharType="separate"/>
        </w:r>
        <w:r w:rsidR="00DE03B5">
          <w:rPr>
            <w:webHidden/>
          </w:rPr>
          <w:t>10</w:t>
        </w:r>
        <w:r w:rsidR="00DE03B5">
          <w:rPr>
            <w:webHidden/>
          </w:rPr>
          <w:fldChar w:fldCharType="end"/>
        </w:r>
      </w:hyperlink>
    </w:p>
    <w:p w14:paraId="6E8283C3" w14:textId="1CC9CEB8" w:rsidR="00DE03B5" w:rsidRDefault="002C5442">
      <w:pPr>
        <w:pStyle w:val="TOC2"/>
        <w:rPr>
          <w:rFonts w:asciiTheme="minorHAnsi" w:eastAsiaTheme="minorEastAsia" w:hAnsiTheme="minorHAnsi" w:cstheme="minorBidi"/>
        </w:rPr>
      </w:pPr>
      <w:hyperlink w:anchor="_Toc106710047" w:history="1">
        <w:r w:rsidR="00DE03B5" w:rsidRPr="00CD1F4B">
          <w:rPr>
            <w:rStyle w:val="Hyperlink"/>
            <w:rFonts w:cs="Arial"/>
            <w:bCs/>
            <w:lang w:val="es-US"/>
          </w:rPr>
          <w:t>B2. Cómo encontrar un medicamento en la Lista de medicamentos</w:t>
        </w:r>
        <w:r w:rsidR="00DE03B5">
          <w:rPr>
            <w:webHidden/>
          </w:rPr>
          <w:tab/>
        </w:r>
        <w:r w:rsidR="00DE03B5">
          <w:rPr>
            <w:webHidden/>
          </w:rPr>
          <w:fldChar w:fldCharType="begin"/>
        </w:r>
        <w:r w:rsidR="00DE03B5">
          <w:rPr>
            <w:webHidden/>
          </w:rPr>
          <w:instrText xml:space="preserve"> PAGEREF _Toc106710047 \h </w:instrText>
        </w:r>
        <w:r w:rsidR="00DE03B5">
          <w:rPr>
            <w:webHidden/>
          </w:rPr>
        </w:r>
        <w:r w:rsidR="00DE03B5">
          <w:rPr>
            <w:webHidden/>
          </w:rPr>
          <w:fldChar w:fldCharType="separate"/>
        </w:r>
        <w:r w:rsidR="00DE03B5">
          <w:rPr>
            <w:webHidden/>
          </w:rPr>
          <w:t>11</w:t>
        </w:r>
        <w:r w:rsidR="00DE03B5">
          <w:rPr>
            <w:webHidden/>
          </w:rPr>
          <w:fldChar w:fldCharType="end"/>
        </w:r>
      </w:hyperlink>
    </w:p>
    <w:p w14:paraId="2005D298" w14:textId="778C57B2" w:rsidR="00DE03B5" w:rsidRDefault="002C5442">
      <w:pPr>
        <w:pStyle w:val="TOC2"/>
        <w:rPr>
          <w:rFonts w:asciiTheme="minorHAnsi" w:eastAsiaTheme="minorEastAsia" w:hAnsiTheme="minorHAnsi" w:cstheme="minorBidi"/>
        </w:rPr>
      </w:pPr>
      <w:hyperlink w:anchor="_Toc106710048" w:history="1">
        <w:r w:rsidR="00DE03B5" w:rsidRPr="00CD1F4B">
          <w:rPr>
            <w:rStyle w:val="Hyperlink"/>
            <w:rFonts w:cs="Arial"/>
            <w:bCs/>
            <w:lang w:val="es-US"/>
          </w:rPr>
          <w:t>B3. Medicamentos que no están en la Lista de medicamentos</w:t>
        </w:r>
        <w:r w:rsidR="00DE03B5">
          <w:rPr>
            <w:webHidden/>
          </w:rPr>
          <w:tab/>
        </w:r>
        <w:r w:rsidR="00DE03B5">
          <w:rPr>
            <w:webHidden/>
          </w:rPr>
          <w:fldChar w:fldCharType="begin"/>
        </w:r>
        <w:r w:rsidR="00DE03B5">
          <w:rPr>
            <w:webHidden/>
          </w:rPr>
          <w:instrText xml:space="preserve"> PAGEREF _Toc106710048 \h </w:instrText>
        </w:r>
        <w:r w:rsidR="00DE03B5">
          <w:rPr>
            <w:webHidden/>
          </w:rPr>
        </w:r>
        <w:r w:rsidR="00DE03B5">
          <w:rPr>
            <w:webHidden/>
          </w:rPr>
          <w:fldChar w:fldCharType="separate"/>
        </w:r>
        <w:r w:rsidR="00DE03B5">
          <w:rPr>
            <w:webHidden/>
          </w:rPr>
          <w:t>11</w:t>
        </w:r>
        <w:r w:rsidR="00DE03B5">
          <w:rPr>
            <w:webHidden/>
          </w:rPr>
          <w:fldChar w:fldCharType="end"/>
        </w:r>
      </w:hyperlink>
    </w:p>
    <w:p w14:paraId="1A6CC359" w14:textId="5EBC0A15" w:rsidR="00DE03B5" w:rsidRDefault="002C5442">
      <w:pPr>
        <w:pStyle w:val="TOC2"/>
        <w:rPr>
          <w:rFonts w:asciiTheme="minorHAnsi" w:eastAsiaTheme="minorEastAsia" w:hAnsiTheme="minorHAnsi" w:cstheme="minorBidi"/>
        </w:rPr>
      </w:pPr>
      <w:hyperlink w:anchor="_Toc106710049" w:history="1">
        <w:r w:rsidR="00DE03B5" w:rsidRPr="00CD1F4B">
          <w:rPr>
            <w:rStyle w:val="Hyperlink"/>
            <w:rFonts w:cs="Arial"/>
            <w:bCs/>
            <w:lang w:val="es-US"/>
          </w:rPr>
          <w:t xml:space="preserve">B4. Los niveles </w:t>
        </w:r>
        <w:r w:rsidR="00DE03B5" w:rsidRPr="00DE03B5">
          <w:rPr>
            <w:rStyle w:val="Hyperlink"/>
            <w:rFonts w:cs="Arial"/>
            <w:color w:val="548DD4"/>
            <w:lang w:val="es-US"/>
          </w:rPr>
          <w:t>[</w:t>
        </w:r>
        <w:r w:rsidR="00DE03B5" w:rsidRPr="00DE03B5">
          <w:rPr>
            <w:rStyle w:val="Hyperlink"/>
            <w:rFonts w:cs="Arial"/>
            <w:i/>
            <w:iCs/>
            <w:color w:val="548DD4"/>
            <w:lang w:val="es-US"/>
          </w:rPr>
          <w:t>Plans that do not have cost sharing in any tier may omit:</w:t>
        </w:r>
        <w:r w:rsidR="00DE03B5" w:rsidRPr="00DE03B5">
          <w:rPr>
            <w:rStyle w:val="Hyperlink"/>
            <w:rFonts w:cs="Arial"/>
            <w:bCs/>
            <w:color w:val="548DD4"/>
            <w:lang w:val="es-US"/>
          </w:rPr>
          <w:t xml:space="preserve"> de costo compartido</w:t>
        </w:r>
        <w:r w:rsidR="00DE03B5" w:rsidRPr="00DE03B5">
          <w:rPr>
            <w:rStyle w:val="Hyperlink"/>
            <w:rFonts w:cs="Arial"/>
            <w:color w:val="548DD4"/>
            <w:lang w:val="es-US"/>
          </w:rPr>
          <w:t>]</w:t>
        </w:r>
        <w:r w:rsidR="00DE03B5" w:rsidRPr="00CD1F4B">
          <w:rPr>
            <w:rStyle w:val="Hyperlink"/>
            <w:rFonts w:cs="Arial"/>
            <w:bCs/>
            <w:lang w:val="es-US"/>
          </w:rPr>
          <w:t xml:space="preserve"> de la Lista de medicamentos</w:t>
        </w:r>
        <w:r w:rsidR="00DE03B5">
          <w:rPr>
            <w:webHidden/>
          </w:rPr>
          <w:tab/>
        </w:r>
        <w:r w:rsidR="00DE03B5">
          <w:rPr>
            <w:webHidden/>
          </w:rPr>
          <w:fldChar w:fldCharType="begin"/>
        </w:r>
        <w:r w:rsidR="00DE03B5">
          <w:rPr>
            <w:webHidden/>
          </w:rPr>
          <w:instrText xml:space="preserve"> PAGEREF _Toc106710049 \h </w:instrText>
        </w:r>
        <w:r w:rsidR="00DE03B5">
          <w:rPr>
            <w:webHidden/>
          </w:rPr>
        </w:r>
        <w:r w:rsidR="00DE03B5">
          <w:rPr>
            <w:webHidden/>
          </w:rPr>
          <w:fldChar w:fldCharType="separate"/>
        </w:r>
        <w:r w:rsidR="00DE03B5">
          <w:rPr>
            <w:webHidden/>
          </w:rPr>
          <w:t>13</w:t>
        </w:r>
        <w:r w:rsidR="00DE03B5">
          <w:rPr>
            <w:webHidden/>
          </w:rPr>
          <w:fldChar w:fldCharType="end"/>
        </w:r>
      </w:hyperlink>
    </w:p>
    <w:p w14:paraId="598EF4AA" w14:textId="44AFDB9D" w:rsidR="00DE03B5" w:rsidRDefault="002C5442">
      <w:pPr>
        <w:pStyle w:val="TOC1"/>
        <w:rPr>
          <w:rFonts w:asciiTheme="minorHAnsi" w:eastAsiaTheme="minorEastAsia" w:hAnsiTheme="minorHAnsi" w:cstheme="minorBidi"/>
        </w:rPr>
      </w:pPr>
      <w:hyperlink w:anchor="_Toc106710050" w:history="1">
        <w:r w:rsidR="00DE03B5" w:rsidRPr="00CD1F4B">
          <w:rPr>
            <w:rStyle w:val="Hyperlink"/>
            <w:lang w:val="es-US"/>
          </w:rPr>
          <w:t>C.</w:t>
        </w:r>
        <w:r w:rsidR="00DE03B5">
          <w:rPr>
            <w:rFonts w:asciiTheme="minorHAnsi" w:eastAsiaTheme="minorEastAsia" w:hAnsiTheme="minorHAnsi" w:cstheme="minorBidi"/>
          </w:rPr>
          <w:tab/>
        </w:r>
        <w:r w:rsidR="00DE03B5" w:rsidRPr="00CD1F4B">
          <w:rPr>
            <w:rStyle w:val="Hyperlink"/>
            <w:lang w:val="es-US"/>
          </w:rPr>
          <w:t>Límites en algunos medicamentos</w:t>
        </w:r>
        <w:r w:rsidR="00DE03B5">
          <w:rPr>
            <w:webHidden/>
          </w:rPr>
          <w:tab/>
        </w:r>
        <w:r w:rsidR="00DE03B5">
          <w:rPr>
            <w:webHidden/>
          </w:rPr>
          <w:fldChar w:fldCharType="begin"/>
        </w:r>
        <w:r w:rsidR="00DE03B5">
          <w:rPr>
            <w:webHidden/>
          </w:rPr>
          <w:instrText xml:space="preserve"> PAGEREF _Toc106710050 \h </w:instrText>
        </w:r>
        <w:r w:rsidR="00DE03B5">
          <w:rPr>
            <w:webHidden/>
          </w:rPr>
        </w:r>
        <w:r w:rsidR="00DE03B5">
          <w:rPr>
            <w:webHidden/>
          </w:rPr>
          <w:fldChar w:fldCharType="separate"/>
        </w:r>
        <w:r w:rsidR="00DE03B5">
          <w:rPr>
            <w:webHidden/>
          </w:rPr>
          <w:t>13</w:t>
        </w:r>
        <w:r w:rsidR="00DE03B5">
          <w:rPr>
            <w:webHidden/>
          </w:rPr>
          <w:fldChar w:fldCharType="end"/>
        </w:r>
      </w:hyperlink>
    </w:p>
    <w:p w14:paraId="5C4CF499" w14:textId="641B21C1" w:rsidR="00DE03B5" w:rsidRDefault="002C5442">
      <w:pPr>
        <w:pStyle w:val="TOC1"/>
        <w:rPr>
          <w:rFonts w:asciiTheme="minorHAnsi" w:eastAsiaTheme="minorEastAsia" w:hAnsiTheme="minorHAnsi" w:cstheme="minorBidi"/>
        </w:rPr>
      </w:pPr>
      <w:hyperlink w:anchor="_Toc106710051" w:history="1">
        <w:r w:rsidR="00DE03B5" w:rsidRPr="00CD1F4B">
          <w:rPr>
            <w:rStyle w:val="Hyperlink"/>
            <w:lang w:val="es-US"/>
          </w:rPr>
          <w:t>D.</w:t>
        </w:r>
        <w:r w:rsidR="00DE03B5">
          <w:rPr>
            <w:rFonts w:asciiTheme="minorHAnsi" w:eastAsiaTheme="minorEastAsia" w:hAnsiTheme="minorHAnsi" w:cstheme="minorBidi"/>
          </w:rPr>
          <w:tab/>
        </w:r>
        <w:r w:rsidR="00DE03B5" w:rsidRPr="00CD1F4B">
          <w:rPr>
            <w:rStyle w:val="Hyperlink"/>
            <w:lang w:val="es-US"/>
          </w:rPr>
          <w:t>Razones por las cuales su medicamento podría no estar cubierto</w:t>
        </w:r>
        <w:r w:rsidR="00DE03B5">
          <w:rPr>
            <w:webHidden/>
          </w:rPr>
          <w:tab/>
        </w:r>
        <w:r w:rsidR="00DE03B5">
          <w:rPr>
            <w:webHidden/>
          </w:rPr>
          <w:fldChar w:fldCharType="begin"/>
        </w:r>
        <w:r w:rsidR="00DE03B5">
          <w:rPr>
            <w:webHidden/>
          </w:rPr>
          <w:instrText xml:space="preserve"> PAGEREF _Toc106710051 \h </w:instrText>
        </w:r>
        <w:r w:rsidR="00DE03B5">
          <w:rPr>
            <w:webHidden/>
          </w:rPr>
        </w:r>
        <w:r w:rsidR="00DE03B5">
          <w:rPr>
            <w:webHidden/>
          </w:rPr>
          <w:fldChar w:fldCharType="separate"/>
        </w:r>
        <w:r w:rsidR="00DE03B5">
          <w:rPr>
            <w:webHidden/>
          </w:rPr>
          <w:t>15</w:t>
        </w:r>
        <w:r w:rsidR="00DE03B5">
          <w:rPr>
            <w:webHidden/>
          </w:rPr>
          <w:fldChar w:fldCharType="end"/>
        </w:r>
      </w:hyperlink>
    </w:p>
    <w:p w14:paraId="0F507F6E" w14:textId="33E24BD6" w:rsidR="00DE03B5" w:rsidRDefault="002C5442">
      <w:pPr>
        <w:pStyle w:val="TOC2"/>
        <w:rPr>
          <w:rFonts w:asciiTheme="minorHAnsi" w:eastAsiaTheme="minorEastAsia" w:hAnsiTheme="minorHAnsi" w:cstheme="minorBidi"/>
        </w:rPr>
      </w:pPr>
      <w:hyperlink w:anchor="_Toc106710052" w:history="1">
        <w:r w:rsidR="00DE03B5" w:rsidRPr="00CD1F4B">
          <w:rPr>
            <w:rStyle w:val="Hyperlink"/>
            <w:rFonts w:cs="Arial"/>
            <w:bCs/>
            <w:lang w:val="es-US"/>
          </w:rPr>
          <w:t>D1. Obtención de un suministro temporal</w:t>
        </w:r>
        <w:r w:rsidR="00DE03B5">
          <w:rPr>
            <w:webHidden/>
          </w:rPr>
          <w:tab/>
        </w:r>
        <w:r w:rsidR="00DE03B5">
          <w:rPr>
            <w:webHidden/>
          </w:rPr>
          <w:fldChar w:fldCharType="begin"/>
        </w:r>
        <w:r w:rsidR="00DE03B5">
          <w:rPr>
            <w:webHidden/>
          </w:rPr>
          <w:instrText xml:space="preserve"> PAGEREF _Toc106710052 \h </w:instrText>
        </w:r>
        <w:r w:rsidR="00DE03B5">
          <w:rPr>
            <w:webHidden/>
          </w:rPr>
        </w:r>
        <w:r w:rsidR="00DE03B5">
          <w:rPr>
            <w:webHidden/>
          </w:rPr>
          <w:fldChar w:fldCharType="separate"/>
        </w:r>
        <w:r w:rsidR="00DE03B5">
          <w:rPr>
            <w:webHidden/>
          </w:rPr>
          <w:t>15</w:t>
        </w:r>
        <w:r w:rsidR="00DE03B5">
          <w:rPr>
            <w:webHidden/>
          </w:rPr>
          <w:fldChar w:fldCharType="end"/>
        </w:r>
      </w:hyperlink>
    </w:p>
    <w:p w14:paraId="1E355D61" w14:textId="4BD9DFB7" w:rsidR="00DE03B5" w:rsidRDefault="002C5442">
      <w:pPr>
        <w:pStyle w:val="TOC1"/>
        <w:rPr>
          <w:rFonts w:asciiTheme="minorHAnsi" w:eastAsiaTheme="minorEastAsia" w:hAnsiTheme="minorHAnsi" w:cstheme="minorBidi"/>
        </w:rPr>
      </w:pPr>
      <w:hyperlink w:anchor="_Toc106710053" w:history="1">
        <w:r w:rsidR="00DE03B5" w:rsidRPr="00CD1F4B">
          <w:rPr>
            <w:rStyle w:val="Hyperlink"/>
            <w:lang w:val="es-US"/>
          </w:rPr>
          <w:t>E.</w:t>
        </w:r>
        <w:r w:rsidR="00DE03B5">
          <w:rPr>
            <w:rFonts w:asciiTheme="minorHAnsi" w:eastAsiaTheme="minorEastAsia" w:hAnsiTheme="minorHAnsi" w:cstheme="minorBidi"/>
          </w:rPr>
          <w:tab/>
        </w:r>
        <w:r w:rsidR="00DE03B5" w:rsidRPr="00CD1F4B">
          <w:rPr>
            <w:rStyle w:val="Hyperlink"/>
            <w:lang w:val="es-US"/>
          </w:rPr>
          <w:t>Cambios en la cobertura de sus medicamentos</w:t>
        </w:r>
        <w:r w:rsidR="00DE03B5">
          <w:rPr>
            <w:webHidden/>
          </w:rPr>
          <w:tab/>
        </w:r>
        <w:r w:rsidR="00DE03B5">
          <w:rPr>
            <w:webHidden/>
          </w:rPr>
          <w:fldChar w:fldCharType="begin"/>
        </w:r>
        <w:r w:rsidR="00DE03B5">
          <w:rPr>
            <w:webHidden/>
          </w:rPr>
          <w:instrText xml:space="preserve"> PAGEREF _Toc106710053 \h </w:instrText>
        </w:r>
        <w:r w:rsidR="00DE03B5">
          <w:rPr>
            <w:webHidden/>
          </w:rPr>
        </w:r>
        <w:r w:rsidR="00DE03B5">
          <w:rPr>
            <w:webHidden/>
          </w:rPr>
          <w:fldChar w:fldCharType="separate"/>
        </w:r>
        <w:r w:rsidR="00DE03B5">
          <w:rPr>
            <w:webHidden/>
          </w:rPr>
          <w:t>17</w:t>
        </w:r>
        <w:r w:rsidR="00DE03B5">
          <w:rPr>
            <w:webHidden/>
          </w:rPr>
          <w:fldChar w:fldCharType="end"/>
        </w:r>
      </w:hyperlink>
    </w:p>
    <w:p w14:paraId="004C117B" w14:textId="6F0DAD9B" w:rsidR="00DE03B5" w:rsidRDefault="002C5442">
      <w:pPr>
        <w:pStyle w:val="TOC1"/>
        <w:rPr>
          <w:rFonts w:asciiTheme="minorHAnsi" w:eastAsiaTheme="minorEastAsia" w:hAnsiTheme="minorHAnsi" w:cstheme="minorBidi"/>
        </w:rPr>
      </w:pPr>
      <w:hyperlink w:anchor="_Toc106710054" w:history="1">
        <w:r w:rsidR="00DE03B5" w:rsidRPr="00CD1F4B">
          <w:rPr>
            <w:rStyle w:val="Hyperlink"/>
            <w:lang w:val="es-US"/>
          </w:rPr>
          <w:t>F.</w:t>
        </w:r>
        <w:r w:rsidR="00DE03B5">
          <w:rPr>
            <w:rFonts w:asciiTheme="minorHAnsi" w:eastAsiaTheme="minorEastAsia" w:hAnsiTheme="minorHAnsi" w:cstheme="minorBidi"/>
          </w:rPr>
          <w:tab/>
        </w:r>
        <w:r w:rsidR="00DE03B5" w:rsidRPr="00CD1F4B">
          <w:rPr>
            <w:rStyle w:val="Hyperlink"/>
            <w:lang w:val="es-US"/>
          </w:rPr>
          <w:t>Cobertura de medicamentos en casos especiales</w:t>
        </w:r>
        <w:r w:rsidR="00DE03B5">
          <w:rPr>
            <w:webHidden/>
          </w:rPr>
          <w:tab/>
        </w:r>
        <w:r w:rsidR="00DE03B5">
          <w:rPr>
            <w:webHidden/>
          </w:rPr>
          <w:fldChar w:fldCharType="begin"/>
        </w:r>
        <w:r w:rsidR="00DE03B5">
          <w:rPr>
            <w:webHidden/>
          </w:rPr>
          <w:instrText xml:space="preserve"> PAGEREF _Toc106710054 \h </w:instrText>
        </w:r>
        <w:r w:rsidR="00DE03B5">
          <w:rPr>
            <w:webHidden/>
          </w:rPr>
        </w:r>
        <w:r w:rsidR="00DE03B5">
          <w:rPr>
            <w:webHidden/>
          </w:rPr>
          <w:fldChar w:fldCharType="separate"/>
        </w:r>
        <w:r w:rsidR="00DE03B5">
          <w:rPr>
            <w:webHidden/>
          </w:rPr>
          <w:t>20</w:t>
        </w:r>
        <w:r w:rsidR="00DE03B5">
          <w:rPr>
            <w:webHidden/>
          </w:rPr>
          <w:fldChar w:fldCharType="end"/>
        </w:r>
      </w:hyperlink>
    </w:p>
    <w:p w14:paraId="01475ADA" w14:textId="09ABE564" w:rsidR="00DE03B5" w:rsidRDefault="002C5442">
      <w:pPr>
        <w:pStyle w:val="TOC2"/>
        <w:rPr>
          <w:rFonts w:asciiTheme="minorHAnsi" w:eastAsiaTheme="minorEastAsia" w:hAnsiTheme="minorHAnsi" w:cstheme="minorBidi"/>
        </w:rPr>
      </w:pPr>
      <w:hyperlink w:anchor="_Toc106710055" w:history="1">
        <w:r w:rsidR="00DE03B5" w:rsidRPr="00CD1F4B">
          <w:rPr>
            <w:rStyle w:val="Hyperlink"/>
            <w:rFonts w:cs="Arial"/>
            <w:bCs/>
            <w:lang w:val="es-US"/>
          </w:rPr>
          <w:t>F1. Si usted está en un hospital o un centro de enfermería especializada durante un período cubierto por el plan</w:t>
        </w:r>
        <w:r w:rsidR="00DE03B5">
          <w:rPr>
            <w:webHidden/>
          </w:rPr>
          <w:tab/>
        </w:r>
        <w:r w:rsidR="00DE03B5">
          <w:rPr>
            <w:webHidden/>
          </w:rPr>
          <w:fldChar w:fldCharType="begin"/>
        </w:r>
        <w:r w:rsidR="00DE03B5">
          <w:rPr>
            <w:webHidden/>
          </w:rPr>
          <w:instrText xml:space="preserve"> PAGEREF _Toc106710055 \h </w:instrText>
        </w:r>
        <w:r w:rsidR="00DE03B5">
          <w:rPr>
            <w:webHidden/>
          </w:rPr>
        </w:r>
        <w:r w:rsidR="00DE03B5">
          <w:rPr>
            <w:webHidden/>
          </w:rPr>
          <w:fldChar w:fldCharType="separate"/>
        </w:r>
        <w:r w:rsidR="00DE03B5">
          <w:rPr>
            <w:webHidden/>
          </w:rPr>
          <w:t>20</w:t>
        </w:r>
        <w:r w:rsidR="00DE03B5">
          <w:rPr>
            <w:webHidden/>
          </w:rPr>
          <w:fldChar w:fldCharType="end"/>
        </w:r>
      </w:hyperlink>
    </w:p>
    <w:p w14:paraId="29751565" w14:textId="7C81F6BF" w:rsidR="00DE03B5" w:rsidRDefault="002C5442">
      <w:pPr>
        <w:pStyle w:val="TOC2"/>
        <w:rPr>
          <w:rFonts w:asciiTheme="minorHAnsi" w:eastAsiaTheme="minorEastAsia" w:hAnsiTheme="minorHAnsi" w:cstheme="minorBidi"/>
        </w:rPr>
      </w:pPr>
      <w:hyperlink w:anchor="_Toc106710056" w:history="1">
        <w:r w:rsidR="00DE03B5" w:rsidRPr="00CD1F4B">
          <w:rPr>
            <w:rStyle w:val="Hyperlink"/>
            <w:rFonts w:cs="Arial"/>
            <w:bCs/>
            <w:lang w:val="es-US"/>
          </w:rPr>
          <w:t>F2. Si usted está en un centro de cuidado a largo plazo</w:t>
        </w:r>
        <w:r w:rsidR="00DE03B5">
          <w:rPr>
            <w:webHidden/>
          </w:rPr>
          <w:tab/>
        </w:r>
        <w:r w:rsidR="00DE03B5">
          <w:rPr>
            <w:webHidden/>
          </w:rPr>
          <w:fldChar w:fldCharType="begin"/>
        </w:r>
        <w:r w:rsidR="00DE03B5">
          <w:rPr>
            <w:webHidden/>
          </w:rPr>
          <w:instrText xml:space="preserve"> PAGEREF _Toc106710056 \h </w:instrText>
        </w:r>
        <w:r w:rsidR="00DE03B5">
          <w:rPr>
            <w:webHidden/>
          </w:rPr>
        </w:r>
        <w:r w:rsidR="00DE03B5">
          <w:rPr>
            <w:webHidden/>
          </w:rPr>
          <w:fldChar w:fldCharType="separate"/>
        </w:r>
        <w:r w:rsidR="00DE03B5">
          <w:rPr>
            <w:webHidden/>
          </w:rPr>
          <w:t>20</w:t>
        </w:r>
        <w:r w:rsidR="00DE03B5">
          <w:rPr>
            <w:webHidden/>
          </w:rPr>
          <w:fldChar w:fldCharType="end"/>
        </w:r>
      </w:hyperlink>
    </w:p>
    <w:p w14:paraId="0BC28E63" w14:textId="72E8F943" w:rsidR="00DE03B5" w:rsidRDefault="002C5442">
      <w:pPr>
        <w:pStyle w:val="TOC2"/>
        <w:rPr>
          <w:rFonts w:asciiTheme="minorHAnsi" w:eastAsiaTheme="minorEastAsia" w:hAnsiTheme="minorHAnsi" w:cstheme="minorBidi"/>
        </w:rPr>
      </w:pPr>
      <w:hyperlink w:anchor="_Toc106710057" w:history="1">
        <w:r w:rsidR="00DE03B5" w:rsidRPr="00CD1F4B">
          <w:rPr>
            <w:rStyle w:val="Hyperlink"/>
            <w:rFonts w:cs="Arial"/>
            <w:bCs/>
            <w:lang w:val="es-US"/>
          </w:rPr>
          <w:t>F3. Si usted está en un programa de hospicio certificado por Medicare</w:t>
        </w:r>
        <w:r w:rsidR="00DE03B5">
          <w:rPr>
            <w:webHidden/>
          </w:rPr>
          <w:tab/>
        </w:r>
        <w:r w:rsidR="00DE03B5">
          <w:rPr>
            <w:webHidden/>
          </w:rPr>
          <w:fldChar w:fldCharType="begin"/>
        </w:r>
        <w:r w:rsidR="00DE03B5">
          <w:rPr>
            <w:webHidden/>
          </w:rPr>
          <w:instrText xml:space="preserve"> PAGEREF _Toc106710057 \h </w:instrText>
        </w:r>
        <w:r w:rsidR="00DE03B5">
          <w:rPr>
            <w:webHidden/>
          </w:rPr>
        </w:r>
        <w:r w:rsidR="00DE03B5">
          <w:rPr>
            <w:webHidden/>
          </w:rPr>
          <w:fldChar w:fldCharType="separate"/>
        </w:r>
        <w:r w:rsidR="00DE03B5">
          <w:rPr>
            <w:webHidden/>
          </w:rPr>
          <w:t>20</w:t>
        </w:r>
        <w:r w:rsidR="00DE03B5">
          <w:rPr>
            <w:webHidden/>
          </w:rPr>
          <w:fldChar w:fldCharType="end"/>
        </w:r>
      </w:hyperlink>
    </w:p>
    <w:p w14:paraId="41DD17B9" w14:textId="7EF505D2" w:rsidR="00DE03B5" w:rsidRDefault="002C5442">
      <w:pPr>
        <w:pStyle w:val="TOC1"/>
        <w:rPr>
          <w:rFonts w:asciiTheme="minorHAnsi" w:eastAsiaTheme="minorEastAsia" w:hAnsiTheme="minorHAnsi" w:cstheme="minorBidi"/>
        </w:rPr>
      </w:pPr>
      <w:hyperlink w:anchor="_Toc106710058" w:history="1">
        <w:r w:rsidR="00DE03B5" w:rsidRPr="00CD1F4B">
          <w:rPr>
            <w:rStyle w:val="Hyperlink"/>
            <w:lang w:val="es-US"/>
          </w:rPr>
          <w:t>G.</w:t>
        </w:r>
        <w:r w:rsidR="00DE03B5">
          <w:rPr>
            <w:rFonts w:asciiTheme="minorHAnsi" w:eastAsiaTheme="minorEastAsia" w:hAnsiTheme="minorHAnsi" w:cstheme="minorBidi"/>
          </w:rPr>
          <w:tab/>
        </w:r>
        <w:r w:rsidR="00DE03B5" w:rsidRPr="00CD1F4B">
          <w:rPr>
            <w:rStyle w:val="Hyperlink"/>
            <w:lang w:val="es-US"/>
          </w:rPr>
          <w:t>Programas sobre seguridad y administración de medicamentos</w:t>
        </w:r>
        <w:r w:rsidR="00DE03B5">
          <w:rPr>
            <w:webHidden/>
          </w:rPr>
          <w:tab/>
        </w:r>
        <w:r w:rsidR="00DE03B5">
          <w:rPr>
            <w:webHidden/>
          </w:rPr>
          <w:fldChar w:fldCharType="begin"/>
        </w:r>
        <w:r w:rsidR="00DE03B5">
          <w:rPr>
            <w:webHidden/>
          </w:rPr>
          <w:instrText xml:space="preserve"> PAGEREF _Toc106710058 \h </w:instrText>
        </w:r>
        <w:r w:rsidR="00DE03B5">
          <w:rPr>
            <w:webHidden/>
          </w:rPr>
        </w:r>
        <w:r w:rsidR="00DE03B5">
          <w:rPr>
            <w:webHidden/>
          </w:rPr>
          <w:fldChar w:fldCharType="separate"/>
        </w:r>
        <w:r w:rsidR="00DE03B5">
          <w:rPr>
            <w:webHidden/>
          </w:rPr>
          <w:t>21</w:t>
        </w:r>
        <w:r w:rsidR="00DE03B5">
          <w:rPr>
            <w:webHidden/>
          </w:rPr>
          <w:fldChar w:fldCharType="end"/>
        </w:r>
      </w:hyperlink>
    </w:p>
    <w:p w14:paraId="59E3F10B" w14:textId="6CDA66E7" w:rsidR="00DE03B5" w:rsidRDefault="002C5442">
      <w:pPr>
        <w:pStyle w:val="TOC2"/>
        <w:rPr>
          <w:rFonts w:asciiTheme="minorHAnsi" w:eastAsiaTheme="minorEastAsia" w:hAnsiTheme="minorHAnsi" w:cstheme="minorBidi"/>
        </w:rPr>
      </w:pPr>
      <w:hyperlink w:anchor="_Toc106710059" w:history="1">
        <w:r w:rsidR="00DE03B5" w:rsidRPr="00CD1F4B">
          <w:rPr>
            <w:rStyle w:val="Hyperlink"/>
            <w:rFonts w:cs="Arial"/>
            <w:bCs/>
            <w:lang w:val="es-US"/>
          </w:rPr>
          <w:t>G1. Programas para ayudar a los miembros a usar medicamentos de forma segura</w:t>
        </w:r>
        <w:r w:rsidR="00DE03B5">
          <w:rPr>
            <w:webHidden/>
          </w:rPr>
          <w:tab/>
        </w:r>
        <w:r w:rsidR="00DE03B5">
          <w:rPr>
            <w:webHidden/>
          </w:rPr>
          <w:fldChar w:fldCharType="begin"/>
        </w:r>
        <w:r w:rsidR="00DE03B5">
          <w:rPr>
            <w:webHidden/>
          </w:rPr>
          <w:instrText xml:space="preserve"> PAGEREF _Toc106710059 \h </w:instrText>
        </w:r>
        <w:r w:rsidR="00DE03B5">
          <w:rPr>
            <w:webHidden/>
          </w:rPr>
        </w:r>
        <w:r w:rsidR="00DE03B5">
          <w:rPr>
            <w:webHidden/>
          </w:rPr>
          <w:fldChar w:fldCharType="separate"/>
        </w:r>
        <w:r w:rsidR="00DE03B5">
          <w:rPr>
            <w:webHidden/>
          </w:rPr>
          <w:t>21</w:t>
        </w:r>
        <w:r w:rsidR="00DE03B5">
          <w:rPr>
            <w:webHidden/>
          </w:rPr>
          <w:fldChar w:fldCharType="end"/>
        </w:r>
      </w:hyperlink>
    </w:p>
    <w:p w14:paraId="18A30EDC" w14:textId="1D1EB7E7" w:rsidR="00DE03B5" w:rsidRDefault="002C5442">
      <w:pPr>
        <w:pStyle w:val="TOC2"/>
        <w:rPr>
          <w:rFonts w:asciiTheme="minorHAnsi" w:eastAsiaTheme="minorEastAsia" w:hAnsiTheme="minorHAnsi" w:cstheme="minorBidi"/>
        </w:rPr>
      </w:pPr>
      <w:hyperlink w:anchor="_Toc106710060" w:history="1">
        <w:r w:rsidR="00DE03B5" w:rsidRPr="00CD1F4B">
          <w:rPr>
            <w:rStyle w:val="Hyperlink"/>
            <w:rFonts w:cs="Arial"/>
            <w:bCs/>
            <w:lang w:val="es-US"/>
          </w:rPr>
          <w:t>G2. Programas para ayudar a los miembros a administrar sus medicamentos</w:t>
        </w:r>
        <w:r w:rsidR="00DE03B5">
          <w:rPr>
            <w:webHidden/>
          </w:rPr>
          <w:tab/>
        </w:r>
        <w:r w:rsidR="00DE03B5">
          <w:rPr>
            <w:webHidden/>
          </w:rPr>
          <w:fldChar w:fldCharType="begin"/>
        </w:r>
        <w:r w:rsidR="00DE03B5">
          <w:rPr>
            <w:webHidden/>
          </w:rPr>
          <w:instrText xml:space="preserve"> PAGEREF _Toc106710060 \h </w:instrText>
        </w:r>
        <w:r w:rsidR="00DE03B5">
          <w:rPr>
            <w:webHidden/>
          </w:rPr>
        </w:r>
        <w:r w:rsidR="00DE03B5">
          <w:rPr>
            <w:webHidden/>
          </w:rPr>
          <w:fldChar w:fldCharType="separate"/>
        </w:r>
        <w:r w:rsidR="00DE03B5">
          <w:rPr>
            <w:webHidden/>
          </w:rPr>
          <w:t>21</w:t>
        </w:r>
        <w:r w:rsidR="00DE03B5">
          <w:rPr>
            <w:webHidden/>
          </w:rPr>
          <w:fldChar w:fldCharType="end"/>
        </w:r>
      </w:hyperlink>
    </w:p>
    <w:p w14:paraId="427DDBEC" w14:textId="5FF2D8A0" w:rsidR="00DE03B5" w:rsidRDefault="002C5442">
      <w:pPr>
        <w:pStyle w:val="TOC2"/>
        <w:rPr>
          <w:rFonts w:asciiTheme="minorHAnsi" w:eastAsiaTheme="minorEastAsia" w:hAnsiTheme="minorHAnsi" w:cstheme="minorBidi"/>
        </w:rPr>
      </w:pPr>
      <w:hyperlink w:anchor="_Toc106710061" w:history="1">
        <w:r w:rsidR="00DE03B5" w:rsidRPr="00CD1F4B">
          <w:rPr>
            <w:rStyle w:val="Hyperlink"/>
            <w:rFonts w:cs="Arial"/>
            <w:bCs/>
            <w:lang w:val="es-US"/>
          </w:rPr>
          <w:t>G3. Programa de administración de medicamentos para ayudar a los miembros a usar de manera segura sus medicamentos opioides</w:t>
        </w:r>
        <w:r w:rsidR="00DE03B5">
          <w:rPr>
            <w:webHidden/>
          </w:rPr>
          <w:tab/>
        </w:r>
        <w:r w:rsidR="00DE03B5">
          <w:rPr>
            <w:webHidden/>
          </w:rPr>
          <w:fldChar w:fldCharType="begin"/>
        </w:r>
        <w:r w:rsidR="00DE03B5">
          <w:rPr>
            <w:webHidden/>
          </w:rPr>
          <w:instrText xml:space="preserve"> PAGEREF _Toc106710061 \h </w:instrText>
        </w:r>
        <w:r w:rsidR="00DE03B5">
          <w:rPr>
            <w:webHidden/>
          </w:rPr>
        </w:r>
        <w:r w:rsidR="00DE03B5">
          <w:rPr>
            <w:webHidden/>
          </w:rPr>
          <w:fldChar w:fldCharType="separate"/>
        </w:r>
        <w:r w:rsidR="00DE03B5">
          <w:rPr>
            <w:webHidden/>
          </w:rPr>
          <w:t>22</w:t>
        </w:r>
        <w:r w:rsidR="00DE03B5">
          <w:rPr>
            <w:webHidden/>
          </w:rPr>
          <w:fldChar w:fldCharType="end"/>
        </w:r>
      </w:hyperlink>
    </w:p>
    <w:p w14:paraId="1A25026B" w14:textId="716AC9F1" w:rsidR="00B555BB" w:rsidRPr="00142ECC" w:rsidRDefault="00EF7DE6" w:rsidP="00EF7DE6">
      <w:pPr>
        <w:rPr>
          <w:rFonts w:cs="Arial"/>
          <w:noProof/>
          <w:lang w:val="es-US"/>
        </w:rPr>
      </w:pPr>
      <w:r w:rsidRPr="00142ECC">
        <w:rPr>
          <w:noProof/>
          <w:lang w:val="es-US"/>
        </w:rPr>
        <w:fldChar w:fldCharType="end"/>
      </w:r>
      <w:bookmarkStart w:id="27" w:name="_Toc424042825"/>
      <w:bookmarkStart w:id="28" w:name="_Toc426888462"/>
      <w:bookmarkStart w:id="29" w:name="_Toc426888754"/>
      <w:bookmarkStart w:id="30" w:name="_Toc426889517"/>
      <w:bookmarkStart w:id="31" w:name="_Toc426890294"/>
      <w:bookmarkStart w:id="32" w:name="_Toc513736285"/>
      <w:bookmarkStart w:id="33" w:name="_Toc47950429"/>
      <w:bookmarkStart w:id="34" w:name="_Toc461521985"/>
      <w:r w:rsidRPr="00142ECC">
        <w:rPr>
          <w:rFonts w:cs="Arial"/>
          <w:noProof/>
          <w:lang w:val="es-US"/>
        </w:rPr>
        <w:t xml:space="preserve"> </w:t>
      </w:r>
    </w:p>
    <w:p w14:paraId="6A0DEE4F" w14:textId="37B4A82A" w:rsidR="008D2E3D" w:rsidRPr="00142ECC" w:rsidRDefault="00B555BB" w:rsidP="00AE6885">
      <w:pPr>
        <w:pStyle w:val="Heading1"/>
        <w:rPr>
          <w:rFonts w:cs="Arial"/>
          <w:noProof/>
          <w:lang w:val="es-US"/>
        </w:rPr>
      </w:pPr>
      <w:r w:rsidRPr="00142ECC">
        <w:rPr>
          <w:rFonts w:cs="Arial"/>
          <w:b w:val="0"/>
          <w:bCs w:val="0"/>
          <w:noProof/>
          <w:lang w:val="es-US"/>
        </w:rPr>
        <w:br w:type="page"/>
      </w:r>
      <w:bookmarkStart w:id="35" w:name="_Toc508878831"/>
      <w:bookmarkStart w:id="36" w:name="_Toc508197810"/>
      <w:bookmarkStart w:id="37" w:name="_Toc348534447"/>
      <w:bookmarkStart w:id="38" w:name="_Toc334603396"/>
      <w:bookmarkStart w:id="39" w:name="_Toc199361839"/>
      <w:bookmarkStart w:id="40" w:name="_Toc109315716"/>
      <w:bookmarkStart w:id="41" w:name="_Toc106710035"/>
      <w:bookmarkEnd w:id="35"/>
      <w:bookmarkEnd w:id="36"/>
      <w:r w:rsidRPr="00142ECC">
        <w:rPr>
          <w:rFonts w:cs="Arial"/>
          <w:noProof/>
          <w:lang w:val="es-US"/>
        </w:rPr>
        <w:lastRenderedPageBreak/>
        <w:t>Surtido de recetas</w:t>
      </w:r>
      <w:bookmarkEnd w:id="37"/>
      <w:bookmarkEnd w:id="38"/>
      <w:bookmarkEnd w:id="39"/>
      <w:bookmarkEnd w:id="40"/>
      <w:bookmarkEnd w:id="41"/>
    </w:p>
    <w:p w14:paraId="337C41AA" w14:textId="0F55CD33" w:rsidR="008D2E3D" w:rsidRPr="00142ECC" w:rsidRDefault="007A2B25" w:rsidP="00AE6885">
      <w:pPr>
        <w:pStyle w:val="Heading2"/>
        <w:rPr>
          <w:rFonts w:cs="Arial"/>
          <w:noProof/>
          <w:lang w:val="es-US"/>
        </w:rPr>
      </w:pPr>
      <w:bookmarkStart w:id="42" w:name="_Toc348534448"/>
      <w:bookmarkStart w:id="43" w:name="_Toc334603397"/>
      <w:bookmarkStart w:id="44" w:name="_Toc106710036"/>
      <w:r w:rsidRPr="00142ECC">
        <w:rPr>
          <w:rFonts w:cs="Arial"/>
          <w:bCs/>
          <w:noProof/>
          <w:lang w:val="es-US"/>
        </w:rPr>
        <w:t>A1. Surtido de recetas</w:t>
      </w:r>
      <w:bookmarkEnd w:id="27"/>
      <w:bookmarkEnd w:id="28"/>
      <w:bookmarkEnd w:id="29"/>
      <w:bookmarkEnd w:id="30"/>
      <w:bookmarkEnd w:id="31"/>
      <w:bookmarkEnd w:id="32"/>
      <w:bookmarkEnd w:id="33"/>
      <w:r w:rsidRPr="00142ECC">
        <w:rPr>
          <w:rFonts w:cs="Arial"/>
          <w:bCs/>
          <w:noProof/>
          <w:lang w:val="es-US"/>
        </w:rPr>
        <w:t xml:space="preserve"> en una farmacia de la red</w:t>
      </w:r>
      <w:bookmarkEnd w:id="42"/>
      <w:bookmarkEnd w:id="43"/>
      <w:bookmarkEnd w:id="44"/>
    </w:p>
    <w:bookmarkEnd w:id="34"/>
    <w:p w14:paraId="40EFDEFD" w14:textId="3FF57E0E" w:rsidR="008D2E3D" w:rsidRPr="00142ECC" w:rsidRDefault="008D2E3D" w:rsidP="00AE6885">
      <w:pPr>
        <w:ind w:right="0"/>
        <w:rPr>
          <w:rFonts w:cs="Arial"/>
          <w:noProof/>
          <w:lang w:val="es-US"/>
        </w:rPr>
      </w:pPr>
      <w:r w:rsidRPr="00142ECC">
        <w:rPr>
          <w:rFonts w:cs="Arial"/>
          <w:noProof/>
          <w:lang w:val="es-US"/>
        </w:rPr>
        <w:t xml:space="preserve">En la mayoría de los casos, el plan pagará por recetas </w:t>
      </w:r>
      <w:r w:rsidRPr="00142ECC">
        <w:rPr>
          <w:rFonts w:cs="Arial"/>
          <w:b/>
          <w:bCs/>
          <w:noProof/>
          <w:lang w:val="es-US"/>
        </w:rPr>
        <w:t>solo</w:t>
      </w:r>
      <w:r w:rsidRPr="00142ECC">
        <w:rPr>
          <w:rFonts w:cs="Arial"/>
          <w:noProof/>
          <w:lang w:val="es-US"/>
        </w:rPr>
        <w:t xml:space="preserve"> si son surtidas en las farmacias de la red del plan. Una farmacia de la red es una farmacia que aceptó surtir recetas para los miembros de nuestro plan. Usted puede </w:t>
      </w:r>
      <w:r w:rsidR="00F62BAB" w:rsidRPr="00142ECC">
        <w:rPr>
          <w:rFonts w:cs="Arial"/>
          <w:noProof/>
          <w:lang w:val="es-US"/>
        </w:rPr>
        <w:t xml:space="preserve">acudir </w:t>
      </w:r>
      <w:r w:rsidRPr="00142ECC">
        <w:rPr>
          <w:rFonts w:cs="Arial"/>
          <w:noProof/>
          <w:lang w:val="es-US"/>
        </w:rPr>
        <w:t>a cualquiera de las farmacias de nuestra red.</w:t>
      </w:r>
    </w:p>
    <w:p w14:paraId="4D4A6DA5" w14:textId="77777777" w:rsidR="008D2E3D" w:rsidRPr="008F4A73" w:rsidRDefault="008D2E3D" w:rsidP="00AE6885">
      <w:pPr>
        <w:pStyle w:val="Specialnote"/>
        <w:tabs>
          <w:tab w:val="clear" w:pos="288"/>
        </w:tabs>
        <w:ind w:left="0" w:right="0"/>
        <w:rPr>
          <w:rFonts w:cs="Arial"/>
          <w:noProof/>
        </w:rPr>
      </w:pPr>
      <w:r w:rsidRPr="00142ECC">
        <w:rPr>
          <w:rFonts w:cs="Arial"/>
          <w:noProof/>
          <w:lang w:val="es-US"/>
        </w:rPr>
        <w:t xml:space="preserve">Para encontrar una farmacia de la red, puede buscar en el </w:t>
      </w:r>
      <w:r w:rsidRPr="00142ECC">
        <w:rPr>
          <w:rFonts w:cs="Arial"/>
          <w:i/>
          <w:iCs/>
          <w:noProof/>
          <w:lang w:val="es-US"/>
        </w:rPr>
        <w:t>Directorio de proveedores y farmacias</w:t>
      </w:r>
      <w:r w:rsidRPr="00142ECC">
        <w:rPr>
          <w:rFonts w:cs="Arial"/>
          <w:noProof/>
          <w:lang w:val="es-US"/>
        </w:rPr>
        <w:t xml:space="preserve">, ir a nuestro sitio web o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con su coordinador de cuidado de salud]</w:t>
      </w:r>
      <w:r w:rsidRPr="00142ECC">
        <w:rPr>
          <w:rFonts w:cs="Arial"/>
          <w:noProof/>
          <w:lang w:val="es-US"/>
        </w:rPr>
        <w:t>.</w:t>
      </w:r>
      <w:r w:rsidRPr="00142ECC">
        <w:rPr>
          <w:rStyle w:val="PlanInstructions"/>
          <w:rFonts w:cs="Arial"/>
          <w:i w:val="0"/>
          <w:noProof/>
          <w:lang w:val="es-US"/>
        </w:rPr>
        <w:t xml:space="preserve"> </w:t>
      </w:r>
      <w:r w:rsidRPr="008F4A73">
        <w:rPr>
          <w:rStyle w:val="PlanInstructions"/>
          <w:rFonts w:cs="Arial"/>
          <w:i w:val="0"/>
          <w:noProof/>
        </w:rPr>
        <w:t>[</w:t>
      </w:r>
      <w:r w:rsidRPr="008F4A73">
        <w:rPr>
          <w:rStyle w:val="PlanInstructions"/>
          <w:rFonts w:cs="Arial"/>
          <w:iCs/>
          <w:noProof/>
        </w:rPr>
        <w:t>Plans should replace the term “care coordinator” with the term they use.</w:t>
      </w:r>
      <w:r w:rsidRPr="008F4A73">
        <w:rPr>
          <w:rStyle w:val="PlanInstructions"/>
          <w:rFonts w:cs="Arial"/>
          <w:i w:val="0"/>
          <w:noProof/>
        </w:rPr>
        <w:t>]</w:t>
      </w:r>
    </w:p>
    <w:p w14:paraId="3B5D35B3" w14:textId="06980E63" w:rsidR="008D2E3D" w:rsidRPr="00142ECC" w:rsidRDefault="007A2B25" w:rsidP="00AE6885">
      <w:pPr>
        <w:pStyle w:val="Heading2"/>
        <w:rPr>
          <w:rFonts w:cs="Arial"/>
          <w:noProof/>
          <w:lang w:val="es-US"/>
        </w:rPr>
      </w:pPr>
      <w:bookmarkStart w:id="45" w:name="_Toc348534449"/>
      <w:bookmarkStart w:id="46" w:name="_Toc334603398"/>
      <w:bookmarkStart w:id="47" w:name="_Toc199361862"/>
      <w:bookmarkStart w:id="48" w:name="_Toc109315739"/>
      <w:bookmarkStart w:id="49" w:name="_Toc424042827"/>
      <w:bookmarkStart w:id="50" w:name="_Toc426888464"/>
      <w:bookmarkStart w:id="51" w:name="_Toc426888756"/>
      <w:bookmarkStart w:id="52" w:name="_Toc426889519"/>
      <w:bookmarkStart w:id="53" w:name="_Toc426890296"/>
      <w:bookmarkStart w:id="54" w:name="_Toc513736287"/>
      <w:bookmarkStart w:id="55" w:name="_Toc47950431"/>
      <w:bookmarkStart w:id="56" w:name="_Toc106710037"/>
      <w:r w:rsidRPr="00142ECC">
        <w:rPr>
          <w:rFonts w:cs="Arial"/>
          <w:bCs/>
          <w:noProof/>
          <w:lang w:val="es-US"/>
        </w:rPr>
        <w:t>A2. Uso de su tarjeta de identificación de miembro cuando surta una receta</w:t>
      </w:r>
      <w:bookmarkEnd w:id="45"/>
      <w:bookmarkEnd w:id="46"/>
      <w:bookmarkEnd w:id="47"/>
      <w:bookmarkEnd w:id="48"/>
      <w:bookmarkEnd w:id="49"/>
      <w:bookmarkEnd w:id="50"/>
      <w:bookmarkEnd w:id="51"/>
      <w:bookmarkEnd w:id="52"/>
      <w:bookmarkEnd w:id="53"/>
      <w:bookmarkEnd w:id="54"/>
      <w:bookmarkEnd w:id="55"/>
      <w:bookmarkEnd w:id="56"/>
    </w:p>
    <w:p w14:paraId="01E1D6F1" w14:textId="126CA596" w:rsidR="008D2E3D" w:rsidRPr="00142ECC" w:rsidRDefault="008D2E3D" w:rsidP="00AE6885">
      <w:pPr>
        <w:ind w:right="0"/>
        <w:rPr>
          <w:rFonts w:cs="Arial"/>
          <w:noProof/>
          <w:lang w:val="es-US"/>
        </w:rPr>
      </w:pPr>
      <w:r w:rsidRPr="00142ECC">
        <w:rPr>
          <w:rFonts w:cs="Arial"/>
          <w:noProof/>
          <w:lang w:val="es-US"/>
        </w:rPr>
        <w:t xml:space="preserve">Para surtir su receta, </w:t>
      </w:r>
      <w:r w:rsidRPr="00142ECC">
        <w:rPr>
          <w:rFonts w:cs="Arial"/>
          <w:b/>
          <w:bCs/>
          <w:noProof/>
          <w:lang w:val="es-US"/>
        </w:rPr>
        <w:t>muestre su tarjeta de identificación de miembro de &lt;Plan name&gt;</w:t>
      </w:r>
      <w:r w:rsidRPr="00142ECC">
        <w:rPr>
          <w:rFonts w:cs="Arial"/>
          <w:noProof/>
          <w:lang w:val="es-US"/>
        </w:rPr>
        <w:t xml:space="preserve"> en su farmacia de la red. La farmacia de la red le cobrará a &lt;plan name&gt;</w:t>
      </w:r>
      <w:r w:rsidRPr="00142ECC">
        <w:rPr>
          <w:rStyle w:val="PlanInstructions"/>
          <w:rFonts w:cs="Arial"/>
          <w:i w:val="0"/>
          <w:noProof/>
          <w:lang w:val="es-US"/>
        </w:rPr>
        <w:t xml:space="preserve"> [</w:t>
      </w:r>
      <w:r w:rsidRPr="00142ECC">
        <w:rPr>
          <w:rStyle w:val="PlanInstructions"/>
          <w:rFonts w:cs="Arial"/>
          <w:iCs/>
          <w:noProof/>
          <w:lang w:val="es-US"/>
        </w:rPr>
        <w:t xml:space="preserve">plans with cost sharing, insert: </w:t>
      </w:r>
      <w:r w:rsidRPr="00142ECC">
        <w:rPr>
          <w:rStyle w:val="PlanInstructions"/>
          <w:rFonts w:cs="Arial"/>
          <w:i w:val="0"/>
          <w:noProof/>
          <w:lang w:val="es-US"/>
        </w:rPr>
        <w:t>nuestra parte del costo de]</w:t>
      </w:r>
      <w:r w:rsidRPr="00142ECC">
        <w:rPr>
          <w:rStyle w:val="PlanInstructions"/>
          <w:rFonts w:cs="Arial"/>
          <w:iCs/>
          <w:noProof/>
          <w:lang w:val="es-US"/>
        </w:rPr>
        <w:t xml:space="preserve"> </w:t>
      </w:r>
      <w:r w:rsidRPr="00142ECC">
        <w:rPr>
          <w:rFonts w:cs="Arial"/>
          <w:noProof/>
          <w:lang w:val="es-US"/>
        </w:rPr>
        <w:t>su medicamento de receta cubierto</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Plans with no cost sharing, delete the next sentence:</w:t>
      </w:r>
      <w:r w:rsidRPr="00142ECC">
        <w:rPr>
          <w:rStyle w:val="PlanInstructions"/>
          <w:rFonts w:cs="Arial"/>
          <w:i w:val="0"/>
          <w:noProof/>
          <w:lang w:val="es-US"/>
        </w:rPr>
        <w:t>]</w:t>
      </w:r>
      <w:r w:rsidRPr="00142ECC">
        <w:rPr>
          <w:rFonts w:cs="Arial"/>
          <w:noProof/>
          <w:lang w:val="es-US"/>
        </w:rPr>
        <w:t xml:space="preserve"> Es posible que necesite pagar un copago a la farmacia cuando retire su medicamento.</w:t>
      </w:r>
    </w:p>
    <w:p w14:paraId="4FFF96E5" w14:textId="7BB114A1" w:rsidR="008D2E3D" w:rsidRPr="00142ECC" w:rsidRDefault="008D2E3D" w:rsidP="00AE6885">
      <w:pPr>
        <w:ind w:right="0"/>
        <w:rPr>
          <w:rFonts w:cs="Arial"/>
          <w:noProof/>
          <w:lang w:val="es-US"/>
        </w:rPr>
      </w:pPr>
      <w:r w:rsidRPr="00142ECC">
        <w:rPr>
          <w:rFonts w:cs="Arial"/>
          <w:noProof/>
          <w:lang w:val="es-US"/>
        </w:rPr>
        <w:t>Si usted no tiene la tarjeta de identificación de miembro cuando vaya a surtir su receta, pida a la farmacia que llame al plan para obtener la información necesaria.</w:t>
      </w:r>
    </w:p>
    <w:p w14:paraId="1B4CA3A4" w14:textId="79E7B109" w:rsidR="008D2E3D" w:rsidRPr="00142ECC" w:rsidRDefault="008D2E3D" w:rsidP="00AE6885">
      <w:pPr>
        <w:ind w:right="0"/>
        <w:rPr>
          <w:rFonts w:cs="Arial"/>
          <w:noProof/>
          <w:lang w:val="es-US"/>
        </w:rPr>
      </w:pPr>
      <w:r w:rsidRPr="00142ECC">
        <w:rPr>
          <w:rFonts w:cs="Arial"/>
          <w:b/>
          <w:bCs/>
          <w:noProof/>
          <w:lang w:val="es-US"/>
        </w:rPr>
        <w:t>Si la farmacia no puede obtener la información necesaria, usted podría tener que pagar el costo total del medicamento de receta cuando vaya a buscarlo.</w:t>
      </w:r>
      <w:r w:rsidRPr="00142ECC">
        <w:rPr>
          <w:rFonts w:cs="Arial"/>
          <w:noProof/>
          <w:lang w:val="es-US"/>
        </w:rPr>
        <w:t xml:space="preserve"> Puede pedirnos que le devolvamos lo que usted haya pagado </w:t>
      </w:r>
      <w:r w:rsidRPr="00142ECC">
        <w:rPr>
          <w:rStyle w:val="PlanInstructions"/>
          <w:rFonts w:cs="Arial"/>
          <w:i w:val="0"/>
          <w:noProof/>
          <w:lang w:val="es-US"/>
        </w:rPr>
        <w:t>[</w:t>
      </w:r>
      <w:r w:rsidRPr="00142ECC">
        <w:rPr>
          <w:rStyle w:val="PlanInstructions"/>
          <w:rFonts w:cs="Arial"/>
          <w:iCs/>
          <w:noProof/>
          <w:lang w:val="es-US"/>
        </w:rPr>
        <w:t xml:space="preserve">insert if the plan has cost sharing: </w:t>
      </w:r>
      <w:r w:rsidRPr="00142ECC">
        <w:rPr>
          <w:rStyle w:val="PlanInstructions"/>
          <w:rFonts w:cs="Arial"/>
          <w:i w:val="0"/>
          <w:noProof/>
          <w:lang w:val="es-US"/>
        </w:rPr>
        <w:t>correspondiente a nuestra parte]</w:t>
      </w:r>
      <w:r w:rsidRPr="00142ECC">
        <w:rPr>
          <w:rFonts w:cs="Arial"/>
          <w:noProof/>
          <w:lang w:val="es-US"/>
        </w:rPr>
        <w:t>. Si usted no puede pagar por el medicamento, comuníquese inmediatamente con Servicios al miembro. Haremos lo posible para ayudarlo.</w:t>
      </w:r>
    </w:p>
    <w:p w14:paraId="662E89E4" w14:textId="64F41830" w:rsidR="008D2E3D" w:rsidRPr="00142ECC" w:rsidRDefault="008D2E3D" w:rsidP="00AE6885">
      <w:pPr>
        <w:pStyle w:val="Specialnote"/>
        <w:numPr>
          <w:ilvl w:val="0"/>
          <w:numId w:val="41"/>
        </w:numPr>
        <w:tabs>
          <w:tab w:val="clear" w:pos="288"/>
        </w:tabs>
        <w:rPr>
          <w:rFonts w:cs="Arial"/>
          <w:noProof/>
          <w:lang w:val="es-US"/>
        </w:rPr>
      </w:pPr>
      <w:r w:rsidRPr="00142ECC">
        <w:rPr>
          <w:rFonts w:cs="Arial"/>
          <w:noProof/>
          <w:lang w:val="es-US"/>
        </w:rPr>
        <w:t xml:space="preserve">Para saber cómo pedirnos que le devolvamos lo que pagó, consulte el Capítulo 7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226CDC54" w14:textId="77777777" w:rsidR="000638A2" w:rsidRPr="008F4A73" w:rsidRDefault="000638A2" w:rsidP="00AE6885">
      <w:pPr>
        <w:pStyle w:val="Specialnote"/>
        <w:numPr>
          <w:ilvl w:val="0"/>
          <w:numId w:val="41"/>
        </w:numPr>
        <w:tabs>
          <w:tab w:val="clear" w:pos="288"/>
        </w:tabs>
        <w:rPr>
          <w:rFonts w:cs="Arial"/>
          <w:noProof/>
        </w:rPr>
      </w:pPr>
      <w:r w:rsidRPr="00142ECC">
        <w:rPr>
          <w:rFonts w:cs="Arial"/>
          <w:noProof/>
          <w:lang w:val="es-US"/>
        </w:rPr>
        <w:t xml:space="preserve">Si necesita ayuda para que le surtan un medicamento de receta, puede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su coordinador de cuidado de salud]</w:t>
      </w:r>
      <w:r w:rsidRPr="00142ECC">
        <w:rPr>
          <w:rFonts w:cs="Arial"/>
          <w:noProof/>
          <w:lang w:val="es-US"/>
        </w:rPr>
        <w:t>.</w:t>
      </w:r>
      <w:r w:rsidRPr="00142ECC">
        <w:rPr>
          <w:rStyle w:val="PlanInstructions"/>
          <w:rFonts w:cs="Arial"/>
          <w:i w:val="0"/>
          <w:noProof/>
          <w:lang w:val="es-US"/>
        </w:rPr>
        <w:t xml:space="preserve"> </w:t>
      </w:r>
      <w:r w:rsidRPr="008F4A73">
        <w:rPr>
          <w:rStyle w:val="PlanInstructions"/>
          <w:rFonts w:cs="Arial"/>
          <w:i w:val="0"/>
          <w:noProof/>
        </w:rPr>
        <w:t>[</w:t>
      </w:r>
      <w:r w:rsidRPr="008F4A73">
        <w:rPr>
          <w:rStyle w:val="PlanInstructions"/>
          <w:rFonts w:cs="Arial"/>
          <w:iCs/>
          <w:noProof/>
        </w:rPr>
        <w:t>Plans should replace the term “care coordinator” with the term they use.</w:t>
      </w:r>
      <w:r w:rsidRPr="008F4A73">
        <w:rPr>
          <w:rStyle w:val="PlanInstructions"/>
          <w:rFonts w:cs="Arial"/>
          <w:i w:val="0"/>
          <w:noProof/>
        </w:rPr>
        <w:t>]</w:t>
      </w:r>
    </w:p>
    <w:p w14:paraId="454D3697" w14:textId="0350C8E6" w:rsidR="000638A2" w:rsidRPr="00142ECC" w:rsidRDefault="007A2B25" w:rsidP="00AE6885">
      <w:pPr>
        <w:pStyle w:val="Heading2"/>
        <w:rPr>
          <w:rFonts w:cs="Arial"/>
          <w:noProof/>
          <w:lang w:val="es-US"/>
        </w:rPr>
      </w:pPr>
      <w:bookmarkStart w:id="57" w:name="_Toc348534450"/>
      <w:bookmarkStart w:id="58" w:name="_Toc334603399"/>
      <w:bookmarkStart w:id="59" w:name="_Toc372315011"/>
      <w:bookmarkStart w:id="60" w:name="_Toc374645011"/>
      <w:bookmarkStart w:id="61" w:name="_Toc47950432"/>
      <w:bookmarkStart w:id="62" w:name="_Toc106710038"/>
      <w:r w:rsidRPr="00142ECC">
        <w:rPr>
          <w:rFonts w:cs="Arial"/>
          <w:bCs/>
          <w:noProof/>
          <w:lang w:val="es-US"/>
        </w:rPr>
        <w:t>A3. Qué hacer si cambia a otra farmacia de la red</w:t>
      </w:r>
      <w:bookmarkEnd w:id="57"/>
      <w:bookmarkEnd w:id="58"/>
      <w:bookmarkEnd w:id="59"/>
      <w:bookmarkEnd w:id="60"/>
      <w:bookmarkEnd w:id="61"/>
      <w:bookmarkEnd w:id="62"/>
    </w:p>
    <w:p w14:paraId="3E3421E9" w14:textId="547BF683" w:rsidR="000638A2" w:rsidRPr="00142ECC" w:rsidRDefault="0098263E" w:rsidP="00AE6885">
      <w:pPr>
        <w:ind w:right="0"/>
        <w:rPr>
          <w:rFonts w:cs="Arial"/>
          <w:noProof/>
          <w:lang w:val="es-US"/>
        </w:rPr>
      </w:pPr>
      <w:r w:rsidRPr="008F4A73">
        <w:rPr>
          <w:rStyle w:val="PlanInstructions"/>
          <w:rFonts w:cs="Arial"/>
          <w:i w:val="0"/>
          <w:noProof/>
        </w:rPr>
        <w:t>[</w:t>
      </w:r>
      <w:r w:rsidRPr="008F4A73">
        <w:rPr>
          <w:rStyle w:val="PlanInstructions"/>
          <w:rFonts w:cs="Arial"/>
          <w:iCs/>
          <w:noProof/>
        </w:rPr>
        <w:t>Plans in which members do not need to take any action to change their pharmacies may delete the following sentence.</w:t>
      </w:r>
      <w:r w:rsidRPr="008F4A73">
        <w:rPr>
          <w:rStyle w:val="PlanInstructions"/>
          <w:rFonts w:cs="Arial"/>
          <w:i w:val="0"/>
          <w:noProof/>
        </w:rPr>
        <w:t>]</w:t>
      </w:r>
      <w:r w:rsidRPr="008F4A73">
        <w:rPr>
          <w:rFonts w:cs="Arial"/>
          <w:noProof/>
        </w:rPr>
        <w:t xml:space="preserve"> </w:t>
      </w:r>
      <w:r w:rsidRPr="00142ECC">
        <w:rPr>
          <w:rFonts w:cs="Arial"/>
          <w:noProof/>
          <w:lang w:val="es-US"/>
        </w:rPr>
        <w:t xml:space="preserve">Si cambia de farmacia y necesita un nuevo surtido de una receta, puede </w:t>
      </w:r>
      <w:r w:rsidRPr="00142ECC">
        <w:rPr>
          <w:rStyle w:val="PlanInstructions"/>
          <w:rFonts w:cs="Arial"/>
          <w:i w:val="0"/>
          <w:noProof/>
          <w:lang w:val="es-US"/>
        </w:rPr>
        <w:t>[</w:t>
      </w:r>
      <w:r w:rsidRPr="00142ECC">
        <w:rPr>
          <w:rStyle w:val="PlanInstructions"/>
          <w:rFonts w:cs="Arial"/>
          <w:iCs/>
          <w:noProof/>
          <w:lang w:val="es-US"/>
        </w:rPr>
        <w:t xml:space="preserve">insert as applicable: </w:t>
      </w:r>
      <w:r w:rsidRPr="00142ECC">
        <w:rPr>
          <w:rStyle w:val="PlanInstructions"/>
          <w:rFonts w:cs="Arial"/>
          <w:i w:val="0"/>
          <w:noProof/>
          <w:lang w:val="es-US"/>
        </w:rPr>
        <w:t>solicitar que un proveedor le emita una nueva receta o]</w:t>
      </w:r>
      <w:r w:rsidRPr="00142ECC">
        <w:rPr>
          <w:rStyle w:val="PlanInstructions"/>
          <w:rFonts w:cs="Arial"/>
          <w:iCs/>
          <w:noProof/>
          <w:lang w:val="es-US"/>
        </w:rPr>
        <w:t xml:space="preserve"> </w:t>
      </w:r>
      <w:r w:rsidRPr="00142ECC">
        <w:rPr>
          <w:rFonts w:cs="Arial"/>
          <w:noProof/>
          <w:lang w:val="es-US"/>
        </w:rPr>
        <w:t>solicitarle a su farmacia que transfiera la receta a la nueva farmacia si aún hay surtidos restantes.</w:t>
      </w:r>
    </w:p>
    <w:p w14:paraId="7105C66D" w14:textId="4D37E2C4" w:rsidR="000638A2" w:rsidRPr="008F4A73" w:rsidRDefault="000638A2" w:rsidP="00AE6885">
      <w:pPr>
        <w:pStyle w:val="Specialnote"/>
        <w:tabs>
          <w:tab w:val="clear" w:pos="288"/>
        </w:tabs>
        <w:ind w:left="0" w:right="0"/>
        <w:rPr>
          <w:rFonts w:cs="Arial"/>
          <w:noProof/>
        </w:rPr>
      </w:pPr>
      <w:r w:rsidRPr="00142ECC">
        <w:rPr>
          <w:rFonts w:cs="Arial"/>
          <w:noProof/>
          <w:lang w:val="es-US"/>
        </w:rPr>
        <w:t xml:space="preserve">Si necesita ayuda para cambiar su farmacia de la red, puede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su coordinador de cuidado de salud]</w:t>
      </w:r>
      <w:r w:rsidRPr="00142ECC">
        <w:rPr>
          <w:rFonts w:cs="Arial"/>
          <w:noProof/>
          <w:lang w:val="es-US"/>
        </w:rPr>
        <w:t>.</w:t>
      </w:r>
      <w:r w:rsidRPr="00142ECC">
        <w:rPr>
          <w:rStyle w:val="PlanInstructions"/>
          <w:rFonts w:cs="Arial"/>
          <w:i w:val="0"/>
          <w:noProof/>
          <w:lang w:val="es-US"/>
        </w:rPr>
        <w:t xml:space="preserve"> </w:t>
      </w:r>
      <w:r w:rsidRPr="008F4A73">
        <w:rPr>
          <w:rStyle w:val="PlanInstructions"/>
          <w:rFonts w:cs="Arial"/>
          <w:i w:val="0"/>
          <w:noProof/>
        </w:rPr>
        <w:t>[</w:t>
      </w:r>
      <w:r w:rsidRPr="008F4A73">
        <w:rPr>
          <w:rStyle w:val="PlanInstructions"/>
          <w:rFonts w:cs="Arial"/>
          <w:iCs/>
          <w:noProof/>
        </w:rPr>
        <w:t>Plans should replace the term “care coordinator” with the term they use.</w:t>
      </w:r>
      <w:r w:rsidRPr="008F4A73">
        <w:rPr>
          <w:rStyle w:val="PlanInstructions"/>
          <w:rFonts w:cs="Arial"/>
          <w:i w:val="0"/>
          <w:noProof/>
        </w:rPr>
        <w:t>]</w:t>
      </w:r>
    </w:p>
    <w:p w14:paraId="059A3B30" w14:textId="32EDE948" w:rsidR="000638A2" w:rsidRPr="00142ECC" w:rsidRDefault="00ED50FC" w:rsidP="00AE6885">
      <w:pPr>
        <w:pStyle w:val="Heading2"/>
        <w:rPr>
          <w:rFonts w:cs="Arial"/>
          <w:noProof/>
          <w:lang w:val="es-US"/>
        </w:rPr>
      </w:pPr>
      <w:bookmarkStart w:id="63" w:name="_Toc348534451"/>
      <w:bookmarkStart w:id="64" w:name="_Toc334603400"/>
      <w:bookmarkStart w:id="65" w:name="_Toc372315012"/>
      <w:bookmarkStart w:id="66" w:name="_Toc374645012"/>
      <w:bookmarkStart w:id="67" w:name="_Toc47950433"/>
      <w:bookmarkStart w:id="68" w:name="_Toc106710039"/>
      <w:r w:rsidRPr="00142ECC">
        <w:rPr>
          <w:rFonts w:cs="Arial"/>
          <w:bCs/>
          <w:noProof/>
          <w:lang w:val="es-US"/>
        </w:rPr>
        <w:lastRenderedPageBreak/>
        <w:t>A4. Qué hacer si su farmacia se retira de la red</w:t>
      </w:r>
      <w:bookmarkEnd w:id="63"/>
      <w:bookmarkEnd w:id="64"/>
      <w:bookmarkEnd w:id="65"/>
      <w:bookmarkEnd w:id="66"/>
      <w:bookmarkEnd w:id="67"/>
      <w:bookmarkEnd w:id="68"/>
    </w:p>
    <w:p w14:paraId="08DD5005" w14:textId="7403506B" w:rsidR="000638A2" w:rsidRPr="008F4A73" w:rsidRDefault="000638A2" w:rsidP="00AE6885">
      <w:pPr>
        <w:ind w:right="0"/>
        <w:rPr>
          <w:rFonts w:cs="Arial"/>
          <w:noProof/>
        </w:rPr>
      </w:pPr>
      <w:r w:rsidRPr="00142ECC">
        <w:rPr>
          <w:rFonts w:cs="Arial"/>
          <w:noProof/>
          <w:lang w:val="es-US"/>
        </w:rPr>
        <w:t xml:space="preserve">Si la farmacia que usted usa deja la red del plan, usted tendrá que encontrar una nueva farmacia de la red. </w:t>
      </w:r>
      <w:r w:rsidRPr="008F4A73">
        <w:rPr>
          <w:rFonts w:cs="Arial"/>
          <w:noProof/>
        </w:rPr>
        <w:t xml:space="preserve">Nosotros </w:t>
      </w:r>
      <w:r w:rsidRPr="008F4A73">
        <w:rPr>
          <w:rStyle w:val="PlanInstructions"/>
          <w:rFonts w:cs="Arial"/>
          <w:i w:val="0"/>
          <w:noProof/>
        </w:rPr>
        <w:t>[</w:t>
      </w:r>
      <w:r w:rsidRPr="008F4A73">
        <w:rPr>
          <w:rStyle w:val="PlanInstructions"/>
          <w:rFonts w:cs="Arial"/>
          <w:iCs/>
          <w:noProof/>
        </w:rPr>
        <w:t>Plans should describe how they will notify the member if a pharmacy they are using leaves the plan.</w:t>
      </w:r>
      <w:r w:rsidRPr="008F4A73">
        <w:rPr>
          <w:rStyle w:val="PlanInstructions"/>
          <w:rFonts w:cs="Arial"/>
          <w:i w:val="0"/>
          <w:noProof/>
        </w:rPr>
        <w:t>]</w:t>
      </w:r>
      <w:r w:rsidRPr="008F4A73">
        <w:rPr>
          <w:rStyle w:val="PlanInstructions"/>
          <w:rFonts w:cs="Arial"/>
          <w:i w:val="0"/>
          <w:noProof/>
          <w:color w:val="auto"/>
        </w:rPr>
        <w:t>.</w:t>
      </w:r>
    </w:p>
    <w:p w14:paraId="2D539068" w14:textId="77777777" w:rsidR="000638A2" w:rsidRPr="008F4A73" w:rsidRDefault="000638A2" w:rsidP="00AE6885">
      <w:pPr>
        <w:pStyle w:val="Specialnote"/>
        <w:tabs>
          <w:tab w:val="clear" w:pos="288"/>
        </w:tabs>
        <w:ind w:left="0" w:right="0"/>
        <w:rPr>
          <w:rFonts w:cs="Arial"/>
          <w:noProof/>
        </w:rPr>
      </w:pPr>
      <w:r w:rsidRPr="00142ECC">
        <w:rPr>
          <w:rFonts w:cs="Arial"/>
          <w:noProof/>
          <w:lang w:val="es-US"/>
        </w:rPr>
        <w:t xml:space="preserve">Para encontrar una nueva farmacia de la red, puede buscar en el </w:t>
      </w:r>
      <w:r w:rsidRPr="00142ECC">
        <w:rPr>
          <w:rFonts w:cs="Arial"/>
          <w:i/>
          <w:iCs/>
          <w:noProof/>
          <w:lang w:val="es-US"/>
        </w:rPr>
        <w:t>Directorio de proveedores y farmacias</w:t>
      </w:r>
      <w:r w:rsidRPr="00142ECC">
        <w:rPr>
          <w:rFonts w:cs="Arial"/>
          <w:noProof/>
          <w:lang w:val="es-US"/>
        </w:rPr>
        <w:t xml:space="preserve">, ir a nuestro sitio web o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con su coordinador de cuidado de salud]</w:t>
      </w:r>
      <w:r w:rsidRPr="00142ECC">
        <w:rPr>
          <w:rFonts w:cs="Arial"/>
          <w:noProof/>
          <w:lang w:val="es-US"/>
        </w:rPr>
        <w:t>.</w:t>
      </w:r>
      <w:r w:rsidRPr="00142ECC">
        <w:rPr>
          <w:rStyle w:val="PlanInstructions"/>
          <w:rFonts w:cs="Arial"/>
          <w:i w:val="0"/>
          <w:noProof/>
          <w:lang w:val="es-US"/>
        </w:rPr>
        <w:t xml:space="preserve"> </w:t>
      </w:r>
      <w:r w:rsidRPr="008F4A73">
        <w:rPr>
          <w:rStyle w:val="PlanInstructions"/>
          <w:rFonts w:cs="Arial"/>
          <w:i w:val="0"/>
          <w:noProof/>
        </w:rPr>
        <w:t>[</w:t>
      </w:r>
      <w:r w:rsidRPr="008F4A73">
        <w:rPr>
          <w:rStyle w:val="PlanInstructions"/>
          <w:rFonts w:cs="Arial"/>
          <w:iCs/>
          <w:noProof/>
        </w:rPr>
        <w:t>Plans should replace the term “care coordinator” with the term they use.</w:t>
      </w:r>
      <w:r w:rsidRPr="008F4A73">
        <w:rPr>
          <w:rStyle w:val="PlanInstructions"/>
          <w:rFonts w:cs="Arial"/>
          <w:i w:val="0"/>
          <w:noProof/>
        </w:rPr>
        <w:t>]</w:t>
      </w:r>
    </w:p>
    <w:p w14:paraId="79D7AF48" w14:textId="3E311A33" w:rsidR="000638A2" w:rsidRPr="00142ECC" w:rsidRDefault="00ED50FC" w:rsidP="00AE6885">
      <w:pPr>
        <w:pStyle w:val="Heading2"/>
        <w:rPr>
          <w:rFonts w:cs="Arial"/>
          <w:noProof/>
          <w:lang w:val="es-US"/>
        </w:rPr>
      </w:pPr>
      <w:bookmarkStart w:id="69" w:name="_Toc348534452"/>
      <w:bookmarkStart w:id="70" w:name="_Toc334603401"/>
      <w:bookmarkStart w:id="71" w:name="_Toc372315013"/>
      <w:bookmarkStart w:id="72" w:name="_Toc374645013"/>
      <w:bookmarkStart w:id="73" w:name="_Toc47950434"/>
      <w:bookmarkStart w:id="74" w:name="_Toc106710040"/>
      <w:r w:rsidRPr="00142ECC">
        <w:rPr>
          <w:rFonts w:cs="Arial"/>
          <w:bCs/>
          <w:noProof/>
          <w:lang w:val="es-US"/>
        </w:rPr>
        <w:t>A5. Uso de una farmacia especializada</w:t>
      </w:r>
      <w:bookmarkEnd w:id="69"/>
      <w:bookmarkEnd w:id="70"/>
      <w:bookmarkEnd w:id="71"/>
      <w:bookmarkEnd w:id="72"/>
      <w:bookmarkEnd w:id="73"/>
      <w:bookmarkEnd w:id="74"/>
    </w:p>
    <w:p w14:paraId="626C64A0" w14:textId="743737E4" w:rsidR="000638A2" w:rsidRPr="00142ECC" w:rsidRDefault="000638A2" w:rsidP="00AE6885">
      <w:pPr>
        <w:pStyle w:val="Normalpre-bullets"/>
        <w:spacing w:after="200"/>
        <w:ind w:right="0"/>
        <w:rPr>
          <w:rFonts w:cs="Arial"/>
          <w:noProof/>
          <w:lang w:val="es-US"/>
        </w:rPr>
      </w:pPr>
      <w:r w:rsidRPr="00142ECC">
        <w:rPr>
          <w:rFonts w:cs="Arial"/>
          <w:noProof/>
          <w:lang w:val="es-US"/>
        </w:rPr>
        <w:t>A veces, las recetas deben ser surtidas en una farmacia especializada. Entre las farmacias especializadas, se encuentran:</w:t>
      </w:r>
    </w:p>
    <w:p w14:paraId="735D378C" w14:textId="77777777" w:rsidR="000638A2" w:rsidRPr="008F4A73" w:rsidRDefault="000638A2" w:rsidP="00AE6885">
      <w:pPr>
        <w:pStyle w:val="ListBullet"/>
        <w:numPr>
          <w:ilvl w:val="0"/>
          <w:numId w:val="50"/>
        </w:numPr>
        <w:spacing w:after="200"/>
        <w:rPr>
          <w:rFonts w:cs="Arial"/>
          <w:noProof/>
        </w:rPr>
      </w:pPr>
      <w:r w:rsidRPr="00142ECC">
        <w:rPr>
          <w:rFonts w:cs="Arial"/>
          <w:noProof/>
          <w:lang w:val="es-US"/>
        </w:rPr>
        <w:t xml:space="preserve">Farmacias que suministran medicamentos para terapia de infusión en el hogar. </w:t>
      </w:r>
      <w:r w:rsidRPr="008F4A73">
        <w:rPr>
          <w:rStyle w:val="PlanInstructions"/>
          <w:rFonts w:cs="Arial"/>
          <w:i w:val="0"/>
          <w:noProof/>
        </w:rPr>
        <w:t>[</w:t>
      </w:r>
      <w:r w:rsidRPr="008F4A73">
        <w:rPr>
          <w:rStyle w:val="PlanInstructions"/>
          <w:rFonts w:cs="Arial"/>
          <w:iCs/>
          <w:noProof/>
        </w:rPr>
        <w:t>Plans may insert additional information about home infusion pharmacy services in the plan’s network.</w:t>
      </w:r>
      <w:r w:rsidRPr="008F4A73">
        <w:rPr>
          <w:rStyle w:val="PlanInstructions"/>
          <w:rFonts w:cs="Arial"/>
          <w:i w:val="0"/>
          <w:noProof/>
        </w:rPr>
        <w:t>]</w:t>
      </w:r>
    </w:p>
    <w:p w14:paraId="6CF6AFC3" w14:textId="056B6AF8" w:rsidR="00ED50FC" w:rsidRPr="00142ECC" w:rsidRDefault="000638A2" w:rsidP="00AE6885">
      <w:pPr>
        <w:pStyle w:val="ListBullet"/>
        <w:numPr>
          <w:ilvl w:val="0"/>
          <w:numId w:val="50"/>
        </w:numPr>
        <w:spacing w:after="200"/>
        <w:rPr>
          <w:rFonts w:cs="Arial"/>
          <w:noProof/>
          <w:lang w:val="es-US"/>
        </w:rPr>
      </w:pPr>
      <w:r w:rsidRPr="00142ECC">
        <w:rPr>
          <w:rFonts w:cs="Arial"/>
          <w:noProof/>
          <w:lang w:val="es-US"/>
        </w:rPr>
        <w:t xml:space="preserve">Farmacias que suministran medicamentos para residentes de un centro de cuidado a largo plazo, como un hogar para personas de la tercera edad. </w:t>
      </w:r>
    </w:p>
    <w:p w14:paraId="79760DEB" w14:textId="593664E5" w:rsidR="00ED50FC" w:rsidRPr="00142ECC" w:rsidRDefault="000638A2" w:rsidP="00AE6885">
      <w:pPr>
        <w:pStyle w:val="ListBullet"/>
        <w:numPr>
          <w:ilvl w:val="1"/>
          <w:numId w:val="50"/>
        </w:numPr>
        <w:spacing w:after="200"/>
        <w:ind w:left="1080"/>
        <w:rPr>
          <w:rFonts w:cs="Arial"/>
          <w:noProof/>
          <w:lang w:val="es-US"/>
        </w:rPr>
      </w:pPr>
      <w:r w:rsidRPr="00142ECC">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5A28E580" w14:textId="275F17DF" w:rsidR="000638A2" w:rsidRPr="008F4A73" w:rsidRDefault="00DA34B9" w:rsidP="00AE6885">
      <w:pPr>
        <w:pStyle w:val="ListBullet"/>
        <w:numPr>
          <w:ilvl w:val="1"/>
          <w:numId w:val="50"/>
        </w:numPr>
        <w:spacing w:after="200"/>
        <w:ind w:left="1080"/>
        <w:rPr>
          <w:rFonts w:cs="Arial"/>
          <w:noProof/>
        </w:rPr>
      </w:pPr>
      <w:r w:rsidRPr="00142ECC">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Pr="008F4A73">
        <w:rPr>
          <w:rStyle w:val="PlanInstructions"/>
          <w:rFonts w:cs="Arial"/>
          <w:i w:val="0"/>
          <w:noProof/>
        </w:rPr>
        <w:t>[</w:t>
      </w:r>
      <w:r w:rsidRPr="008F4A73">
        <w:rPr>
          <w:rStyle w:val="PlanInstructions"/>
          <w:rFonts w:cs="Arial"/>
          <w:iCs/>
          <w:noProof/>
        </w:rPr>
        <w:t>Plans may insert additional information about LTC pharmacy services in the plan’s network.</w:t>
      </w:r>
      <w:r w:rsidRPr="008F4A73">
        <w:rPr>
          <w:rStyle w:val="PlanInstructions"/>
          <w:rFonts w:cs="Arial"/>
          <w:i w:val="0"/>
          <w:noProof/>
        </w:rPr>
        <w:t>]</w:t>
      </w:r>
    </w:p>
    <w:p w14:paraId="6DF95236" w14:textId="1CBDF7D6" w:rsidR="000638A2" w:rsidRPr="008F4A73" w:rsidRDefault="000638A2" w:rsidP="00AE6885">
      <w:pPr>
        <w:pStyle w:val="ListBullet"/>
        <w:numPr>
          <w:ilvl w:val="0"/>
          <w:numId w:val="51"/>
        </w:numPr>
        <w:spacing w:after="200"/>
        <w:rPr>
          <w:rFonts w:cs="Arial"/>
          <w:noProof/>
        </w:rPr>
      </w:pPr>
      <w:r w:rsidRPr="00142ECC">
        <w:rPr>
          <w:rFonts w:cs="Arial"/>
          <w:noProof/>
          <w:lang w:val="es-US"/>
        </w:rPr>
        <w:t xml:space="preserve">Farmacias que sirven al Programa de salud para nativos americanos tribales o urbanos. Excepto en una emergencia, solo los nativos americanos o los nativos de Alaska pueden usar estas farmacias. </w:t>
      </w:r>
      <w:r w:rsidRPr="008F4A73">
        <w:rPr>
          <w:rStyle w:val="PlanInstructions"/>
          <w:rFonts w:cs="Arial"/>
          <w:i w:val="0"/>
          <w:noProof/>
        </w:rPr>
        <w:t>[</w:t>
      </w:r>
      <w:r w:rsidRPr="008F4A73">
        <w:rPr>
          <w:rStyle w:val="PlanInstructions"/>
          <w:rFonts w:cs="Arial"/>
          <w:iCs/>
          <w:noProof/>
        </w:rPr>
        <w:t>Plans may insert additional information about I/T/U pharmacy services in the plan’s network.</w:t>
      </w:r>
      <w:r w:rsidRPr="008F4A73">
        <w:rPr>
          <w:rStyle w:val="PlanInstructions"/>
          <w:rFonts w:cs="Arial"/>
          <w:i w:val="0"/>
          <w:noProof/>
        </w:rPr>
        <w:t>]</w:t>
      </w:r>
    </w:p>
    <w:p w14:paraId="10D3E558" w14:textId="0D0D368E" w:rsidR="000638A2" w:rsidRPr="00142ECC" w:rsidRDefault="000638A2" w:rsidP="00AE6885">
      <w:pPr>
        <w:pStyle w:val="ListBullet"/>
        <w:numPr>
          <w:ilvl w:val="0"/>
          <w:numId w:val="51"/>
        </w:numPr>
        <w:spacing w:after="200"/>
        <w:rPr>
          <w:rFonts w:cs="Arial"/>
          <w:noProof/>
          <w:lang w:val="es-US"/>
        </w:rPr>
      </w:pPr>
      <w:r w:rsidRPr="00142ECC">
        <w:rPr>
          <w:rFonts w:cs="Arial"/>
          <w:noProof/>
          <w:lang w:val="es-US"/>
        </w:rPr>
        <w:t xml:space="preserve">Las farmacias que </w:t>
      </w:r>
      <w:r w:rsidR="005371FC" w:rsidRPr="00142ECC">
        <w:rPr>
          <w:rFonts w:cs="Arial"/>
          <w:noProof/>
          <w:lang w:val="es-US"/>
        </w:rPr>
        <w:t xml:space="preserve">dispensan </w:t>
      </w:r>
      <w:r w:rsidRPr="00142ECC">
        <w:rPr>
          <w:rFonts w:cs="Arial"/>
          <w:noProof/>
          <w:lang w:val="es-US"/>
        </w:rPr>
        <w:t>medicamentos</w:t>
      </w:r>
      <w:r w:rsidR="005371FC" w:rsidRPr="00142ECC">
        <w:rPr>
          <w:rFonts w:cs="Arial"/>
          <w:noProof/>
          <w:lang w:val="es-US"/>
        </w:rPr>
        <w:t xml:space="preserve"> de venta restringida por la FDA en determinados lugares o</w:t>
      </w:r>
      <w:r w:rsidRPr="00142ECC">
        <w:rPr>
          <w:rFonts w:cs="Arial"/>
          <w:noProof/>
          <w:lang w:val="es-US"/>
        </w:rPr>
        <w:t xml:space="preserve"> que requieren </w:t>
      </w:r>
      <w:r w:rsidR="005371FC" w:rsidRPr="00142ECC">
        <w:rPr>
          <w:noProof/>
          <w:lang w:val="es-US"/>
        </w:rPr>
        <w:t>un modo de administración especial, la coordinación de un proveedor o formación acerca de su uso. (Nota: Esta situ</w:t>
      </w:r>
      <w:r w:rsidR="00755870" w:rsidRPr="00142ECC">
        <w:rPr>
          <w:noProof/>
          <w:lang w:val="es-US"/>
        </w:rPr>
        <w:t>ación no debería ser habitual).</w:t>
      </w:r>
    </w:p>
    <w:p w14:paraId="2C122109" w14:textId="3C1273BF" w:rsidR="000638A2" w:rsidRPr="008F4A73" w:rsidRDefault="000638A2" w:rsidP="00AE6885">
      <w:pPr>
        <w:pStyle w:val="Specialnote"/>
        <w:tabs>
          <w:tab w:val="clear" w:pos="288"/>
        </w:tabs>
        <w:ind w:left="0" w:right="0"/>
        <w:rPr>
          <w:rFonts w:cs="Arial"/>
          <w:noProof/>
        </w:rPr>
      </w:pPr>
      <w:r w:rsidRPr="00142ECC">
        <w:rPr>
          <w:rFonts w:cs="Arial"/>
          <w:noProof/>
          <w:lang w:val="es-US"/>
        </w:rPr>
        <w:t xml:space="preserve">Para encontrar una farmacia especializada, puede buscar en el </w:t>
      </w:r>
      <w:r w:rsidRPr="00142ECC">
        <w:rPr>
          <w:rFonts w:cs="Arial"/>
          <w:i/>
          <w:iCs/>
          <w:noProof/>
          <w:lang w:val="es-US"/>
        </w:rPr>
        <w:t>Directorio de proveedores y farmacias</w:t>
      </w:r>
      <w:r w:rsidRPr="00142ECC">
        <w:rPr>
          <w:rFonts w:cs="Arial"/>
          <w:noProof/>
          <w:lang w:val="es-US"/>
        </w:rPr>
        <w:t xml:space="preserve">, ir a nuestro sitio web o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 xml:space="preserve">o su </w:t>
      </w:r>
      <w:r w:rsidRPr="00142ECC">
        <w:rPr>
          <w:rStyle w:val="PlanInstructions"/>
          <w:rFonts w:cs="Arial"/>
          <w:i w:val="0"/>
          <w:noProof/>
          <w:lang w:val="es-US"/>
        </w:rPr>
        <w:lastRenderedPageBreak/>
        <w:t>coordinador de cuidado de salud]</w:t>
      </w:r>
      <w:r w:rsidRPr="00142ECC">
        <w:rPr>
          <w:rFonts w:cs="Arial"/>
          <w:noProof/>
          <w:lang w:val="es-US"/>
        </w:rPr>
        <w:t>.</w:t>
      </w:r>
      <w:r w:rsidRPr="00142ECC">
        <w:rPr>
          <w:rStyle w:val="PlanInstructions"/>
          <w:rFonts w:cs="Arial"/>
          <w:i w:val="0"/>
          <w:noProof/>
          <w:lang w:val="es-US"/>
        </w:rPr>
        <w:t xml:space="preserve"> </w:t>
      </w:r>
      <w:r w:rsidRPr="008F4A73">
        <w:rPr>
          <w:rStyle w:val="PlanInstructions"/>
          <w:rFonts w:cs="Arial"/>
          <w:i w:val="0"/>
          <w:noProof/>
        </w:rPr>
        <w:t>[</w:t>
      </w:r>
      <w:r w:rsidRPr="008F4A73">
        <w:rPr>
          <w:rStyle w:val="PlanInstructions"/>
          <w:rFonts w:cs="Arial"/>
          <w:iCs/>
          <w:noProof/>
        </w:rPr>
        <w:t>Plans should replace the term “care coordinator” with the term they use.</w:t>
      </w:r>
      <w:r w:rsidRPr="008F4A73">
        <w:rPr>
          <w:rStyle w:val="PlanInstructions"/>
          <w:rFonts w:cs="Arial"/>
          <w:i w:val="0"/>
          <w:noProof/>
        </w:rPr>
        <w:t>]</w:t>
      </w:r>
      <w:r w:rsidRPr="008F4A73">
        <w:rPr>
          <w:noProof/>
        </w:rPr>
        <w:t>.</w:t>
      </w:r>
    </w:p>
    <w:p w14:paraId="4E8A155C" w14:textId="2AEF2DDF" w:rsidR="0055599A" w:rsidRPr="00142ECC" w:rsidRDefault="00ED50FC" w:rsidP="00AE6885">
      <w:pPr>
        <w:pStyle w:val="Heading2"/>
        <w:rPr>
          <w:rFonts w:cs="Arial"/>
          <w:noProof/>
          <w:lang w:val="es-US"/>
        </w:rPr>
      </w:pPr>
      <w:bookmarkStart w:id="75" w:name="_Toc334603402"/>
      <w:bookmarkStart w:id="76" w:name="_Toc199361842"/>
      <w:bookmarkStart w:id="77" w:name="_Toc109315719"/>
      <w:bookmarkStart w:id="78" w:name="_Toc348534453"/>
      <w:bookmarkStart w:id="79" w:name="_Toc372315014"/>
      <w:bookmarkStart w:id="80" w:name="_Toc374645014"/>
      <w:bookmarkStart w:id="81" w:name="_Toc47950435"/>
      <w:bookmarkStart w:id="82" w:name="_Toc106710041"/>
      <w:r w:rsidRPr="00142ECC">
        <w:rPr>
          <w:rFonts w:cs="Arial"/>
          <w:bCs/>
          <w:noProof/>
          <w:lang w:val="es-US"/>
        </w:rPr>
        <w:t>A6. Uso de servicios de pedidos por correo</w:t>
      </w:r>
      <w:bookmarkEnd w:id="75"/>
      <w:bookmarkEnd w:id="76"/>
      <w:bookmarkEnd w:id="77"/>
      <w:r w:rsidRPr="00142ECC">
        <w:rPr>
          <w:rFonts w:cs="Arial"/>
          <w:bCs/>
          <w:noProof/>
          <w:lang w:val="es-US"/>
        </w:rPr>
        <w:t xml:space="preserve"> para obtener sus medicamentos</w:t>
      </w:r>
      <w:bookmarkEnd w:id="78"/>
      <w:bookmarkEnd w:id="79"/>
      <w:bookmarkEnd w:id="80"/>
      <w:bookmarkEnd w:id="81"/>
      <w:bookmarkEnd w:id="82"/>
    </w:p>
    <w:p w14:paraId="22624204" w14:textId="77777777" w:rsidR="0055599A" w:rsidRPr="008F4A73" w:rsidRDefault="0098263E" w:rsidP="00AE6885">
      <w:pPr>
        <w:ind w:right="0"/>
        <w:rPr>
          <w:rStyle w:val="PlanInstructions"/>
          <w:rFonts w:cs="Arial"/>
          <w:b/>
          <w:noProof/>
          <w:szCs w:val="24"/>
        </w:rPr>
      </w:pPr>
      <w:r w:rsidRPr="008F4A73">
        <w:rPr>
          <w:rStyle w:val="PlanInstructions"/>
          <w:rFonts w:cs="Arial"/>
          <w:i w:val="0"/>
          <w:noProof/>
        </w:rPr>
        <w:t>[</w:t>
      </w:r>
      <w:r w:rsidRPr="008F4A73">
        <w:rPr>
          <w:rStyle w:val="PlanInstructions"/>
          <w:rFonts w:cs="Arial"/>
          <w:iCs/>
          <w:noProof/>
        </w:rPr>
        <w:t xml:space="preserve">Plans that do not offer mail-order services, replace the information in this section with the following sentence: </w:t>
      </w:r>
      <w:r w:rsidRPr="008F4A73">
        <w:rPr>
          <w:rStyle w:val="PlanInstructions"/>
          <w:rFonts w:cs="Arial"/>
          <w:i w:val="0"/>
          <w:noProof/>
        </w:rPr>
        <w:t>Este plan no ofrece servicios de pedidos por correo</w:t>
      </w:r>
      <w:r w:rsidRPr="008F4A73">
        <w:rPr>
          <w:rStyle w:val="PlanInstructions"/>
          <w:rFonts w:cs="Arial"/>
          <w:iCs/>
          <w:noProof/>
        </w:rPr>
        <w:t>.</w:t>
      </w:r>
      <w:r w:rsidRPr="008F4A73">
        <w:rPr>
          <w:rStyle w:val="PlanInstructions"/>
          <w:rFonts w:cs="Arial"/>
          <w:i w:val="0"/>
          <w:noProof/>
        </w:rPr>
        <w:t>]</w:t>
      </w:r>
    </w:p>
    <w:p w14:paraId="2E8B53E5" w14:textId="2CD0F6A6" w:rsidR="0055599A" w:rsidRPr="00142ECC" w:rsidRDefault="0098263E" w:rsidP="00AE6885">
      <w:pPr>
        <w:ind w:right="0"/>
        <w:rPr>
          <w:rStyle w:val="PlanInstructions"/>
          <w:rFonts w:cs="Arial"/>
          <w:noProof/>
          <w:lang w:val="es-US"/>
        </w:rPr>
      </w:pPr>
      <w:r w:rsidRPr="008F4A73">
        <w:rPr>
          <w:rStyle w:val="PlanInstructions"/>
          <w:rFonts w:cs="Arial"/>
          <w:i w:val="0"/>
          <w:noProof/>
        </w:rPr>
        <w:t>[</w:t>
      </w:r>
      <w:r w:rsidRPr="008F4A73">
        <w:rPr>
          <w:rStyle w:val="PlanInstructions"/>
          <w:rFonts w:cs="Arial"/>
          <w:iCs/>
          <w:noProof/>
        </w:rPr>
        <w:t xml:space="preserve">Include the following information only if your mail-order service is limited to a subset of all formulary drugs, adapting terminology as needed: </w:t>
      </w:r>
      <w:r w:rsidRPr="008F4A73">
        <w:rPr>
          <w:rStyle w:val="PlanInstructions"/>
          <w:rFonts w:cs="Arial"/>
          <w:i w:val="0"/>
          <w:noProof/>
        </w:rPr>
        <w:t xml:space="preserve">Usted puede usar los servicios de pedidos por correo de la red del plan para ciertos tipos de medicamentos. </w:t>
      </w:r>
      <w:r w:rsidRPr="00142ECC">
        <w:rPr>
          <w:rStyle w:val="PlanInstructions"/>
          <w:rFonts w:cs="Arial"/>
          <w:i w:val="0"/>
          <w:noProof/>
          <w:lang w:val="es-US"/>
        </w:rPr>
        <w:t>En general, los medicamentos disponibles por medio de pedidos por correo son medicamentos que usted toma de manera regular para una enfermedad crónica o a largo plazo.</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 xml:space="preserve">Insert if plan marks mail-order drugs in formulary: </w:t>
      </w:r>
      <w:r w:rsidRPr="00142ECC">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 xml:space="preserve">Insert if plan marks non-mail-order drugs in formulary: </w:t>
      </w:r>
      <w:r w:rsidRPr="00142ECC">
        <w:rPr>
          <w:rStyle w:val="PlanInstructions"/>
          <w:rFonts w:cs="Arial"/>
          <w:i w:val="0"/>
          <w:noProof/>
          <w:lang w:val="es-US"/>
        </w:rPr>
        <w:t>Los medicamentos que no están disponibles por medio del servicio de pedidos por correo del plan están indicados con [</w:t>
      </w:r>
      <w:r w:rsidRPr="00142ECC">
        <w:rPr>
          <w:rStyle w:val="PlanInstructions"/>
          <w:rFonts w:cs="Arial"/>
          <w:iCs/>
          <w:noProof/>
          <w:lang w:val="es-US"/>
        </w:rPr>
        <w:t>plans should indicate how these drugs are marked</w:t>
      </w:r>
      <w:r w:rsidRPr="00142ECC">
        <w:rPr>
          <w:rStyle w:val="PlanInstructions"/>
          <w:rFonts w:cs="Arial"/>
          <w:i w:val="0"/>
          <w:noProof/>
          <w:lang w:val="es-US"/>
        </w:rPr>
        <w:t>] en nuestra Lista de medicamentos.]]</w:t>
      </w:r>
    </w:p>
    <w:p w14:paraId="321E33C3" w14:textId="6792FA9F" w:rsidR="0055599A" w:rsidRPr="00142ECC" w:rsidRDefault="0055599A" w:rsidP="00AE6885">
      <w:pPr>
        <w:ind w:right="0"/>
        <w:rPr>
          <w:rFonts w:cs="Arial"/>
          <w:noProof/>
          <w:lang w:val="es-US"/>
        </w:rPr>
      </w:pPr>
      <w:r w:rsidRPr="00142ECC">
        <w:rPr>
          <w:rFonts w:cs="Arial"/>
          <w:noProof/>
          <w:lang w:val="es-US"/>
        </w:rPr>
        <w:t xml:space="preserve">El servicio de pedidos por correo de nuestro plan </w:t>
      </w:r>
      <w:r w:rsidRPr="00142ECC">
        <w:rPr>
          <w:rStyle w:val="PlanInstructions"/>
          <w:rFonts w:cs="Arial"/>
          <w:i w:val="0"/>
          <w:noProof/>
          <w:lang w:val="es-US"/>
        </w:rPr>
        <w:t>[</w:t>
      </w:r>
      <w:r w:rsidRPr="00142ECC">
        <w:rPr>
          <w:rStyle w:val="PlanInstructions"/>
          <w:rFonts w:cs="Arial"/>
          <w:iCs/>
          <w:noProof/>
          <w:lang w:val="es-US"/>
        </w:rPr>
        <w:t xml:space="preserve">insert as appropriate: </w:t>
      </w:r>
      <w:r w:rsidRPr="00142ECC">
        <w:rPr>
          <w:rStyle w:val="PlanInstructions"/>
          <w:rFonts w:cs="Arial"/>
          <w:i w:val="0"/>
          <w:noProof/>
          <w:lang w:val="es-US"/>
        </w:rPr>
        <w:t>permite</w:t>
      </w:r>
      <w:r w:rsidRPr="00142ECC">
        <w:rPr>
          <w:rStyle w:val="PlanInstructions"/>
          <w:rFonts w:cs="Arial"/>
          <w:iCs/>
          <w:noProof/>
          <w:lang w:val="es-US"/>
        </w:rPr>
        <w:t xml:space="preserve">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exige]</w:t>
      </w:r>
      <w:r w:rsidRPr="00142ECC">
        <w:rPr>
          <w:rStyle w:val="PlanInstructions"/>
          <w:rFonts w:cs="Arial"/>
          <w:iCs/>
          <w:noProof/>
          <w:lang w:val="es-US"/>
        </w:rPr>
        <w:t xml:space="preserve"> </w:t>
      </w:r>
      <w:r w:rsidRPr="00142ECC">
        <w:rPr>
          <w:rFonts w:cs="Arial"/>
          <w:noProof/>
          <w:lang w:val="es-US"/>
        </w:rPr>
        <w:t>que usted pida</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insert as appropriate: at least</w:t>
      </w:r>
      <w:r w:rsidRPr="00142ECC">
        <w:rPr>
          <w:rStyle w:val="PlanInstructions"/>
          <w:rFonts w:cs="Arial"/>
          <w:i w:val="0"/>
          <w:noProof/>
          <w:lang w:val="es-US"/>
        </w:rPr>
        <w:t xml:space="preserve"> un suministro de por lo menos &lt;number of days&gt; días del medicamento y un suministro </w:t>
      </w:r>
      <w:r w:rsidRPr="00142ECC">
        <w:rPr>
          <w:rStyle w:val="PlanInstructions"/>
          <w:rFonts w:cs="Arial"/>
          <w:iCs/>
          <w:noProof/>
          <w:lang w:val="es-US"/>
        </w:rPr>
        <w:t>no more than</w:t>
      </w:r>
      <w:r w:rsidRPr="00142ECC">
        <w:rPr>
          <w:rStyle w:val="PlanInstructions"/>
          <w:rFonts w:cs="Arial"/>
          <w:i w:val="0"/>
          <w:noProof/>
          <w:lang w:val="es-US"/>
        </w:rPr>
        <w:t xml:space="preserve"> por no más de &lt;number of days&gt; días</w:t>
      </w:r>
      <w:r w:rsidRPr="00142ECC">
        <w:rPr>
          <w:rStyle w:val="PlanInstructions"/>
          <w:rFonts w:cs="Arial"/>
          <w:iCs/>
          <w:noProof/>
          <w:lang w:val="es-US"/>
        </w:rPr>
        <w:t xml:space="preserve">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un suministro de hasta &lt;number of days&gt; días</w:t>
      </w:r>
      <w:r w:rsidRPr="00142ECC">
        <w:rPr>
          <w:rStyle w:val="PlanInstructions"/>
          <w:rFonts w:cs="Arial"/>
          <w:iCs/>
          <w:noProof/>
          <w:lang w:val="es-US"/>
        </w:rPr>
        <w:t xml:space="preserve">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un suministro de &lt;number of days&gt; días]</w:t>
      </w:r>
      <w:r w:rsidRPr="00142ECC">
        <w:rPr>
          <w:rFonts w:cs="Arial"/>
          <w:noProof/>
          <w:lang w:val="es-US"/>
        </w:rPr>
        <w:t>. Un suministro para &lt;number of days&gt; días tiene el mismo copago que un suministro para un mes.</w:t>
      </w:r>
    </w:p>
    <w:p w14:paraId="670BC153" w14:textId="55F52C6F" w:rsidR="0022070C" w:rsidRPr="00142ECC" w:rsidRDefault="00ED50FC" w:rsidP="00AE6885">
      <w:pPr>
        <w:spacing w:after="120" w:line="320" w:lineRule="exact"/>
        <w:rPr>
          <w:rFonts w:cs="Arial"/>
          <w:noProof/>
          <w:sz w:val="24"/>
          <w:szCs w:val="24"/>
          <w:lang w:val="es-US"/>
        </w:rPr>
      </w:pPr>
      <w:bookmarkStart w:id="83" w:name="_Toc508197818"/>
      <w:bookmarkStart w:id="84" w:name="_Toc508878839"/>
      <w:bookmarkStart w:id="85" w:name="_Toc512517653"/>
      <w:bookmarkStart w:id="86" w:name="_Toc424042832"/>
      <w:bookmarkStart w:id="87" w:name="_Toc426888469"/>
      <w:bookmarkStart w:id="88" w:name="_Toc426888761"/>
      <w:bookmarkStart w:id="89" w:name="_Toc426889524"/>
      <w:bookmarkStart w:id="90" w:name="_Toc426890301"/>
      <w:r w:rsidRPr="00142ECC">
        <w:rPr>
          <w:rFonts w:cs="Arial"/>
          <w:b/>
          <w:bCs/>
          <w:noProof/>
          <w:sz w:val="24"/>
          <w:szCs w:val="24"/>
          <w:lang w:val="es-US"/>
        </w:rPr>
        <w:t>Surtido de recetas por correo</w:t>
      </w:r>
      <w:bookmarkEnd w:id="83"/>
      <w:bookmarkEnd w:id="84"/>
      <w:bookmarkEnd w:id="85"/>
      <w:bookmarkEnd w:id="86"/>
      <w:bookmarkEnd w:id="87"/>
      <w:bookmarkEnd w:id="88"/>
      <w:bookmarkEnd w:id="89"/>
      <w:bookmarkEnd w:id="90"/>
    </w:p>
    <w:p w14:paraId="115251E3" w14:textId="77777777" w:rsidR="00FA2BF2" w:rsidRPr="00142ECC" w:rsidRDefault="00FA2BF2" w:rsidP="00AE6885">
      <w:pPr>
        <w:ind w:right="0"/>
        <w:rPr>
          <w:rFonts w:cs="Arial"/>
          <w:noProof/>
          <w:lang w:val="es-US"/>
        </w:rPr>
      </w:pPr>
      <w:r w:rsidRPr="00142ECC">
        <w:rPr>
          <w:rFonts w:cs="Arial"/>
          <w:noProof/>
          <w:lang w:val="es-US"/>
        </w:rPr>
        <w:t xml:space="preserve">Para obtener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formularios de pedido e]</w:t>
      </w:r>
      <w:r w:rsidRPr="00142ECC">
        <w:rPr>
          <w:rStyle w:val="PlanInstructions"/>
          <w:rFonts w:cs="Arial"/>
          <w:iCs/>
          <w:noProof/>
          <w:lang w:val="es-US"/>
        </w:rPr>
        <w:t xml:space="preserve"> </w:t>
      </w:r>
      <w:r w:rsidRPr="00142ECC">
        <w:rPr>
          <w:rFonts w:cs="Arial"/>
          <w:noProof/>
          <w:lang w:val="es-US"/>
        </w:rPr>
        <w:t xml:space="preserve">información sobre cómo surtir sus recetas por correo, </w:t>
      </w:r>
      <w:r w:rsidRPr="00142ECC">
        <w:rPr>
          <w:rStyle w:val="PlanInstructions"/>
          <w:rFonts w:cs="Arial"/>
          <w:i w:val="0"/>
          <w:noProof/>
          <w:lang w:val="es-US"/>
        </w:rPr>
        <w:t>[</w:t>
      </w:r>
      <w:r w:rsidRPr="00142ECC">
        <w:rPr>
          <w:rStyle w:val="PlanInstructions"/>
          <w:rFonts w:cs="Arial"/>
          <w:iCs/>
          <w:noProof/>
          <w:lang w:val="es-US"/>
        </w:rPr>
        <w:t>insert instructions</w:t>
      </w:r>
      <w:r w:rsidRPr="00142ECC">
        <w:rPr>
          <w:rStyle w:val="PlanInstructions"/>
          <w:rFonts w:cs="Arial"/>
          <w:i w:val="0"/>
          <w:noProof/>
          <w:lang w:val="es-US"/>
        </w:rPr>
        <w:t>]</w:t>
      </w:r>
      <w:r w:rsidRPr="00142ECC">
        <w:rPr>
          <w:rFonts w:cs="Arial"/>
          <w:noProof/>
          <w:lang w:val="es-US"/>
        </w:rPr>
        <w:t xml:space="preserve">. </w:t>
      </w:r>
    </w:p>
    <w:p w14:paraId="490483D7" w14:textId="77777777" w:rsidR="0055599A" w:rsidRPr="008F4A73" w:rsidRDefault="0055599A" w:rsidP="00AE6885">
      <w:pPr>
        <w:ind w:right="0"/>
        <w:rPr>
          <w:rStyle w:val="PlanInstructions"/>
          <w:rFonts w:cs="Arial"/>
          <w:b/>
          <w:i w:val="0"/>
          <w:noProof/>
        </w:rPr>
      </w:pPr>
      <w:r w:rsidRPr="00142ECC">
        <w:rPr>
          <w:rFonts w:cs="Arial"/>
          <w:noProof/>
          <w:lang w:val="es-US"/>
        </w:rPr>
        <w:t xml:space="preserve">Generalmente, una receta por correo le llegará a más tardar en &lt;number of days&gt; días. </w:t>
      </w:r>
      <w:r w:rsidRPr="008F4A73">
        <w:rPr>
          <w:rStyle w:val="PlanInstructions"/>
          <w:rFonts w:cs="Arial"/>
          <w:i w:val="0"/>
          <w:noProof/>
        </w:rPr>
        <w:t>[</w:t>
      </w:r>
      <w:r w:rsidRPr="008F4A73">
        <w:rPr>
          <w:rStyle w:val="PlanInstructions"/>
          <w:rFonts w:cs="Arial"/>
          <w:iCs/>
          <w:noProof/>
        </w:rPr>
        <w:t>Insert plan’s process for members to get a prescription if the mail-order is delayed.</w:t>
      </w:r>
      <w:r w:rsidRPr="008F4A73">
        <w:rPr>
          <w:rStyle w:val="PlanInstructions"/>
          <w:rFonts w:cs="Arial"/>
          <w:i w:val="0"/>
          <w:noProof/>
        </w:rPr>
        <w:t>]</w:t>
      </w:r>
    </w:p>
    <w:p w14:paraId="4D429E28" w14:textId="2707821F" w:rsidR="0022070C" w:rsidRPr="00142ECC" w:rsidRDefault="00ED50FC" w:rsidP="00AE6885">
      <w:pPr>
        <w:spacing w:after="120" w:line="320" w:lineRule="exact"/>
        <w:rPr>
          <w:rFonts w:cs="Arial"/>
          <w:b/>
          <w:noProof/>
          <w:sz w:val="24"/>
          <w:szCs w:val="24"/>
          <w:lang w:val="es-US"/>
        </w:rPr>
      </w:pPr>
      <w:bookmarkStart w:id="91" w:name="_Toc398112852"/>
      <w:bookmarkStart w:id="92" w:name="_Toc372315015"/>
      <w:bookmarkStart w:id="93" w:name="_Toc374645015"/>
      <w:r w:rsidRPr="00142ECC">
        <w:rPr>
          <w:rFonts w:cs="Arial"/>
          <w:b/>
          <w:bCs/>
          <w:noProof/>
          <w:sz w:val="24"/>
          <w:szCs w:val="24"/>
          <w:lang w:val="es-US"/>
        </w:rPr>
        <w:t>Procesos de pedidos por correo</w:t>
      </w:r>
      <w:bookmarkEnd w:id="91"/>
    </w:p>
    <w:p w14:paraId="0FBA3036" w14:textId="0ECF7F5A" w:rsidR="0022070C" w:rsidRPr="00142ECC" w:rsidRDefault="0022070C" w:rsidP="00AE6885">
      <w:pPr>
        <w:ind w:right="0"/>
        <w:rPr>
          <w:rFonts w:cs="Arial"/>
          <w:noProof/>
          <w:lang w:val="es-US"/>
        </w:rPr>
      </w:pPr>
      <w:r w:rsidRPr="00142ECC">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4D84CA0" w14:textId="3D2DD069" w:rsidR="0022070C" w:rsidRPr="00142ECC" w:rsidRDefault="0022070C" w:rsidP="00AE6885">
      <w:pPr>
        <w:ind w:left="360" w:hanging="360"/>
        <w:rPr>
          <w:rFonts w:eastAsia="Times New Roman" w:cs="Arial"/>
          <w:noProof/>
          <w:color w:val="000000"/>
          <w:lang w:val="es-US"/>
        </w:rPr>
      </w:pPr>
      <w:r w:rsidRPr="00142ECC">
        <w:rPr>
          <w:rFonts w:eastAsia="Times New Roman" w:cs="Arial"/>
          <w:b/>
          <w:bCs/>
          <w:noProof/>
          <w:color w:val="000000"/>
          <w:lang w:val="es-US"/>
        </w:rPr>
        <w:t>1.</w:t>
      </w:r>
      <w:r w:rsidRPr="00142ECC">
        <w:rPr>
          <w:rFonts w:eastAsia="Times New Roman" w:cs="Arial"/>
          <w:b/>
          <w:bCs/>
          <w:noProof/>
          <w:color w:val="000000"/>
          <w:lang w:val="es-US"/>
        </w:rPr>
        <w:tab/>
        <w:t>Recetas nuevas que la farmacia recibe de usted</w:t>
      </w:r>
    </w:p>
    <w:p w14:paraId="29007B21" w14:textId="4955636E" w:rsidR="0022070C" w:rsidRPr="00142ECC" w:rsidRDefault="0022070C" w:rsidP="00AE6885">
      <w:pPr>
        <w:ind w:left="288"/>
        <w:rPr>
          <w:rStyle w:val="PlanInstructions"/>
          <w:rFonts w:cs="Arial"/>
          <w:i w:val="0"/>
          <w:noProof/>
          <w:lang w:val="es-US"/>
        </w:rPr>
      </w:pPr>
      <w:r w:rsidRPr="00142ECC">
        <w:rPr>
          <w:rFonts w:eastAsia="Times New Roman" w:cs="Arial"/>
          <w:noProof/>
          <w:color w:val="000000"/>
          <w:lang w:val="es-US"/>
        </w:rPr>
        <w:t>La farmacia surtirá y entregará automáticamente las recetas nuevas que usted le proporcione.</w:t>
      </w:r>
    </w:p>
    <w:p w14:paraId="12807523" w14:textId="13E74293" w:rsidR="0022070C" w:rsidRPr="008F4A73" w:rsidRDefault="0022070C" w:rsidP="00AE6885">
      <w:pPr>
        <w:ind w:right="0"/>
        <w:rPr>
          <w:rStyle w:val="PlanInstructions"/>
          <w:rFonts w:cs="Arial"/>
          <w:i w:val="0"/>
          <w:noProof/>
        </w:rPr>
      </w:pPr>
      <w:r w:rsidRPr="008F4A73">
        <w:rPr>
          <w:rStyle w:val="PlanInstructions"/>
          <w:rFonts w:cs="Arial"/>
          <w:i w:val="0"/>
          <w:noProof/>
        </w:rPr>
        <w:t>[</w:t>
      </w:r>
      <w:r w:rsidRPr="008F4A73">
        <w:rPr>
          <w:rStyle w:val="PlanInstructions"/>
          <w:rFonts w:cs="Arial"/>
          <w:iCs/>
          <w:noProof/>
        </w:rPr>
        <w:t xml:space="preserve">Plans should include the appropriate information below from the following options, based on (1) whether the plan </w:t>
      </w:r>
      <w:r w:rsidR="00046C23" w:rsidRPr="008F4A73">
        <w:rPr>
          <w:rStyle w:val="PlanInstructions"/>
          <w:rFonts w:cs="Arial"/>
          <w:iCs/>
          <w:noProof/>
        </w:rPr>
        <w:t xml:space="preserve">will automatically process </w:t>
      </w:r>
      <w:r w:rsidRPr="008F4A73">
        <w:rPr>
          <w:rStyle w:val="PlanInstructions"/>
          <w:rFonts w:cs="Arial"/>
          <w:iCs/>
          <w:noProof/>
        </w:rPr>
        <w:t>new prescriptions</w:t>
      </w:r>
      <w:r w:rsidR="00046C23" w:rsidRPr="008F4A73">
        <w:rPr>
          <w:rStyle w:val="PlanInstructions"/>
          <w:rFonts w:cs="Arial"/>
          <w:iCs/>
          <w:noProof/>
        </w:rPr>
        <w:t xml:space="preserve"> consistent with the policy</w:t>
      </w:r>
      <w:r w:rsidRPr="008F4A73">
        <w:rPr>
          <w:rStyle w:val="PlanInstructions"/>
          <w:rFonts w:cs="Arial"/>
          <w:iCs/>
          <w:noProof/>
        </w:rPr>
        <w:t xml:space="preserve"> described in </w:t>
      </w:r>
      <w:r w:rsidR="00046C23" w:rsidRPr="008F4A73">
        <w:rPr>
          <w:rStyle w:val="PlanInstructions"/>
          <w:rFonts w:cs="Arial"/>
          <w:iCs/>
          <w:noProof/>
        </w:rPr>
        <w:t xml:space="preserve">the </w:t>
      </w:r>
      <w:r w:rsidRPr="008F4A73">
        <w:rPr>
          <w:rStyle w:val="PlanInstructions"/>
          <w:rFonts w:cs="Arial"/>
          <w:iCs/>
          <w:noProof/>
        </w:rPr>
        <w:t xml:space="preserve">December 12, 2013 </w:t>
      </w:r>
      <w:r w:rsidR="006775BC" w:rsidRPr="008F4A73">
        <w:rPr>
          <w:rStyle w:val="PlanInstructions"/>
          <w:rFonts w:cs="Arial"/>
          <w:iCs/>
          <w:noProof/>
        </w:rPr>
        <w:t>CMS memorandum</w:t>
      </w:r>
      <w:r w:rsidRPr="008F4A73">
        <w:rPr>
          <w:rStyle w:val="PlanInstructions"/>
          <w:rFonts w:cs="Arial"/>
          <w:iCs/>
          <w:noProof/>
        </w:rPr>
        <w:t xml:space="preserve"> entitled “Clarification to the 2014 Policy on Automatic </w:t>
      </w:r>
      <w:r w:rsidRPr="008F4A73">
        <w:rPr>
          <w:rStyle w:val="PlanInstructions"/>
          <w:rFonts w:cs="Arial"/>
          <w:iCs/>
          <w:noProof/>
        </w:rPr>
        <w:lastRenderedPageBreak/>
        <w:t>Delivery of Prescriptions</w:t>
      </w:r>
      <w:r w:rsidR="00552417" w:rsidRPr="008F4A73">
        <w:rPr>
          <w:rStyle w:val="PlanInstructions"/>
          <w:rFonts w:cs="Arial"/>
          <w:noProof/>
        </w:rPr>
        <w:t>”</w:t>
      </w:r>
      <w:r w:rsidR="00046C23" w:rsidRPr="008F4A73">
        <w:rPr>
          <w:rStyle w:val="PlanInstructions"/>
          <w:rFonts w:cs="Arial"/>
          <w:noProof/>
        </w:rPr>
        <w:t xml:space="preserve"> </w:t>
      </w:r>
      <w:r w:rsidR="00046C23" w:rsidRPr="008F4A73">
        <w:rPr>
          <w:rStyle w:val="PlanInstructions"/>
          <w:noProof/>
        </w:rPr>
        <w:t>and 2016 Final Call Letter</w:t>
      </w:r>
      <w:r w:rsidRPr="008F4A73">
        <w:rPr>
          <w:rStyle w:val="PlanInstructions"/>
          <w:rFonts w:cs="Arial"/>
          <w:iCs/>
          <w:noProof/>
        </w:rPr>
        <w:t xml:space="preserve"> and (2) whether the plan offers an optional automatic refill program</w:t>
      </w:r>
      <w:r w:rsidR="00046C23" w:rsidRPr="008F4A73">
        <w:rPr>
          <w:rStyle w:val="PlanInstructions"/>
          <w:rFonts w:cs="Arial"/>
          <w:iCs/>
          <w:noProof/>
        </w:rPr>
        <w:t xml:space="preserve"> </w:t>
      </w:r>
      <w:r w:rsidR="00046C23" w:rsidRPr="008F4A73">
        <w:rPr>
          <w:rStyle w:val="PlanInstructions"/>
          <w:noProof/>
        </w:rPr>
        <w:t xml:space="preserve">consistent with the policy described in the 2020 Final Call Letter. </w:t>
      </w:r>
      <w:r w:rsidR="00046C23" w:rsidRPr="008F4A73">
        <w:rPr>
          <w:rStyle w:val="PlanInstructions"/>
          <w:iCs/>
          <w:noProof/>
        </w:rPr>
        <w:t>Plan sponsors who provide automatic delivery through retail or other non-mail order means have the option to either add or replace the word “ship” with “deliver” as appropriate</w:t>
      </w:r>
      <w:r w:rsidR="00046C23" w:rsidRPr="008F4A73">
        <w:rPr>
          <w:rStyle w:val="PlanInstructions"/>
          <w:rFonts w:cs="Arial"/>
          <w:noProof/>
        </w:rPr>
        <w:t>.</w:t>
      </w:r>
      <w:r w:rsidR="00046C23" w:rsidRPr="008F4A73">
        <w:rPr>
          <w:rStyle w:val="PlanInstructions"/>
          <w:rFonts w:cs="Arial"/>
          <w:i w:val="0"/>
          <w:noProof/>
        </w:rPr>
        <w:t>]</w:t>
      </w:r>
      <w:r w:rsidRPr="008F4A73">
        <w:rPr>
          <w:rStyle w:val="PlanInstructions"/>
          <w:rFonts w:cs="Arial"/>
          <w:i w:val="0"/>
          <w:noProof/>
        </w:rPr>
        <w:t xml:space="preserve"> </w:t>
      </w:r>
    </w:p>
    <w:p w14:paraId="651A7284" w14:textId="70135836" w:rsidR="0022070C" w:rsidRPr="008F4A73" w:rsidRDefault="0022070C" w:rsidP="00AE6885">
      <w:pPr>
        <w:ind w:right="0"/>
        <w:rPr>
          <w:rStyle w:val="PlanInstructions"/>
          <w:rFonts w:cs="Arial"/>
          <w:noProof/>
        </w:rPr>
      </w:pPr>
      <w:r w:rsidRPr="008F4A73">
        <w:rPr>
          <w:rStyle w:val="PlanInstructions"/>
          <w:rFonts w:cs="Arial"/>
          <w:i w:val="0"/>
          <w:noProof/>
        </w:rPr>
        <w:t>[</w:t>
      </w:r>
      <w:r w:rsidRPr="008F4A73">
        <w:rPr>
          <w:rStyle w:val="PlanInstructions"/>
          <w:rFonts w:cs="Arial"/>
          <w:iCs/>
          <w:noProof/>
        </w:rPr>
        <w:t xml:space="preserve">For </w:t>
      </w:r>
      <w:r w:rsidRPr="008F4A73">
        <w:rPr>
          <w:rStyle w:val="PlanInstructions"/>
          <w:rFonts w:cs="Arial"/>
          <w:b/>
          <w:bCs/>
          <w:iCs/>
          <w:noProof/>
        </w:rPr>
        <w:t>new prescriptions</w:t>
      </w:r>
      <w:r w:rsidRPr="008F4A73">
        <w:rPr>
          <w:rStyle w:val="PlanInstructions"/>
          <w:rFonts w:cs="Arial"/>
          <w:iCs/>
          <w:noProof/>
        </w:rPr>
        <w:t xml:space="preserve"> received directly from health care providers, insert one of the following two options.</w:t>
      </w:r>
      <w:r w:rsidRPr="008F4A73">
        <w:rPr>
          <w:rStyle w:val="PlanInstructions"/>
          <w:rFonts w:cs="Arial"/>
          <w:i w:val="0"/>
          <w:noProof/>
        </w:rPr>
        <w:t>]</w:t>
      </w:r>
    </w:p>
    <w:p w14:paraId="42A811A3" w14:textId="79F1D133" w:rsidR="0022070C" w:rsidRPr="008F4A73" w:rsidRDefault="0022070C" w:rsidP="00AE6885">
      <w:pPr>
        <w:ind w:right="0"/>
        <w:rPr>
          <w:rStyle w:val="PlanInstructions"/>
          <w:rFonts w:cs="Arial"/>
          <w:noProof/>
        </w:rPr>
      </w:pPr>
      <w:r w:rsidRPr="008F4A73">
        <w:rPr>
          <w:rStyle w:val="PlanInstructions"/>
          <w:rFonts w:cs="Arial"/>
          <w:i w:val="0"/>
          <w:noProof/>
        </w:rPr>
        <w:t>[</w:t>
      </w:r>
      <w:r w:rsidRPr="008F4A73">
        <w:rPr>
          <w:rStyle w:val="PlanInstructions"/>
          <w:rFonts w:cs="Arial"/>
          <w:iCs/>
          <w:noProof/>
        </w:rPr>
        <w:t xml:space="preserve">Plan sponsors </w:t>
      </w:r>
      <w:r w:rsidR="00422D95" w:rsidRPr="008F4A73">
        <w:rPr>
          <w:rStyle w:val="PlanInstructions"/>
          <w:rFonts w:cs="Arial"/>
          <w:iCs/>
          <w:noProof/>
        </w:rPr>
        <w:t xml:space="preserve">that </w:t>
      </w:r>
      <w:r w:rsidR="00422D95" w:rsidRPr="008F4A73">
        <w:rPr>
          <w:rStyle w:val="PlanInstructions"/>
          <w:rFonts w:cs="Arial"/>
          <w:b/>
          <w:iCs/>
          <w:noProof/>
        </w:rPr>
        <w:t>do not</w:t>
      </w:r>
      <w:r w:rsidR="00422D95" w:rsidRPr="008F4A73">
        <w:rPr>
          <w:rStyle w:val="PlanInstructions"/>
          <w:rFonts w:cs="Arial"/>
          <w:iCs/>
          <w:noProof/>
        </w:rPr>
        <w:t xml:space="preserve"> automatically process </w:t>
      </w:r>
      <w:r w:rsidRPr="008F4A73">
        <w:rPr>
          <w:rStyle w:val="PlanInstructions"/>
          <w:rFonts w:cs="Arial"/>
          <w:iCs/>
          <w:noProof/>
        </w:rPr>
        <w:t>new prescriptions from provider offices, insert the following:</w:t>
      </w:r>
      <w:r w:rsidRPr="008F4A73">
        <w:rPr>
          <w:rStyle w:val="PlanInstructions"/>
          <w:rFonts w:cs="Arial"/>
          <w:i w:val="0"/>
          <w:noProof/>
        </w:rPr>
        <w:t>]</w:t>
      </w:r>
    </w:p>
    <w:p w14:paraId="44B97255" w14:textId="4BBE18B2" w:rsidR="0022070C" w:rsidRPr="00142ECC" w:rsidRDefault="0022070C" w:rsidP="00AE6885">
      <w:pPr>
        <w:ind w:left="360" w:hanging="360"/>
        <w:rPr>
          <w:rFonts w:eastAsia="Times New Roman" w:cs="Arial"/>
          <w:noProof/>
          <w:color w:val="000000"/>
          <w:lang w:val="es-US"/>
        </w:rPr>
      </w:pPr>
      <w:r w:rsidRPr="00142ECC">
        <w:rPr>
          <w:rFonts w:eastAsia="Times New Roman" w:cs="Arial"/>
          <w:b/>
          <w:bCs/>
          <w:noProof/>
          <w:color w:val="000000"/>
          <w:lang w:val="es-US"/>
        </w:rPr>
        <w:t>2.</w:t>
      </w:r>
      <w:r w:rsidRPr="00142ECC">
        <w:rPr>
          <w:rFonts w:eastAsia="Times New Roman" w:cs="Arial"/>
          <w:b/>
          <w:bCs/>
          <w:noProof/>
          <w:color w:val="000000"/>
          <w:lang w:val="es-US"/>
        </w:rPr>
        <w:tab/>
        <w:t>Recetas nuevas que la farmacia recibe directamente del consultorio de su proveedor</w:t>
      </w:r>
    </w:p>
    <w:p w14:paraId="7BE2552C" w14:textId="5991CF37" w:rsidR="00AC4C15" w:rsidRPr="00142ECC" w:rsidRDefault="0022070C" w:rsidP="00AE6885">
      <w:pPr>
        <w:ind w:left="288"/>
        <w:rPr>
          <w:rFonts w:eastAsia="Times New Roman" w:cs="Arial"/>
          <w:noProof/>
          <w:color w:val="000000"/>
          <w:lang w:val="es-US"/>
        </w:rPr>
      </w:pPr>
      <w:r w:rsidRPr="00142ECC">
        <w:rPr>
          <w:rFonts w:eastAsia="Times New Roman" w:cs="Arial"/>
          <w:noProof/>
          <w:color w:val="000000"/>
          <w:lang w:val="es-US"/>
        </w:rPr>
        <w:t xml:space="preserve">Después de que la farmacia reciba una receta de un proveedor de cuidado de salud, se comunicará con usted para </w:t>
      </w:r>
      <w:r w:rsidR="006775BC" w:rsidRPr="00142ECC">
        <w:rPr>
          <w:rFonts w:eastAsia="Times New Roman" w:cs="Arial"/>
          <w:noProof/>
          <w:color w:val="000000"/>
          <w:lang w:val="es-US"/>
        </w:rPr>
        <w:t xml:space="preserve">saber </w:t>
      </w:r>
      <w:r w:rsidRPr="00142ECC">
        <w:rPr>
          <w:rFonts w:eastAsia="Times New Roman" w:cs="Arial"/>
          <w:noProof/>
          <w:color w:val="000000"/>
          <w:lang w:val="es-US"/>
        </w:rPr>
        <w:t xml:space="preserve">si usted quiere que surtan la receta inmediatamente o más tarde. </w:t>
      </w:r>
    </w:p>
    <w:p w14:paraId="5C072078" w14:textId="4187E4A3" w:rsidR="00AC4C15" w:rsidRPr="00142ECC" w:rsidRDefault="0022070C" w:rsidP="00AE6885">
      <w:pPr>
        <w:pStyle w:val="ListParagraph"/>
        <w:numPr>
          <w:ilvl w:val="0"/>
          <w:numId w:val="52"/>
        </w:numPr>
        <w:ind w:left="720"/>
        <w:rPr>
          <w:rFonts w:eastAsia="Times New Roman" w:cs="Arial"/>
          <w:noProof/>
          <w:color w:val="000000"/>
          <w:lang w:val="es-US"/>
        </w:rPr>
      </w:pPr>
      <w:r w:rsidRPr="00142ECC">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142ECC">
        <w:rPr>
          <w:rStyle w:val="PlanInstructions"/>
          <w:rFonts w:cs="Arial"/>
          <w:i w:val="0"/>
          <w:noProof/>
          <w:lang w:val="es-US"/>
        </w:rPr>
        <w:t>[</w:t>
      </w:r>
      <w:r w:rsidRPr="00142ECC">
        <w:rPr>
          <w:rStyle w:val="PlanInstructions"/>
          <w:rFonts w:cs="Arial"/>
          <w:iCs/>
          <w:noProof/>
          <w:lang w:val="es-US"/>
        </w:rPr>
        <w:t xml:space="preserve">plans with cost sharing for drugs, insert: </w:t>
      </w:r>
      <w:r w:rsidRPr="00142ECC">
        <w:rPr>
          <w:rStyle w:val="PlanInstructions"/>
          <w:rFonts w:cs="Arial"/>
          <w:i w:val="0"/>
          <w:noProof/>
          <w:lang w:val="es-US"/>
        </w:rPr>
        <w:t>le facturen y]</w:t>
      </w:r>
      <w:r w:rsidRPr="00142ECC">
        <w:rPr>
          <w:rFonts w:eastAsia="Times New Roman" w:cs="Arial"/>
          <w:noProof/>
          <w:color w:val="000000"/>
          <w:lang w:val="es-US"/>
        </w:rPr>
        <w:t xml:space="preserve"> lo envíen. </w:t>
      </w:r>
    </w:p>
    <w:p w14:paraId="1963F1BC" w14:textId="187577D5" w:rsidR="0022070C" w:rsidRPr="00142ECC" w:rsidRDefault="0022070C" w:rsidP="00AE6885">
      <w:pPr>
        <w:pStyle w:val="ListParagraph"/>
        <w:numPr>
          <w:ilvl w:val="0"/>
          <w:numId w:val="52"/>
        </w:numPr>
        <w:ind w:left="720"/>
        <w:rPr>
          <w:rFonts w:eastAsia="Times New Roman" w:cs="Arial"/>
          <w:noProof/>
          <w:color w:val="000000"/>
          <w:lang w:val="es-US"/>
        </w:rPr>
      </w:pPr>
      <w:r w:rsidRPr="00142EC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2A3D7E62" w14:textId="3A3FD2CC" w:rsidR="0022070C" w:rsidRPr="008F4A73" w:rsidRDefault="0022070C" w:rsidP="00AE6885">
      <w:pPr>
        <w:ind w:right="0"/>
        <w:rPr>
          <w:rStyle w:val="PlanInstructions"/>
          <w:rFonts w:cs="Arial"/>
          <w:noProof/>
        </w:rPr>
      </w:pPr>
      <w:r w:rsidRPr="008F4A73">
        <w:rPr>
          <w:rStyle w:val="PlanInstructions"/>
          <w:rFonts w:cs="Arial"/>
          <w:i w:val="0"/>
          <w:noProof/>
        </w:rPr>
        <w:t>[</w:t>
      </w:r>
      <w:r w:rsidRPr="008F4A73">
        <w:rPr>
          <w:rStyle w:val="PlanInstructions"/>
          <w:rFonts w:cs="Arial"/>
          <w:iCs/>
          <w:noProof/>
        </w:rPr>
        <w:t xml:space="preserve">Plan sponsors </w:t>
      </w:r>
      <w:r w:rsidR="00D81890" w:rsidRPr="008F4A73">
        <w:rPr>
          <w:rStyle w:val="PlanInstructions"/>
          <w:rFonts w:cs="Arial"/>
          <w:iCs/>
          <w:noProof/>
        </w:rPr>
        <w:t xml:space="preserve">that </w:t>
      </w:r>
      <w:r w:rsidR="00D81890" w:rsidRPr="008F4A73">
        <w:rPr>
          <w:rStyle w:val="PlanInstructions"/>
          <w:rFonts w:cs="Arial"/>
          <w:b/>
          <w:iCs/>
          <w:noProof/>
        </w:rPr>
        <w:t>do</w:t>
      </w:r>
      <w:r w:rsidR="00D81890" w:rsidRPr="008F4A73">
        <w:rPr>
          <w:rStyle w:val="PlanInstructions"/>
          <w:rFonts w:cs="Arial"/>
          <w:iCs/>
          <w:noProof/>
        </w:rPr>
        <w:t xml:space="preserve"> automatically process </w:t>
      </w:r>
      <w:r w:rsidRPr="008F4A73">
        <w:rPr>
          <w:rStyle w:val="PlanInstructions"/>
          <w:rFonts w:cs="Arial"/>
          <w:iCs/>
          <w:noProof/>
        </w:rPr>
        <w:t>new prescriptions from provider offices,</w:t>
      </w:r>
      <w:r w:rsidR="00D81890" w:rsidRPr="008F4A73">
        <w:rPr>
          <w:rStyle w:val="PlanInstructions"/>
          <w:rFonts w:cs="Arial"/>
          <w:iCs/>
          <w:noProof/>
        </w:rPr>
        <w:t xml:space="preserve"> </w:t>
      </w:r>
      <w:r w:rsidRPr="008F4A73">
        <w:rPr>
          <w:rStyle w:val="PlanInstructions"/>
          <w:rFonts w:cs="Arial"/>
          <w:iCs/>
          <w:noProof/>
        </w:rPr>
        <w:t>insert the following:</w:t>
      </w:r>
      <w:r w:rsidRPr="008F4A73">
        <w:rPr>
          <w:rStyle w:val="PlanInstructions"/>
          <w:rFonts w:cs="Arial"/>
          <w:i w:val="0"/>
          <w:noProof/>
        </w:rPr>
        <w:t>]</w:t>
      </w:r>
    </w:p>
    <w:p w14:paraId="14263B37" w14:textId="5E29358D" w:rsidR="0022070C" w:rsidRPr="00142ECC" w:rsidRDefault="0022070C" w:rsidP="00AE6885">
      <w:pPr>
        <w:widowControl w:val="0"/>
        <w:autoSpaceDE w:val="0"/>
        <w:autoSpaceDN w:val="0"/>
        <w:adjustRightInd w:val="0"/>
        <w:ind w:left="360" w:hanging="360"/>
        <w:rPr>
          <w:rFonts w:eastAsia="Times New Roman" w:cs="Arial"/>
          <w:noProof/>
          <w:color w:val="000000"/>
          <w:lang w:val="es-US"/>
        </w:rPr>
      </w:pPr>
      <w:r w:rsidRPr="00142ECC">
        <w:rPr>
          <w:rFonts w:eastAsia="Times New Roman" w:cs="Arial"/>
          <w:b/>
          <w:bCs/>
          <w:noProof/>
          <w:color w:val="000000"/>
          <w:lang w:val="es-US"/>
        </w:rPr>
        <w:t>2.</w:t>
      </w:r>
      <w:r w:rsidRPr="00142ECC">
        <w:rPr>
          <w:rFonts w:eastAsia="Times New Roman" w:cs="Arial"/>
          <w:b/>
          <w:bCs/>
          <w:noProof/>
          <w:color w:val="000000"/>
          <w:lang w:val="es-US"/>
        </w:rPr>
        <w:tab/>
        <w:t>Recetas nuevas que la farmacia recibe directamente del consultorio de su proveedor</w:t>
      </w:r>
    </w:p>
    <w:p w14:paraId="19BA56A5" w14:textId="6DF8504A" w:rsidR="0022070C" w:rsidRPr="00142ECC" w:rsidRDefault="0022070C" w:rsidP="006A6789">
      <w:pPr>
        <w:widowControl w:val="0"/>
        <w:autoSpaceDE w:val="0"/>
        <w:autoSpaceDN w:val="0"/>
        <w:adjustRightInd w:val="0"/>
        <w:ind w:left="360"/>
        <w:rPr>
          <w:rFonts w:eastAsia="Times New Roman" w:cs="Arial"/>
          <w:noProof/>
          <w:color w:val="000000"/>
          <w:lang w:val="es-US"/>
        </w:rPr>
      </w:pPr>
      <w:r w:rsidRPr="00142ECC">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1C9AAB1F" w14:textId="20DD2E0E" w:rsidR="0022070C" w:rsidRPr="00142ECC" w:rsidRDefault="0022070C" w:rsidP="00AE6885">
      <w:pPr>
        <w:widowControl w:val="0"/>
        <w:numPr>
          <w:ilvl w:val="0"/>
          <w:numId w:val="48"/>
        </w:numPr>
        <w:autoSpaceDE w:val="0"/>
        <w:autoSpaceDN w:val="0"/>
        <w:adjustRightInd w:val="0"/>
        <w:rPr>
          <w:rFonts w:eastAsia="Times New Roman" w:cs="Arial"/>
          <w:noProof/>
          <w:color w:val="000000"/>
          <w:lang w:val="es-US"/>
        </w:rPr>
      </w:pPr>
      <w:r w:rsidRPr="00142ECC">
        <w:rPr>
          <w:rFonts w:eastAsia="Times New Roman" w:cs="Arial"/>
          <w:noProof/>
          <w:color w:val="000000"/>
          <w:lang w:val="es-US"/>
        </w:rPr>
        <w:t xml:space="preserve">Usted usó los servicios de pedidos por correo con este plan en el pasado, </w:t>
      </w:r>
      <w:r w:rsidRPr="00142ECC">
        <w:rPr>
          <w:rFonts w:eastAsia="Times New Roman" w:cs="Arial"/>
          <w:b/>
          <w:bCs/>
          <w:noProof/>
          <w:color w:val="000000"/>
          <w:lang w:val="es-US"/>
        </w:rPr>
        <w:t>o</w:t>
      </w:r>
      <w:r w:rsidRPr="00142ECC">
        <w:rPr>
          <w:rFonts w:eastAsia="Times New Roman" w:cs="Arial"/>
          <w:noProof/>
          <w:color w:val="000000"/>
          <w:lang w:val="es-US"/>
        </w:rPr>
        <w:t xml:space="preserve"> </w:t>
      </w:r>
    </w:p>
    <w:p w14:paraId="74A37A0F" w14:textId="269F7EA9" w:rsidR="0022070C" w:rsidRPr="00142ECC" w:rsidRDefault="0022070C" w:rsidP="00AE6885">
      <w:pPr>
        <w:widowControl w:val="0"/>
        <w:numPr>
          <w:ilvl w:val="0"/>
          <w:numId w:val="48"/>
        </w:numPr>
        <w:autoSpaceDE w:val="0"/>
        <w:autoSpaceDN w:val="0"/>
        <w:adjustRightInd w:val="0"/>
        <w:rPr>
          <w:rFonts w:eastAsia="Times New Roman" w:cs="Arial"/>
          <w:noProof/>
          <w:color w:val="000000"/>
          <w:lang w:val="es-US"/>
        </w:rPr>
      </w:pPr>
      <w:r w:rsidRPr="00142ECC">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142ECC">
        <w:rPr>
          <w:rStyle w:val="PlanInstructions"/>
          <w:rFonts w:cs="Arial"/>
          <w:i w:val="0"/>
          <w:noProof/>
          <w:lang w:val="es-US"/>
        </w:rPr>
        <w:t>[</w:t>
      </w:r>
      <w:r w:rsidRPr="00142ECC">
        <w:rPr>
          <w:rStyle w:val="PlanInstructions"/>
          <w:rFonts w:cs="Arial"/>
          <w:iCs/>
          <w:noProof/>
          <w:lang w:val="es-US"/>
        </w:rPr>
        <w:t>insert instructions</w:t>
      </w:r>
      <w:r w:rsidRPr="00142ECC">
        <w:rPr>
          <w:rStyle w:val="PlanInstructions"/>
          <w:rFonts w:cs="Arial"/>
          <w:i w:val="0"/>
          <w:noProof/>
          <w:lang w:val="es-US"/>
        </w:rPr>
        <w:t>]</w:t>
      </w:r>
      <w:r w:rsidRPr="00142ECC">
        <w:rPr>
          <w:rFonts w:cs="Arial"/>
          <w:noProof/>
          <w:lang w:val="es-US"/>
        </w:rPr>
        <w:t xml:space="preserve">. </w:t>
      </w:r>
    </w:p>
    <w:p w14:paraId="3E8E7B53" w14:textId="61DEF553" w:rsidR="0022070C" w:rsidRPr="00142ECC" w:rsidRDefault="0022070C" w:rsidP="00AE6885">
      <w:pPr>
        <w:ind w:left="288"/>
        <w:rPr>
          <w:rFonts w:eastAsia="Times New Roman" w:cs="Arial"/>
          <w:noProof/>
          <w:lang w:val="es-US"/>
        </w:rPr>
      </w:pPr>
      <w:r w:rsidRPr="00142ECC">
        <w:rPr>
          <w:rStyle w:val="PlanInstructions"/>
          <w:rFonts w:cs="Arial"/>
          <w:i w:val="0"/>
          <w:noProof/>
          <w:lang w:val="es-US"/>
        </w:rPr>
        <w:t>[</w:t>
      </w:r>
      <w:r w:rsidRPr="00142ECC">
        <w:rPr>
          <w:rStyle w:val="PlanInstructions"/>
          <w:rFonts w:cs="Arial"/>
          <w:iCs/>
          <w:noProof/>
          <w:lang w:val="es-US"/>
        </w:rPr>
        <w:t>Plans with no cost sharing for drugs, delete the following sentence:</w:t>
      </w:r>
      <w:r w:rsidRPr="00142ECC">
        <w:rPr>
          <w:rStyle w:val="PlanInstructions"/>
          <w:rFonts w:cs="Arial"/>
          <w:i w:val="0"/>
          <w:noProof/>
          <w:lang w:val="es-US"/>
        </w:rPr>
        <w:t>]</w:t>
      </w:r>
      <w:r w:rsidRPr="00142ECC">
        <w:rPr>
          <w:rStyle w:val="PlanInstructions"/>
          <w:rFonts w:cs="Arial"/>
          <w:iCs/>
          <w:noProof/>
          <w:lang w:val="es-US"/>
        </w:rPr>
        <w:t xml:space="preserve"> </w:t>
      </w:r>
      <w:r w:rsidRPr="00142ECC">
        <w:rPr>
          <w:rFonts w:eastAsia="Times New Roman" w:cs="Arial"/>
          <w:noProof/>
          <w:lang w:val="es-US"/>
        </w:rPr>
        <w:t xml:space="preserve">Si recibe automáticamente por correo una receta que usted no quiere y no se comunicaron con usted para </w:t>
      </w:r>
      <w:r w:rsidR="006775BC" w:rsidRPr="00142ECC">
        <w:rPr>
          <w:noProof/>
          <w:lang w:val="es-US"/>
        </w:rPr>
        <w:t>averiguar</w:t>
      </w:r>
      <w:r w:rsidRPr="00142ECC">
        <w:rPr>
          <w:rFonts w:eastAsia="Times New Roman" w:cs="Arial"/>
          <w:noProof/>
          <w:lang w:val="es-US"/>
        </w:rPr>
        <w:t xml:space="preserve"> si quería el envío, usted puede tener derecho a un reembolso. </w:t>
      </w:r>
    </w:p>
    <w:p w14:paraId="7B1DEBF3" w14:textId="417658EE" w:rsidR="0022070C" w:rsidRPr="00142ECC" w:rsidRDefault="0022070C" w:rsidP="00AE6885">
      <w:pPr>
        <w:ind w:left="288"/>
        <w:rPr>
          <w:rFonts w:eastAsia="Times New Roman" w:cs="Arial"/>
          <w:noProof/>
          <w:color w:val="000000"/>
          <w:lang w:val="es-US"/>
        </w:rPr>
      </w:pPr>
      <w:r w:rsidRPr="00142ECC">
        <w:rPr>
          <w:rFonts w:eastAsia="Times New Roman" w:cs="Arial"/>
          <w:noProof/>
          <w:color w:val="000000"/>
          <w:lang w:val="es-US"/>
        </w:rPr>
        <w:lastRenderedPageBreak/>
        <w:t xml:space="preserve">Si usted usó el servicio de pedidos por correo en el pasado y no quiere que la farmacia resurta y entregue automáticamente la receta, comuníquese con nosotros </w:t>
      </w:r>
      <w:r w:rsidRPr="00142ECC">
        <w:rPr>
          <w:rStyle w:val="PlanInstructions"/>
          <w:rFonts w:cs="Arial"/>
          <w:i w:val="0"/>
          <w:noProof/>
          <w:lang w:val="es-US"/>
        </w:rPr>
        <w:t>[</w:t>
      </w:r>
      <w:r w:rsidRPr="00142ECC">
        <w:rPr>
          <w:rStyle w:val="PlanInstructions"/>
          <w:rFonts w:cs="Arial"/>
          <w:iCs/>
          <w:noProof/>
          <w:lang w:val="es-US"/>
        </w:rPr>
        <w:t>insert instructions</w:t>
      </w:r>
      <w:r w:rsidRPr="00142ECC">
        <w:rPr>
          <w:rStyle w:val="PlanInstructions"/>
          <w:rFonts w:cs="Arial"/>
          <w:i w:val="0"/>
          <w:noProof/>
          <w:lang w:val="es-US"/>
        </w:rPr>
        <w:t>]</w:t>
      </w:r>
      <w:r w:rsidRPr="00142ECC">
        <w:rPr>
          <w:rFonts w:eastAsia="Times New Roman" w:cs="Arial"/>
          <w:noProof/>
          <w:color w:val="000000"/>
          <w:lang w:val="es-US"/>
        </w:rPr>
        <w:t xml:space="preserve">. </w:t>
      </w:r>
    </w:p>
    <w:p w14:paraId="5F6E779D" w14:textId="19BDE3F8" w:rsidR="00AC4C15" w:rsidRPr="00142ECC" w:rsidRDefault="0022070C" w:rsidP="00AE6885">
      <w:pPr>
        <w:ind w:left="288"/>
        <w:rPr>
          <w:rFonts w:eastAsia="Times New Roman" w:cs="Arial"/>
          <w:noProof/>
          <w:lang w:val="es-US"/>
        </w:rPr>
      </w:pPr>
      <w:r w:rsidRPr="00142ECC">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142ECC">
        <w:rPr>
          <w:rFonts w:eastAsia="Times New Roman" w:cs="Arial"/>
          <w:noProof/>
          <w:lang w:val="es-US"/>
        </w:rPr>
        <w:t xml:space="preserve"> </w:t>
      </w:r>
    </w:p>
    <w:p w14:paraId="2F2C4DC3" w14:textId="5628F0A4" w:rsidR="00AC4C15" w:rsidRPr="00142ECC" w:rsidRDefault="0022070C" w:rsidP="00AE6885">
      <w:pPr>
        <w:pStyle w:val="ListParagraph"/>
        <w:numPr>
          <w:ilvl w:val="0"/>
          <w:numId w:val="53"/>
        </w:numPr>
        <w:ind w:left="720"/>
        <w:rPr>
          <w:rFonts w:eastAsia="Times New Roman" w:cs="Arial"/>
          <w:noProof/>
          <w:color w:val="000000"/>
          <w:lang w:val="es-US"/>
        </w:rPr>
      </w:pPr>
      <w:r w:rsidRPr="00142ECC">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142ECC">
        <w:rPr>
          <w:rStyle w:val="PlanInstructions"/>
          <w:rFonts w:cs="Arial"/>
          <w:i w:val="0"/>
          <w:noProof/>
          <w:lang w:val="es-US"/>
        </w:rPr>
        <w:t>[</w:t>
      </w:r>
      <w:r w:rsidRPr="00142ECC">
        <w:rPr>
          <w:rStyle w:val="PlanInstructions"/>
          <w:rFonts w:cs="Arial"/>
          <w:iCs/>
          <w:noProof/>
          <w:lang w:val="es-US"/>
        </w:rPr>
        <w:t xml:space="preserve">plans with cost sharing for drugs, insert: </w:t>
      </w:r>
      <w:r w:rsidRPr="00142ECC">
        <w:rPr>
          <w:rStyle w:val="PlanInstructions"/>
          <w:rFonts w:cs="Arial"/>
          <w:i w:val="0"/>
          <w:noProof/>
          <w:lang w:val="es-US"/>
        </w:rPr>
        <w:t>le facturen y]</w:t>
      </w:r>
      <w:r w:rsidRPr="00142ECC">
        <w:rPr>
          <w:rFonts w:eastAsia="Times New Roman" w:cs="Arial"/>
          <w:noProof/>
          <w:color w:val="000000"/>
          <w:lang w:val="es-US"/>
        </w:rPr>
        <w:t xml:space="preserve"> lo envíen. </w:t>
      </w:r>
    </w:p>
    <w:p w14:paraId="45F1D073" w14:textId="51B00BFA" w:rsidR="0022070C" w:rsidRPr="00142ECC" w:rsidRDefault="0022070C" w:rsidP="00AE6885">
      <w:pPr>
        <w:pStyle w:val="ListParagraph"/>
        <w:numPr>
          <w:ilvl w:val="0"/>
          <w:numId w:val="53"/>
        </w:numPr>
        <w:ind w:left="720"/>
        <w:rPr>
          <w:rFonts w:eastAsia="Times New Roman" w:cs="Arial"/>
          <w:noProof/>
          <w:color w:val="000000"/>
          <w:lang w:val="es-US"/>
        </w:rPr>
      </w:pPr>
      <w:r w:rsidRPr="00142EC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68D69953" w14:textId="7BA4A7FB" w:rsidR="0022070C" w:rsidRPr="00142ECC" w:rsidRDefault="0022070C" w:rsidP="00AE6885">
      <w:pPr>
        <w:widowControl w:val="0"/>
        <w:autoSpaceDE w:val="0"/>
        <w:autoSpaceDN w:val="0"/>
        <w:adjustRightInd w:val="0"/>
        <w:ind w:left="288"/>
        <w:rPr>
          <w:rFonts w:eastAsia="Times New Roman" w:cs="Arial"/>
          <w:noProof/>
          <w:color w:val="000000"/>
          <w:lang w:val="es-US"/>
        </w:rPr>
      </w:pPr>
      <w:r w:rsidRPr="00142ECC">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Pr="00142ECC">
        <w:rPr>
          <w:rStyle w:val="PlanInstructions"/>
          <w:rFonts w:cs="Arial"/>
          <w:i w:val="0"/>
          <w:noProof/>
          <w:lang w:val="es-US"/>
        </w:rPr>
        <w:t>[</w:t>
      </w:r>
      <w:r w:rsidRPr="00142ECC">
        <w:rPr>
          <w:rStyle w:val="PlanInstructions"/>
          <w:rFonts w:cs="Arial"/>
          <w:iCs/>
          <w:noProof/>
          <w:lang w:val="es-US"/>
        </w:rPr>
        <w:t>insert instructions</w:t>
      </w:r>
      <w:r w:rsidRPr="00142ECC">
        <w:rPr>
          <w:rStyle w:val="PlanInstructions"/>
          <w:rFonts w:cs="Arial"/>
          <w:i w:val="0"/>
          <w:noProof/>
          <w:lang w:val="es-US"/>
        </w:rPr>
        <w:t>]</w:t>
      </w:r>
      <w:r w:rsidRPr="00142ECC">
        <w:rPr>
          <w:rFonts w:eastAsia="Times New Roman" w:cs="Arial"/>
          <w:noProof/>
          <w:color w:val="000000"/>
          <w:lang w:val="es-US"/>
        </w:rPr>
        <w:t>.</w:t>
      </w:r>
    </w:p>
    <w:p w14:paraId="0BC50549" w14:textId="77777777" w:rsidR="0022070C" w:rsidRPr="00142ECC" w:rsidRDefault="0022070C"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 xml:space="preserve">For </w:t>
      </w:r>
      <w:r w:rsidRPr="00142ECC">
        <w:rPr>
          <w:rStyle w:val="PlanInstructions"/>
          <w:rFonts w:cs="Arial"/>
          <w:b/>
          <w:bCs/>
          <w:iCs/>
          <w:noProof/>
          <w:lang w:val="es-US"/>
        </w:rPr>
        <w:t>refill prescriptions</w:t>
      </w:r>
      <w:r w:rsidRPr="00142ECC">
        <w:rPr>
          <w:rStyle w:val="PlanInstructions"/>
          <w:rFonts w:cs="Arial"/>
          <w:iCs/>
          <w:noProof/>
          <w:lang w:val="es-US"/>
        </w:rPr>
        <w:t>, insert one of the following two options.</w:t>
      </w:r>
      <w:r w:rsidRPr="00142ECC">
        <w:rPr>
          <w:rStyle w:val="PlanInstructions"/>
          <w:rFonts w:cs="Arial"/>
          <w:i w:val="0"/>
          <w:noProof/>
          <w:lang w:val="es-US"/>
        </w:rPr>
        <w:t>]</w:t>
      </w:r>
    </w:p>
    <w:p w14:paraId="206865DD" w14:textId="77777777" w:rsidR="0022070C" w:rsidRPr="00142ECC" w:rsidRDefault="0022070C" w:rsidP="00AE6885">
      <w:pPr>
        <w:ind w:right="0"/>
        <w:rPr>
          <w:rStyle w:val="PlanInstructions"/>
          <w:rFonts w:cs="Arial"/>
          <w:noProof/>
          <w:lang w:val="es-US"/>
        </w:rPr>
      </w:pPr>
      <w:bookmarkStart w:id="94" w:name="_Toc398112853"/>
      <w:r w:rsidRPr="00142ECC">
        <w:rPr>
          <w:rStyle w:val="PlanInstructions"/>
          <w:rFonts w:cs="Arial"/>
          <w:i w:val="0"/>
          <w:noProof/>
          <w:lang w:val="es-US"/>
        </w:rPr>
        <w:t>[</w:t>
      </w:r>
      <w:r w:rsidRPr="00142ECC">
        <w:rPr>
          <w:rStyle w:val="PlanInstructions"/>
          <w:rFonts w:cs="Arial"/>
          <w:iCs/>
          <w:noProof/>
          <w:lang w:val="es-US"/>
        </w:rPr>
        <w:t>Plans that do not offer a program that automatically processes refills, insert the following:</w:t>
      </w:r>
      <w:r w:rsidRPr="00142ECC">
        <w:rPr>
          <w:rStyle w:val="PlanInstructions"/>
          <w:rFonts w:cs="Arial"/>
          <w:i w:val="0"/>
          <w:noProof/>
          <w:lang w:val="es-US"/>
        </w:rPr>
        <w:t>]</w:t>
      </w:r>
      <w:bookmarkEnd w:id="94"/>
    </w:p>
    <w:p w14:paraId="6018866E" w14:textId="38E9778B" w:rsidR="0022070C" w:rsidRPr="00142ECC" w:rsidRDefault="0022070C" w:rsidP="00AE6885">
      <w:pPr>
        <w:ind w:left="360" w:hanging="360"/>
        <w:rPr>
          <w:rFonts w:eastAsia="Times New Roman" w:cs="Arial"/>
          <w:i/>
          <w:noProof/>
          <w:lang w:val="es-US"/>
        </w:rPr>
      </w:pPr>
      <w:r w:rsidRPr="00142ECC">
        <w:rPr>
          <w:rFonts w:eastAsia="Times New Roman" w:cs="Arial"/>
          <w:b/>
          <w:bCs/>
          <w:noProof/>
          <w:lang w:val="es-US"/>
        </w:rPr>
        <w:t>3.</w:t>
      </w:r>
      <w:r w:rsidRPr="00142ECC">
        <w:rPr>
          <w:rFonts w:eastAsia="Times New Roman" w:cs="Arial"/>
          <w:b/>
          <w:bCs/>
          <w:noProof/>
          <w:lang w:val="es-US"/>
        </w:rPr>
        <w:tab/>
        <w:t>Resurtido de recetas de pedido por correo</w:t>
      </w:r>
    </w:p>
    <w:p w14:paraId="27EA1E2D" w14:textId="49334B2C" w:rsidR="0022070C" w:rsidRPr="00142ECC" w:rsidRDefault="00FE41D5" w:rsidP="00AE6885">
      <w:pPr>
        <w:ind w:left="288"/>
        <w:rPr>
          <w:rFonts w:eastAsia="Times New Roman" w:cs="Arial"/>
          <w:i/>
          <w:noProof/>
          <w:lang w:val="es-US"/>
        </w:rPr>
      </w:pPr>
      <w:r w:rsidRPr="00142ECC">
        <w:rPr>
          <w:noProof/>
          <w:lang w:val="es-US"/>
        </w:rPr>
        <w:t xml:space="preserve">Para resurtir sus recetas, comuníquese con su farmacia </w:t>
      </w:r>
      <w:r w:rsidRPr="00142ECC">
        <w:rPr>
          <w:rStyle w:val="PlanInstructions"/>
          <w:noProof/>
          <w:lang w:val="es-US"/>
        </w:rPr>
        <w:t>[</w:t>
      </w:r>
      <w:r w:rsidRPr="00142ECC">
        <w:rPr>
          <w:rStyle w:val="PlanInstructions"/>
          <w:iCs/>
          <w:noProof/>
          <w:lang w:val="es-US"/>
        </w:rPr>
        <w:t>insert recommended number of days</w:t>
      </w:r>
      <w:r w:rsidRPr="00142ECC">
        <w:rPr>
          <w:rStyle w:val="PlanInstructions"/>
          <w:noProof/>
          <w:lang w:val="es-US"/>
        </w:rPr>
        <w:t>]</w:t>
      </w:r>
      <w:r w:rsidRPr="00142ECC">
        <w:rPr>
          <w:noProof/>
          <w:lang w:val="es-US"/>
        </w:rPr>
        <w:t xml:space="preserve"> días antes de que se agote su receta actual para asegurarse de que su próximo pedido se envíe a tiempo</w:t>
      </w:r>
      <w:r w:rsidR="0022070C" w:rsidRPr="00142ECC">
        <w:rPr>
          <w:rFonts w:eastAsia="Times New Roman" w:cs="Arial"/>
          <w:noProof/>
          <w:lang w:val="es-US"/>
        </w:rPr>
        <w:t>.</w:t>
      </w:r>
    </w:p>
    <w:p w14:paraId="5B94739F" w14:textId="77777777" w:rsidR="0022070C" w:rsidRPr="00142ECC" w:rsidRDefault="0022070C" w:rsidP="00AE6885">
      <w:pPr>
        <w:ind w:right="0"/>
        <w:rPr>
          <w:rStyle w:val="PlanInstructions"/>
          <w:rFonts w:cs="Arial"/>
          <w:i w:val="0"/>
          <w:noProof/>
          <w:lang w:val="es-US"/>
        </w:rPr>
      </w:pPr>
      <w:r w:rsidRPr="00142ECC">
        <w:rPr>
          <w:rStyle w:val="PlanInstructions"/>
          <w:rFonts w:cs="Arial"/>
          <w:i w:val="0"/>
          <w:noProof/>
          <w:lang w:val="es-US"/>
        </w:rPr>
        <w:t>[</w:t>
      </w:r>
      <w:r w:rsidRPr="00142ECC">
        <w:rPr>
          <w:rStyle w:val="PlanInstructions"/>
          <w:rFonts w:cs="Arial"/>
          <w:iCs/>
          <w:noProof/>
          <w:lang w:val="es-US"/>
        </w:rPr>
        <w:t>Plans that do offer a program that automatically processes refills, insert the following:</w:t>
      </w:r>
      <w:r w:rsidRPr="00142ECC">
        <w:rPr>
          <w:rStyle w:val="PlanInstructions"/>
          <w:rFonts w:cs="Arial"/>
          <w:i w:val="0"/>
          <w:noProof/>
          <w:lang w:val="es-US"/>
        </w:rPr>
        <w:t>]</w:t>
      </w:r>
    </w:p>
    <w:p w14:paraId="69247B58" w14:textId="5FC514C9" w:rsidR="0022070C" w:rsidRPr="00142ECC" w:rsidRDefault="0022070C" w:rsidP="00AE6885">
      <w:pPr>
        <w:widowControl w:val="0"/>
        <w:autoSpaceDE w:val="0"/>
        <w:autoSpaceDN w:val="0"/>
        <w:adjustRightInd w:val="0"/>
        <w:ind w:left="360" w:hanging="360"/>
        <w:rPr>
          <w:rFonts w:eastAsia="Times New Roman" w:cs="Arial"/>
          <w:noProof/>
          <w:color w:val="000000"/>
          <w:lang w:val="es-US"/>
        </w:rPr>
      </w:pPr>
      <w:r w:rsidRPr="00142ECC">
        <w:rPr>
          <w:rFonts w:eastAsia="Times New Roman" w:cs="Arial"/>
          <w:b/>
          <w:bCs/>
          <w:noProof/>
          <w:color w:val="000000"/>
          <w:lang w:val="es-US"/>
        </w:rPr>
        <w:t>3.</w:t>
      </w:r>
      <w:r w:rsidRPr="00142ECC">
        <w:rPr>
          <w:rFonts w:eastAsia="Times New Roman" w:cs="Arial"/>
          <w:b/>
          <w:bCs/>
          <w:noProof/>
          <w:color w:val="000000"/>
          <w:lang w:val="es-US"/>
        </w:rPr>
        <w:tab/>
        <w:t>Resurtido de recetas de pedido por correo</w:t>
      </w:r>
    </w:p>
    <w:p w14:paraId="796C9B61" w14:textId="054574C6" w:rsidR="00B53111" w:rsidRPr="00142ECC" w:rsidRDefault="0022070C" w:rsidP="00AE6885">
      <w:pPr>
        <w:widowControl w:val="0"/>
        <w:autoSpaceDE w:val="0"/>
        <w:autoSpaceDN w:val="0"/>
        <w:adjustRightInd w:val="0"/>
        <w:ind w:left="288"/>
        <w:rPr>
          <w:rFonts w:eastAsia="Times New Roman" w:cs="Arial"/>
          <w:noProof/>
          <w:color w:val="000000"/>
          <w:lang w:val="es-US"/>
        </w:rPr>
      </w:pPr>
      <w:r w:rsidRPr="00142ECC">
        <w:rPr>
          <w:rFonts w:eastAsia="Times New Roman" w:cs="Arial"/>
          <w:noProof/>
          <w:lang w:val="es-US"/>
        </w:rPr>
        <w:t>Para resurtir sus medicamentos, usted</w:t>
      </w:r>
      <w:r w:rsidRPr="00142ECC">
        <w:rPr>
          <w:rFonts w:eastAsia="Times New Roman" w:cs="Arial"/>
          <w:noProof/>
          <w:color w:val="000000"/>
          <w:lang w:val="es-US"/>
        </w:rPr>
        <w:t xml:space="preserve"> tiene la opción de inscribirse en un programa de resurtidos automáticos </w:t>
      </w:r>
      <w:r w:rsidRPr="00142ECC">
        <w:rPr>
          <w:rStyle w:val="PlanInstructions"/>
          <w:rFonts w:cs="Arial"/>
          <w:i w:val="0"/>
          <w:noProof/>
          <w:lang w:val="es-US"/>
        </w:rPr>
        <w:t>[</w:t>
      </w:r>
      <w:r w:rsidRPr="00142ECC">
        <w:rPr>
          <w:rStyle w:val="PlanInstructions"/>
          <w:rFonts w:cs="Arial"/>
          <w:iCs/>
          <w:noProof/>
          <w:lang w:val="es-US"/>
        </w:rPr>
        <w:t xml:space="preserve">optional: </w:t>
      </w:r>
      <w:r w:rsidRPr="00142ECC">
        <w:rPr>
          <w:rStyle w:val="PlanInstructions"/>
          <w:rFonts w:cs="Arial"/>
          <w:i w:val="0"/>
          <w:noProof/>
          <w:lang w:val="es-US"/>
        </w:rPr>
        <w:t>llamado &lt;name of auto refill program&gt;]</w:t>
      </w:r>
      <w:r w:rsidRPr="00142ECC">
        <w:rPr>
          <w:rFonts w:eastAsia="Times New Roman" w:cs="Arial"/>
          <w:noProof/>
          <w:color w:val="000000"/>
          <w:lang w:val="es-US"/>
        </w:rPr>
        <w:t>.</w:t>
      </w:r>
      <w:r w:rsidRPr="00142ECC">
        <w:rPr>
          <w:rFonts w:eastAsia="Times New Roman" w:cs="Arial"/>
          <w:i/>
          <w:iCs/>
          <w:noProof/>
          <w:color w:val="000000"/>
          <w:lang w:val="es-US"/>
        </w:rPr>
        <w:t xml:space="preserve"> </w:t>
      </w:r>
      <w:r w:rsidRPr="00142ECC">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64004EBF" w14:textId="11A2A1B9" w:rsidR="00B53111" w:rsidRPr="00142ECC"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142ECC">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379CBDFB" w14:textId="4FD7B8D7" w:rsidR="0022070C" w:rsidRPr="00142ECC"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142ECC">
        <w:rPr>
          <w:rFonts w:eastAsia="Times New Roman" w:cs="Arial"/>
          <w:noProof/>
          <w:color w:val="000000"/>
          <w:lang w:val="es-US"/>
        </w:rPr>
        <w:t xml:space="preserve">Si usted elige no usar nuestro programa de resurtidos automáticos, comuníquese con su farmacia </w:t>
      </w:r>
      <w:r w:rsidRPr="00142ECC">
        <w:rPr>
          <w:rStyle w:val="PlanInstructions"/>
          <w:rFonts w:cs="Arial"/>
          <w:i w:val="0"/>
          <w:noProof/>
          <w:lang w:val="es-US"/>
        </w:rPr>
        <w:t>[</w:t>
      </w:r>
      <w:r w:rsidRPr="00142ECC">
        <w:rPr>
          <w:rStyle w:val="PlanInstructions"/>
          <w:rFonts w:cs="Arial"/>
          <w:iCs/>
          <w:noProof/>
          <w:lang w:val="es-US"/>
        </w:rPr>
        <w:t>insert recommended number of days</w:t>
      </w:r>
      <w:r w:rsidRPr="00142ECC">
        <w:rPr>
          <w:rStyle w:val="PlanInstructions"/>
          <w:rFonts w:cs="Arial"/>
          <w:i w:val="0"/>
          <w:noProof/>
          <w:lang w:val="es-US"/>
        </w:rPr>
        <w:t>]</w:t>
      </w:r>
      <w:r w:rsidRPr="00142ECC">
        <w:rPr>
          <w:rFonts w:eastAsia="Times New Roman" w:cs="Arial"/>
          <w:i/>
          <w:iCs/>
          <w:noProof/>
          <w:color w:val="000000"/>
          <w:lang w:val="es-US"/>
        </w:rPr>
        <w:t xml:space="preserve"> </w:t>
      </w:r>
      <w:r w:rsidRPr="00142ECC">
        <w:rPr>
          <w:rFonts w:eastAsia="Times New Roman" w:cs="Arial"/>
          <w:noProof/>
          <w:color w:val="000000"/>
          <w:lang w:val="es-US"/>
        </w:rPr>
        <w:t xml:space="preserve">días antes de que se agoten los </w:t>
      </w:r>
      <w:r w:rsidRPr="00142ECC">
        <w:rPr>
          <w:rFonts w:eastAsia="Times New Roman" w:cs="Arial"/>
          <w:noProof/>
          <w:color w:val="000000"/>
          <w:lang w:val="es-US"/>
        </w:rPr>
        <w:lastRenderedPageBreak/>
        <w:t>medicamentos que tiene, para asegurarse de que su próximo pedido se envíe a tiempo.</w:t>
      </w:r>
    </w:p>
    <w:p w14:paraId="133105F3" w14:textId="38DF9ACF" w:rsidR="0022070C" w:rsidRPr="00142ECC" w:rsidRDefault="0022070C" w:rsidP="00AE6885">
      <w:pPr>
        <w:widowControl w:val="0"/>
        <w:autoSpaceDE w:val="0"/>
        <w:autoSpaceDN w:val="0"/>
        <w:adjustRightInd w:val="0"/>
        <w:ind w:left="288"/>
        <w:rPr>
          <w:rStyle w:val="PlanInstructions"/>
          <w:rFonts w:cs="Arial"/>
          <w:noProof/>
          <w:lang w:val="es-US"/>
        </w:rPr>
      </w:pPr>
      <w:r w:rsidRPr="00142ECC">
        <w:rPr>
          <w:rFonts w:cs="Arial"/>
          <w:noProof/>
          <w:color w:val="000000"/>
          <w:lang w:val="es-US"/>
        </w:rPr>
        <w:t xml:space="preserve">Para rechazar la opción de nuestro </w:t>
      </w:r>
      <w:r w:rsidRPr="00142ECC">
        <w:rPr>
          <w:rFonts w:cs="Arial"/>
          <w:noProof/>
          <w:lang w:val="es-US"/>
        </w:rPr>
        <w:t>programa</w:t>
      </w:r>
      <w:r w:rsidRPr="00142ECC">
        <w:rPr>
          <w:rFonts w:cs="Arial"/>
          <w:noProof/>
          <w:color w:val="3333FF"/>
          <w:lang w:val="es-US"/>
        </w:rPr>
        <w:t xml:space="preserve"> </w:t>
      </w:r>
      <w:r w:rsidRPr="00142ECC">
        <w:rPr>
          <w:rStyle w:val="PlanInstructions"/>
          <w:rFonts w:cs="Arial"/>
          <w:i w:val="0"/>
          <w:noProof/>
          <w:lang w:val="es-US"/>
        </w:rPr>
        <w:t>[</w:t>
      </w:r>
      <w:r w:rsidRPr="00142ECC">
        <w:rPr>
          <w:rStyle w:val="PlanInstructions"/>
          <w:rFonts w:cs="Arial"/>
          <w:iCs/>
          <w:noProof/>
          <w:lang w:val="es-US"/>
        </w:rPr>
        <w:t>optional: insert name of auto refill program instead of “our program”</w:t>
      </w:r>
      <w:r w:rsidRPr="00142ECC">
        <w:rPr>
          <w:rStyle w:val="PlanInstructions"/>
          <w:rFonts w:cs="Arial"/>
          <w:i w:val="0"/>
          <w:noProof/>
          <w:lang w:val="es-US"/>
        </w:rPr>
        <w:t>]</w:t>
      </w:r>
      <w:r w:rsidRPr="00142ECC">
        <w:rPr>
          <w:rFonts w:cs="Arial"/>
          <w:i/>
          <w:iCs/>
          <w:noProof/>
          <w:color w:val="000000"/>
          <w:lang w:val="es-US"/>
        </w:rPr>
        <w:t xml:space="preserve"> </w:t>
      </w:r>
      <w:r w:rsidRPr="00142ECC">
        <w:rPr>
          <w:rFonts w:cs="Arial"/>
          <w:noProof/>
          <w:color w:val="000000"/>
          <w:lang w:val="es-US"/>
        </w:rPr>
        <w:t xml:space="preserve">que prepara automáticamente los resurtidos por correo, comuníquese con nosotros </w:t>
      </w:r>
      <w:r w:rsidRPr="00142ECC">
        <w:rPr>
          <w:rStyle w:val="PlanInstructions"/>
          <w:rFonts w:cs="Arial"/>
          <w:i w:val="0"/>
          <w:noProof/>
          <w:lang w:val="es-US"/>
        </w:rPr>
        <w:t>[</w:t>
      </w:r>
      <w:r w:rsidRPr="00142ECC">
        <w:rPr>
          <w:rStyle w:val="PlanInstructions"/>
          <w:rFonts w:cs="Arial"/>
          <w:iCs/>
          <w:noProof/>
          <w:lang w:val="es-US"/>
        </w:rPr>
        <w:t>insert instructions</w:t>
      </w:r>
      <w:r w:rsidRPr="00142ECC">
        <w:rPr>
          <w:rStyle w:val="PlanInstructions"/>
          <w:rFonts w:cs="Arial"/>
          <w:i w:val="0"/>
          <w:noProof/>
          <w:lang w:val="es-US"/>
        </w:rPr>
        <w:t>]</w:t>
      </w:r>
      <w:r w:rsidRPr="00142ECC">
        <w:rPr>
          <w:rFonts w:cs="Arial"/>
          <w:noProof/>
          <w:lang w:val="es-US"/>
        </w:rPr>
        <w:t>.</w:t>
      </w:r>
    </w:p>
    <w:p w14:paraId="5ABE04DB" w14:textId="79E91174" w:rsidR="0022070C" w:rsidRPr="00142ECC" w:rsidRDefault="0022070C"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All plans offering mail-order services, insert the following:</w:t>
      </w:r>
      <w:r w:rsidRPr="00142ECC">
        <w:rPr>
          <w:rStyle w:val="PlanInstructions"/>
          <w:rFonts w:cs="Arial"/>
          <w:i w:val="0"/>
          <w:noProof/>
          <w:lang w:val="es-US"/>
        </w:rPr>
        <w:t>]</w:t>
      </w:r>
    </w:p>
    <w:p w14:paraId="46CD2DA2" w14:textId="1E070D91" w:rsidR="002E5761" w:rsidRPr="00142ECC" w:rsidRDefault="0022070C" w:rsidP="00AE6885">
      <w:pPr>
        <w:ind w:right="0"/>
        <w:rPr>
          <w:rStyle w:val="PlanInstructions"/>
          <w:rFonts w:cs="Arial"/>
          <w:noProof/>
          <w:lang w:val="es-US"/>
        </w:rPr>
      </w:pPr>
      <w:r w:rsidRPr="00142ECC">
        <w:rPr>
          <w:rFonts w:eastAsia="Times New Roman" w:cs="Arial"/>
          <w:noProof/>
          <w:color w:val="000000"/>
          <w:lang w:val="es-US"/>
        </w:rPr>
        <w:t xml:space="preserve">Para que la farmacia pueda comunicarse con usted para confirmar su pedido antes de enviarlo, asegúrese de avisarle a la farmacia cuál es la mejor forma de comunicarse con usted. </w:t>
      </w:r>
      <w:r w:rsidRPr="00142ECC">
        <w:rPr>
          <w:rStyle w:val="PlanInstructions"/>
          <w:rFonts w:cs="Arial"/>
          <w:i w:val="0"/>
          <w:noProof/>
          <w:lang w:val="es-US"/>
        </w:rPr>
        <w:t>[</w:t>
      </w:r>
      <w:r w:rsidRPr="00142ECC">
        <w:rPr>
          <w:rStyle w:val="PlanInstructions"/>
          <w:rFonts w:cs="Arial"/>
          <w:iCs/>
          <w:noProof/>
          <w:lang w:val="es-US"/>
        </w:rPr>
        <w:t>Insert instructions on how enrollees should provide their communication preferences.</w:t>
      </w:r>
      <w:r w:rsidRPr="00142ECC">
        <w:rPr>
          <w:rStyle w:val="PlanInstructions"/>
          <w:rFonts w:cs="Arial"/>
          <w:i w:val="0"/>
          <w:noProof/>
          <w:lang w:val="es-US"/>
        </w:rPr>
        <w:t>]</w:t>
      </w:r>
      <w:r w:rsidRPr="00142ECC">
        <w:rPr>
          <w:rStyle w:val="PlanInstructions"/>
          <w:rFonts w:cs="Arial"/>
          <w:iCs/>
          <w:noProof/>
          <w:lang w:val="es-US"/>
        </w:rPr>
        <w:t xml:space="preserve"> </w:t>
      </w:r>
    </w:p>
    <w:p w14:paraId="485C8528" w14:textId="11DC28DF" w:rsidR="0055599A" w:rsidRPr="00142ECC" w:rsidRDefault="00AC4C15" w:rsidP="00AE6885">
      <w:pPr>
        <w:pStyle w:val="Heading2"/>
        <w:rPr>
          <w:rFonts w:cs="Arial"/>
          <w:noProof/>
          <w:lang w:val="es-US"/>
        </w:rPr>
      </w:pPr>
      <w:bookmarkStart w:id="95" w:name="_Toc348534454"/>
      <w:bookmarkStart w:id="96" w:name="_Toc334603403"/>
      <w:bookmarkStart w:id="97" w:name="_Toc199361843"/>
      <w:bookmarkStart w:id="98" w:name="_Toc109315720"/>
      <w:bookmarkStart w:id="99" w:name="_Toc47950436"/>
      <w:bookmarkStart w:id="100" w:name="_Toc106710042"/>
      <w:r w:rsidRPr="00142ECC">
        <w:rPr>
          <w:rFonts w:cs="Arial"/>
          <w:bCs/>
          <w:noProof/>
          <w:lang w:val="es-US"/>
        </w:rPr>
        <w:t>A7. Obtener un suministro a largo plazo de sus medicamentos</w:t>
      </w:r>
      <w:bookmarkEnd w:id="92"/>
      <w:bookmarkEnd w:id="93"/>
      <w:bookmarkEnd w:id="95"/>
      <w:bookmarkEnd w:id="96"/>
      <w:bookmarkEnd w:id="97"/>
      <w:bookmarkEnd w:id="98"/>
      <w:bookmarkEnd w:id="99"/>
      <w:bookmarkEnd w:id="100"/>
    </w:p>
    <w:p w14:paraId="206D1930" w14:textId="4618B852" w:rsidR="0055599A" w:rsidRPr="00142ECC" w:rsidRDefault="0055599A" w:rsidP="00AE6885">
      <w:pPr>
        <w:ind w:right="0"/>
        <w:rPr>
          <w:rStyle w:val="PlanInstructions"/>
          <w:rFonts w:cs="Arial"/>
          <w:b/>
          <w:noProof/>
          <w:szCs w:val="24"/>
          <w:lang w:val="es-US"/>
        </w:rPr>
      </w:pPr>
      <w:r w:rsidRPr="00142ECC">
        <w:rPr>
          <w:rStyle w:val="PlanInstructions"/>
          <w:rFonts w:cs="Arial"/>
          <w:i w:val="0"/>
          <w:noProof/>
          <w:lang w:val="es-US"/>
        </w:rPr>
        <w:t>[</w:t>
      </w:r>
      <w:r w:rsidRPr="00142ECC">
        <w:rPr>
          <w:rStyle w:val="PlanInstructions"/>
          <w:rFonts w:cs="Arial"/>
          <w:iCs/>
          <w:noProof/>
          <w:lang w:val="es-US"/>
        </w:rPr>
        <w:t xml:space="preserve">Plans that do not offer extended-day supplies, replace the information in this section with the following sentence: </w:t>
      </w:r>
      <w:r w:rsidRPr="00142ECC">
        <w:rPr>
          <w:rStyle w:val="PlanInstructions"/>
          <w:rFonts w:cs="Arial"/>
          <w:i w:val="0"/>
          <w:noProof/>
          <w:lang w:val="es-US"/>
        </w:rPr>
        <w:t>Este plan no ofrece suministros de medicamentos a largo plazo.]</w:t>
      </w:r>
    </w:p>
    <w:p w14:paraId="146C0F1F" w14:textId="3D63FC4E" w:rsidR="0055599A" w:rsidRPr="00142ECC" w:rsidRDefault="0055599A" w:rsidP="00AE6885">
      <w:pPr>
        <w:ind w:right="0"/>
        <w:rPr>
          <w:rFonts w:cs="Arial"/>
          <w:noProof/>
          <w:lang w:val="es-US"/>
        </w:rPr>
      </w:pPr>
      <w:r w:rsidRPr="00142ECC">
        <w:rPr>
          <w:rFonts w:cs="Arial"/>
          <w:noProof/>
          <w:lang w:val="es-US"/>
        </w:rPr>
        <w:t xml:space="preserve">Usted puede obtener un suministro a largo plazo de </w:t>
      </w:r>
      <w:r w:rsidRPr="00142ECC">
        <w:rPr>
          <w:rFonts w:cs="Arial"/>
          <w:i/>
          <w:iCs/>
          <w:noProof/>
          <w:lang w:val="es-US"/>
        </w:rPr>
        <w:t>medicamentos de mantenimiento</w:t>
      </w:r>
      <w:r w:rsidRPr="00142ECC">
        <w:rPr>
          <w:rFonts w:cs="Arial"/>
          <w:noProof/>
          <w:lang w:val="es-US"/>
        </w:rPr>
        <w:t xml:space="preserve"> en la Lista de medicamentos de nuestro plan. Los medicamentos de mantenimiento son los que usted toma de manera regular para una enfermedad crónica o a largo plazo. </w:t>
      </w:r>
      <w:r w:rsidRPr="00142ECC">
        <w:rPr>
          <w:rStyle w:val="PlanInstructions"/>
          <w:rFonts w:cs="Arial"/>
          <w:i w:val="0"/>
          <w:noProof/>
          <w:lang w:val="es-US"/>
        </w:rPr>
        <w:t>[</w:t>
      </w:r>
      <w:r w:rsidRPr="00142ECC">
        <w:rPr>
          <w:rStyle w:val="PlanInstructions"/>
          <w:rFonts w:cs="Arial"/>
          <w:iCs/>
          <w:noProof/>
          <w:lang w:val="es-US"/>
        </w:rPr>
        <w:t>Insert if applicable:</w:t>
      </w:r>
      <w:r w:rsidRPr="00142ECC">
        <w:rPr>
          <w:rStyle w:val="PlanInstructions"/>
          <w:rFonts w:cs="Arial"/>
          <w:i w:val="0"/>
          <w:noProof/>
          <w:lang w:val="es-US"/>
        </w:rPr>
        <w:t xml:space="preserve"> Posiblemente su copago sea más bajo cuando usted recibe un suministro a largo plazo de medicamentos.] </w:t>
      </w:r>
    </w:p>
    <w:p w14:paraId="108CD315" w14:textId="3518BF92" w:rsidR="0055599A" w:rsidRPr="00142ECC" w:rsidRDefault="0098263E" w:rsidP="00AE6885">
      <w:pPr>
        <w:ind w:right="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Delete if plan does not offer extended-day supplies through network pharmacies.</w:t>
      </w:r>
      <w:r w:rsidRPr="00142ECC">
        <w:rPr>
          <w:rStyle w:val="PlanInstructions"/>
          <w:rFonts w:cs="Arial"/>
          <w:i w:val="0"/>
          <w:noProof/>
          <w:lang w:val="es-US"/>
        </w:rPr>
        <w:t>]</w:t>
      </w:r>
      <w:r w:rsidRPr="00142ECC">
        <w:rPr>
          <w:rFonts w:cs="Arial"/>
          <w:noProof/>
          <w:lang w:val="es-US"/>
        </w:rPr>
        <w:t xml:space="preserve"> Algunas farmacias de la red permiten obtener suministros a largo plazo de medicamentos de mantenimiento. Un suministro para &lt;number of days&gt; días tiene el mismo copago que un suministro para un mes. El </w:t>
      </w:r>
      <w:r w:rsidRPr="00142ECC">
        <w:rPr>
          <w:rFonts w:cs="Arial"/>
          <w:i/>
          <w:iCs/>
          <w:noProof/>
          <w:lang w:val="es-US"/>
        </w:rPr>
        <w:t>Directorio de proveedores y farmacias</w:t>
      </w:r>
      <w:r w:rsidRPr="00142ECC">
        <w:rPr>
          <w:rFonts w:cs="Arial"/>
          <w:noProof/>
          <w:lang w:val="es-US"/>
        </w:rPr>
        <w:t xml:space="preserve"> le indica qué farmacias le pueden dar un suministro a largo plazo de medicamentos de mantenimiento. También puede llamar a Servicios al miembro para obtener más información.</w:t>
      </w:r>
    </w:p>
    <w:p w14:paraId="058A96A9" w14:textId="13BC7F37" w:rsidR="0055599A" w:rsidRPr="00142ECC" w:rsidRDefault="0098263E" w:rsidP="00AE6885">
      <w:pPr>
        <w:ind w:right="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Delete if plan does not offer mail-order service.</w:t>
      </w:r>
      <w:r w:rsidRPr="00142ECC">
        <w:rPr>
          <w:rStyle w:val="PlanInstructions"/>
          <w:rFonts w:cs="Arial"/>
          <w:i w:val="0"/>
          <w:noProof/>
          <w:lang w:val="es-US"/>
        </w:rPr>
        <w:t>]</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 xml:space="preserve">Insert as applicable: </w:t>
      </w:r>
      <w:r w:rsidRPr="00142ECC">
        <w:rPr>
          <w:rStyle w:val="PlanInstructions"/>
          <w:rFonts w:cs="Arial"/>
          <w:i w:val="0"/>
          <w:noProof/>
          <w:lang w:val="es-US"/>
        </w:rPr>
        <w:t xml:space="preserve">Para ciertos tipos de medicamentos, usted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Usted]</w:t>
      </w:r>
      <w:r w:rsidRPr="00142ECC">
        <w:rPr>
          <w:rStyle w:val="PlanInstructions"/>
          <w:rFonts w:cs="Arial"/>
          <w:iCs/>
          <w:noProof/>
          <w:lang w:val="es-US"/>
        </w:rPr>
        <w:t xml:space="preserve"> </w:t>
      </w:r>
      <w:r w:rsidRPr="00142ECC">
        <w:rPr>
          <w:rFonts w:cs="Arial"/>
          <w:noProof/>
          <w:lang w:val="es-US"/>
        </w:rPr>
        <w:t xml:space="preserve">podrá usar los servicios de pedido por correo de la red del plan para obtener un suministro a largo plazo de medicamentos de mantenimiento. </w:t>
      </w:r>
      <w:r w:rsidR="006775BC" w:rsidRPr="00142ECC">
        <w:rPr>
          <w:rFonts w:cs="Arial"/>
          <w:noProof/>
          <w:lang w:val="es-US"/>
        </w:rPr>
        <w:t>Consulte</w:t>
      </w:r>
      <w:r w:rsidRPr="00142ECC">
        <w:rPr>
          <w:rFonts w:cs="Arial"/>
          <w:noProof/>
          <w:lang w:val="es-US"/>
        </w:rPr>
        <w:t xml:space="preserve"> la sección anterior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 xml:space="preserve"> para saber más sobre los servicios de pedidos por correo.</w:t>
      </w:r>
    </w:p>
    <w:p w14:paraId="30C2968E" w14:textId="41692C5C" w:rsidR="00C625A0" w:rsidRPr="00142ECC" w:rsidRDefault="00AC4C15" w:rsidP="00AE6885">
      <w:pPr>
        <w:pStyle w:val="Heading2"/>
        <w:rPr>
          <w:rFonts w:cs="Arial"/>
          <w:noProof/>
          <w:lang w:val="es-US"/>
        </w:rPr>
      </w:pPr>
      <w:bookmarkStart w:id="101" w:name="_Toc348534455"/>
      <w:bookmarkStart w:id="102" w:name="_Toc334603404"/>
      <w:bookmarkStart w:id="103" w:name="_Toc199361844"/>
      <w:bookmarkStart w:id="104" w:name="_Toc109315721"/>
      <w:bookmarkStart w:id="105" w:name="_Toc372315016"/>
      <w:bookmarkStart w:id="106" w:name="_Toc374645016"/>
      <w:bookmarkStart w:id="107" w:name="_Toc47950437"/>
      <w:bookmarkStart w:id="108" w:name="_Toc106710043"/>
      <w:r w:rsidRPr="00142ECC">
        <w:rPr>
          <w:rFonts w:cs="Arial"/>
          <w:bCs/>
          <w:noProof/>
          <w:lang w:val="es-US"/>
        </w:rPr>
        <w:t>A8. Uso de una farmacia que no esté en la red del plan</w:t>
      </w:r>
      <w:bookmarkEnd w:id="101"/>
      <w:bookmarkEnd w:id="102"/>
      <w:bookmarkEnd w:id="103"/>
      <w:bookmarkEnd w:id="104"/>
      <w:bookmarkEnd w:id="105"/>
      <w:bookmarkEnd w:id="106"/>
      <w:bookmarkEnd w:id="107"/>
      <w:bookmarkEnd w:id="108"/>
    </w:p>
    <w:p w14:paraId="3416922A" w14:textId="7AD794EB" w:rsidR="00C625A0" w:rsidRPr="00142ECC" w:rsidRDefault="00C625A0" w:rsidP="00AE6885">
      <w:pPr>
        <w:ind w:right="0"/>
        <w:rPr>
          <w:rFonts w:cs="Arial"/>
          <w:i/>
          <w:noProof/>
          <w:lang w:val="es-US"/>
        </w:rPr>
      </w:pPr>
      <w:r w:rsidRPr="00142ECC">
        <w:rPr>
          <w:rFonts w:cs="Arial"/>
          <w:noProof/>
          <w:lang w:val="es-US"/>
        </w:rPr>
        <w:t xml:space="preserve">Generalmente, pagamos los medicamentos surtidos en una farmacia fuera de la red solo cuando usted no pueda usar una farmacia de la red. </w:t>
      </w:r>
      <w:r w:rsidRPr="00142ECC">
        <w:rPr>
          <w:rStyle w:val="PlanInstructions"/>
          <w:rFonts w:cs="Arial"/>
          <w:i w:val="0"/>
          <w:noProof/>
          <w:lang w:val="es-US"/>
        </w:rPr>
        <w:t>[</w:t>
      </w:r>
      <w:r w:rsidRPr="00142ECC">
        <w:rPr>
          <w:rStyle w:val="PlanInstructions"/>
          <w:rFonts w:cs="Arial"/>
          <w:iCs/>
          <w:noProof/>
          <w:lang w:val="es-US"/>
        </w:rPr>
        <w:t xml:space="preserve">Insert as applicable: </w:t>
      </w:r>
      <w:r w:rsidRPr="00142ECC">
        <w:rPr>
          <w:rStyle w:val="PlanInstructions"/>
          <w:rFonts w:cs="Arial"/>
          <w:i w:val="0"/>
          <w:noProof/>
          <w:lang w:val="es-US"/>
        </w:rPr>
        <w:t>Tenemos farmacias de la red fuera de nuestra área de servicio, donde le pueden surtir sus recetas como miembro de nuestro plan.]</w:t>
      </w:r>
    </w:p>
    <w:p w14:paraId="60F22129" w14:textId="77777777" w:rsidR="00C625A0" w:rsidRPr="00142ECC" w:rsidRDefault="00C625A0" w:rsidP="00AE6885">
      <w:pPr>
        <w:pStyle w:val="Normalpre-bullets"/>
        <w:spacing w:after="200"/>
        <w:ind w:right="0"/>
        <w:rPr>
          <w:rFonts w:cs="Arial"/>
          <w:noProof/>
          <w:lang w:val="es-US"/>
        </w:rPr>
      </w:pPr>
      <w:r w:rsidRPr="00142ECC">
        <w:rPr>
          <w:rFonts w:cs="Arial"/>
          <w:noProof/>
          <w:lang w:val="es-US"/>
        </w:rPr>
        <w:t>Pagaremos las recetas surtidas en una farmacia fuera de la red en los siguientes casos:</w:t>
      </w:r>
    </w:p>
    <w:p w14:paraId="43EEFBCF" w14:textId="77777777" w:rsidR="00C625A0" w:rsidRPr="00142ECC" w:rsidRDefault="0098263E" w:rsidP="00AE6885">
      <w:pPr>
        <w:pStyle w:val="ListBullet"/>
        <w:spacing w:after="200"/>
        <w:ind w:right="0"/>
        <w:rPr>
          <w:rFonts w:cs="Arial"/>
          <w:noProof/>
          <w:lang w:val="es-US"/>
        </w:rPr>
      </w:pPr>
      <w:r w:rsidRPr="00142ECC">
        <w:rPr>
          <w:rStyle w:val="PlanInstructions"/>
          <w:rFonts w:cs="Arial"/>
          <w:i w:val="0"/>
          <w:noProof/>
          <w:lang w:val="es-US"/>
        </w:rPr>
        <w:lastRenderedPageBreak/>
        <w:t>[</w:t>
      </w:r>
      <w:r w:rsidRPr="00142ECC">
        <w:rPr>
          <w:rStyle w:val="PlanInstructions"/>
          <w:rFonts w:cs="Arial"/>
          <w:iCs/>
          <w:noProof/>
          <w:lang w:val="es-U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142ECC">
        <w:rPr>
          <w:rStyle w:val="PlanInstructions"/>
          <w:rFonts w:cs="Arial"/>
          <w:i w:val="0"/>
          <w:noProof/>
          <w:lang w:val="es-US"/>
        </w:rPr>
        <w:t>]</w:t>
      </w:r>
    </w:p>
    <w:p w14:paraId="423F0CD7" w14:textId="3B78F0DC" w:rsidR="00C625A0" w:rsidRPr="00142ECC" w:rsidRDefault="00C625A0" w:rsidP="00AE6885">
      <w:pPr>
        <w:pStyle w:val="Specialnote"/>
        <w:tabs>
          <w:tab w:val="clear" w:pos="288"/>
        </w:tabs>
        <w:ind w:left="0" w:right="0"/>
        <w:rPr>
          <w:rFonts w:cs="Arial"/>
          <w:noProof/>
          <w:lang w:val="es-US"/>
        </w:rPr>
      </w:pPr>
      <w:r w:rsidRPr="00142ECC">
        <w:rPr>
          <w:rFonts w:cs="Arial"/>
          <w:noProof/>
          <w:lang w:val="es-US"/>
        </w:rPr>
        <w:t xml:space="preserve">En estos casos, llame primero a Servicios al miembro para </w:t>
      </w:r>
      <w:r w:rsidR="006775BC" w:rsidRPr="00142ECC">
        <w:rPr>
          <w:rFonts w:cs="Arial"/>
          <w:noProof/>
          <w:lang w:val="es-US"/>
        </w:rPr>
        <w:t>averiguar</w:t>
      </w:r>
      <w:r w:rsidRPr="00142ECC">
        <w:rPr>
          <w:rFonts w:cs="Arial"/>
          <w:noProof/>
          <w:lang w:val="es-US"/>
        </w:rPr>
        <w:t xml:space="preserve"> si hay una farmacia de la red cercana.</w:t>
      </w:r>
    </w:p>
    <w:p w14:paraId="07DC6961" w14:textId="24E7707A" w:rsidR="00C625A0" w:rsidRPr="00142ECC" w:rsidRDefault="009512AD" w:rsidP="00AE6885">
      <w:pPr>
        <w:pStyle w:val="Heading2"/>
        <w:rPr>
          <w:rFonts w:cs="Arial"/>
          <w:noProof/>
          <w:lang w:val="es-US"/>
        </w:rPr>
      </w:pPr>
      <w:bookmarkStart w:id="109" w:name="_Toc372315017"/>
      <w:bookmarkStart w:id="110" w:name="_Toc374645017"/>
      <w:bookmarkStart w:id="111" w:name="_Toc47950438"/>
      <w:bookmarkStart w:id="112" w:name="_Toc106710044"/>
      <w:r w:rsidRPr="00142ECC">
        <w:rPr>
          <w:rFonts w:cs="Arial"/>
          <w:bCs/>
          <w:noProof/>
          <w:lang w:val="es-US"/>
        </w:rPr>
        <w:t>A9. Devolución de lo que pagó por un medicamento</w:t>
      </w:r>
      <w:bookmarkEnd w:id="109"/>
      <w:bookmarkEnd w:id="110"/>
      <w:bookmarkEnd w:id="111"/>
      <w:bookmarkEnd w:id="112"/>
    </w:p>
    <w:p w14:paraId="2DC3567A" w14:textId="3E5A3B78" w:rsidR="00C625A0" w:rsidRPr="00142ECC" w:rsidRDefault="00C625A0" w:rsidP="00AE6885">
      <w:pPr>
        <w:ind w:right="0"/>
        <w:rPr>
          <w:rFonts w:cs="Arial"/>
          <w:noProof/>
          <w:lang w:val="es-US"/>
        </w:rPr>
      </w:pPr>
      <w:r w:rsidRPr="00142ECC">
        <w:rPr>
          <w:rFonts w:cs="Arial"/>
          <w:noProof/>
          <w:lang w:val="es-US"/>
        </w:rPr>
        <w:t xml:space="preserve">Si usted debe usar una farmacia fuera de la red, por lo general tendrá que pagar el costo total </w:t>
      </w:r>
      <w:r w:rsidRPr="00142ECC">
        <w:rPr>
          <w:rStyle w:val="PlanInstructions"/>
          <w:rFonts w:cs="Arial"/>
          <w:i w:val="0"/>
          <w:noProof/>
          <w:lang w:val="es-US"/>
        </w:rPr>
        <w:t>[</w:t>
      </w:r>
      <w:r w:rsidRPr="00142ECC">
        <w:rPr>
          <w:rStyle w:val="PlanInstructions"/>
          <w:rFonts w:cs="Arial"/>
          <w:iCs/>
          <w:noProof/>
          <w:lang w:val="es-US"/>
        </w:rPr>
        <w:t>plans with cost sharing, insert:</w:t>
      </w:r>
      <w:r w:rsidRPr="00142ECC">
        <w:rPr>
          <w:rFonts w:cs="Arial"/>
          <w:noProof/>
          <w:lang w:val="es-US"/>
        </w:rPr>
        <w:t xml:space="preserve"> </w:t>
      </w:r>
      <w:r w:rsidRPr="00142ECC">
        <w:rPr>
          <w:rStyle w:val="PlanInstructions"/>
          <w:rFonts w:cs="Arial"/>
          <w:i w:val="0"/>
          <w:noProof/>
          <w:lang w:val="es-US"/>
        </w:rPr>
        <w:t>en vez de un copago]</w:t>
      </w:r>
      <w:r w:rsidRPr="00142ECC">
        <w:rPr>
          <w:rFonts w:cs="Arial"/>
          <w:i/>
          <w:iCs/>
          <w:noProof/>
          <w:lang w:val="es-US"/>
        </w:rPr>
        <w:t xml:space="preserve"> </w:t>
      </w:r>
      <w:r w:rsidRPr="00142ECC">
        <w:rPr>
          <w:rFonts w:cs="Arial"/>
          <w:noProof/>
          <w:lang w:val="es-US"/>
        </w:rPr>
        <w:t xml:space="preserve">cuando vaya a buscar sus medicamentos. Usted puede pedirnos que le devolvamos lo que pagó </w:t>
      </w:r>
      <w:r w:rsidRPr="00142ECC">
        <w:rPr>
          <w:rStyle w:val="PlanInstructions"/>
          <w:rFonts w:cs="Arial"/>
          <w:i w:val="0"/>
          <w:noProof/>
          <w:lang w:val="es-US"/>
        </w:rPr>
        <w:t>[</w:t>
      </w:r>
      <w:r w:rsidRPr="00142ECC">
        <w:rPr>
          <w:rStyle w:val="PlanInstructions"/>
          <w:rFonts w:cs="Arial"/>
          <w:iCs/>
          <w:noProof/>
          <w:lang w:val="es-US"/>
        </w:rPr>
        <w:t>plans with cost sharing, insert:</w:t>
      </w:r>
      <w:r w:rsidRPr="00142ECC">
        <w:rPr>
          <w:rFonts w:cs="Arial"/>
          <w:noProof/>
          <w:lang w:val="es-US"/>
        </w:rPr>
        <w:t xml:space="preserve"> </w:t>
      </w:r>
      <w:r w:rsidRPr="00142ECC">
        <w:rPr>
          <w:rStyle w:val="PlanInstructions"/>
          <w:rFonts w:cs="Arial"/>
          <w:i w:val="0"/>
          <w:noProof/>
          <w:lang w:val="es-US"/>
        </w:rPr>
        <w:t>por nuestra parte del costo]</w:t>
      </w:r>
      <w:r w:rsidRPr="00142ECC">
        <w:rPr>
          <w:noProof/>
          <w:lang w:val="es-US"/>
        </w:rPr>
        <w:t>.</w:t>
      </w:r>
    </w:p>
    <w:p w14:paraId="39D94E8D" w14:textId="26A84B41" w:rsidR="00C625A0" w:rsidRPr="00142ECC" w:rsidRDefault="00C625A0" w:rsidP="00AE6885">
      <w:pPr>
        <w:pStyle w:val="Specialnote"/>
        <w:tabs>
          <w:tab w:val="clear" w:pos="288"/>
        </w:tabs>
        <w:ind w:left="0" w:right="0"/>
        <w:rPr>
          <w:rFonts w:cs="Arial"/>
          <w:noProof/>
          <w:lang w:val="es-US"/>
        </w:rPr>
      </w:pPr>
      <w:r w:rsidRPr="00142ECC">
        <w:rPr>
          <w:rFonts w:cs="Arial"/>
          <w:noProof/>
          <w:lang w:val="es-US"/>
        </w:rPr>
        <w:t xml:space="preserve">Para saber más sobre esto, consulte el Capítulo 7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bookmarkStart w:id="113" w:name="_Toc364969468"/>
    </w:p>
    <w:p w14:paraId="60A754F5" w14:textId="5750DF13" w:rsidR="00C625A0" w:rsidRPr="00142ECC" w:rsidRDefault="00C625A0" w:rsidP="00AE6885">
      <w:pPr>
        <w:pStyle w:val="Heading1"/>
        <w:rPr>
          <w:rFonts w:cs="Arial"/>
          <w:noProof/>
          <w:lang w:val="es-US"/>
        </w:rPr>
      </w:pPr>
      <w:bookmarkStart w:id="114" w:name="_Toc348534456"/>
      <w:bookmarkStart w:id="115" w:name="_Toc334603405"/>
      <w:bookmarkStart w:id="116" w:name="_Toc199361845"/>
      <w:bookmarkStart w:id="117" w:name="_Toc109315722"/>
      <w:bookmarkStart w:id="118" w:name="_Toc372315018"/>
      <w:bookmarkStart w:id="119" w:name="_Toc374645018"/>
      <w:bookmarkStart w:id="120" w:name="_Toc47950439"/>
      <w:bookmarkStart w:id="121" w:name="_Toc106710045"/>
      <w:r w:rsidRPr="00142ECC">
        <w:rPr>
          <w:rFonts w:cs="Arial"/>
          <w:noProof/>
          <w:lang w:val="es-US"/>
        </w:rPr>
        <w:t>Lista de medicamentos del plan</w:t>
      </w:r>
      <w:bookmarkEnd w:id="113"/>
      <w:bookmarkEnd w:id="114"/>
      <w:bookmarkEnd w:id="115"/>
      <w:bookmarkEnd w:id="116"/>
      <w:bookmarkEnd w:id="117"/>
      <w:bookmarkEnd w:id="118"/>
      <w:bookmarkEnd w:id="119"/>
      <w:bookmarkEnd w:id="120"/>
      <w:bookmarkEnd w:id="121"/>
    </w:p>
    <w:p w14:paraId="0E731DC3" w14:textId="6BE73537" w:rsidR="00C625A0" w:rsidRPr="00142ECC" w:rsidRDefault="00C625A0" w:rsidP="00AE6885">
      <w:pPr>
        <w:ind w:right="0"/>
        <w:rPr>
          <w:rFonts w:cs="Arial"/>
          <w:noProof/>
          <w:lang w:val="es-US"/>
        </w:rPr>
      </w:pPr>
      <w:r w:rsidRPr="00142ECC">
        <w:rPr>
          <w:rFonts w:cs="Arial"/>
          <w:noProof/>
          <w:lang w:val="es-US"/>
        </w:rPr>
        <w:t xml:space="preserve">El plan incluye una </w:t>
      </w:r>
      <w:r w:rsidRPr="00142ECC">
        <w:rPr>
          <w:rFonts w:cs="Arial"/>
          <w:i/>
          <w:iCs/>
          <w:noProof/>
          <w:lang w:val="es-US"/>
        </w:rPr>
        <w:t>Lista de medicamentos cubiertos,</w:t>
      </w:r>
      <w:r w:rsidRPr="00142ECC">
        <w:rPr>
          <w:rFonts w:cs="Arial"/>
          <w:noProof/>
          <w:lang w:val="es-US"/>
        </w:rPr>
        <w:t xml:space="preserve"> a la que llamamos “Lista de medicamentos”, para abreviar.</w:t>
      </w:r>
    </w:p>
    <w:p w14:paraId="714984C0" w14:textId="0A7E8FBB" w:rsidR="00C625A0" w:rsidRPr="00142ECC" w:rsidRDefault="00C625A0" w:rsidP="00AE6885">
      <w:pPr>
        <w:ind w:right="0"/>
        <w:rPr>
          <w:rFonts w:cs="Arial"/>
          <w:noProof/>
          <w:lang w:val="es-US"/>
        </w:rPr>
      </w:pPr>
      <w:r w:rsidRPr="00142ECC">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C769B75" w14:textId="28F0EF2C" w:rsidR="00C625A0" w:rsidRPr="00142ECC" w:rsidRDefault="00C625A0" w:rsidP="00AE6885">
      <w:pPr>
        <w:ind w:right="0"/>
        <w:rPr>
          <w:rFonts w:cs="Arial"/>
          <w:noProof/>
          <w:lang w:val="es-US"/>
        </w:rPr>
      </w:pPr>
      <w:r w:rsidRPr="00142ECC">
        <w:rPr>
          <w:rFonts w:cs="Arial"/>
          <w:noProof/>
          <w:lang w:val="es-US"/>
        </w:rPr>
        <w:t>Nosotros generalmente cubrimos los medicamentos de la Lista de medicamentos del plan, siempre y cuando usted siga las reglas que se explican en este capítulo.</w:t>
      </w:r>
    </w:p>
    <w:p w14:paraId="15F44D87" w14:textId="7FE814D5" w:rsidR="00DC32E6" w:rsidRPr="00142ECC" w:rsidRDefault="00DC32E6" w:rsidP="00AE6885">
      <w:pPr>
        <w:ind w:right="0"/>
        <w:rPr>
          <w:rFonts w:cs="Arial"/>
          <w:noProof/>
          <w:lang w:val="es-US"/>
        </w:rPr>
      </w:pPr>
      <w:r w:rsidRPr="00142ECC">
        <w:rPr>
          <w:rFonts w:cs="Arial"/>
          <w:noProof/>
          <w:color w:val="548DD4"/>
          <w:lang w:val="es-US"/>
        </w:rPr>
        <w:t>[</w:t>
      </w:r>
      <w:r w:rsidRPr="00142ECC">
        <w:rPr>
          <w:rFonts w:cs="Arial"/>
          <w:i/>
          <w:iCs/>
          <w:noProof/>
          <w:color w:val="548DD4"/>
          <w:lang w:val="es-US"/>
        </w:rPr>
        <w:t xml:space="preserve">Plans that offer indication-based formulary design must include: </w:t>
      </w:r>
      <w:r w:rsidRPr="00142ECC">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p>
    <w:p w14:paraId="5D36ABF2" w14:textId="0809F3BE" w:rsidR="00C625A0" w:rsidRPr="00142ECC" w:rsidRDefault="009512AD" w:rsidP="00AE6885">
      <w:pPr>
        <w:pStyle w:val="Heading2"/>
        <w:rPr>
          <w:rFonts w:cs="Arial"/>
          <w:noProof/>
          <w:lang w:val="es-US"/>
        </w:rPr>
      </w:pPr>
      <w:bookmarkStart w:id="122" w:name="_Toc348534457"/>
      <w:bookmarkStart w:id="123" w:name="_Toc372315019"/>
      <w:bookmarkStart w:id="124" w:name="_Toc374645019"/>
      <w:bookmarkStart w:id="125" w:name="_Toc47950440"/>
      <w:bookmarkStart w:id="126" w:name="_Toc106710046"/>
      <w:r w:rsidRPr="00142ECC">
        <w:rPr>
          <w:rFonts w:cs="Arial"/>
          <w:bCs/>
          <w:noProof/>
          <w:lang w:val="es-US"/>
        </w:rPr>
        <w:t>B1. Medicamentos en la Lista de medicamentos</w:t>
      </w:r>
      <w:bookmarkEnd w:id="122"/>
      <w:bookmarkEnd w:id="123"/>
      <w:bookmarkEnd w:id="124"/>
      <w:bookmarkEnd w:id="125"/>
      <w:bookmarkEnd w:id="126"/>
    </w:p>
    <w:p w14:paraId="156F57F4" w14:textId="05742971" w:rsidR="00C625A0" w:rsidRPr="00142ECC" w:rsidRDefault="00C625A0" w:rsidP="00AE6885">
      <w:pPr>
        <w:ind w:right="0"/>
        <w:rPr>
          <w:rFonts w:cs="Arial"/>
          <w:noProof/>
          <w:lang w:val="es-US"/>
        </w:rPr>
      </w:pPr>
      <w:r w:rsidRPr="00142ECC">
        <w:rPr>
          <w:rFonts w:cs="Arial"/>
          <w:noProof/>
          <w:lang w:val="es-US"/>
        </w:rPr>
        <w:t xml:space="preserve">La Lista de medicamentos incluye los medicamentos cubiertos por la Parte D de Medicare y algunos medicamentos de receta </w:t>
      </w:r>
      <w:r w:rsidRPr="00142ECC">
        <w:rPr>
          <w:rStyle w:val="PlanInstructions"/>
          <w:rFonts w:cs="Arial"/>
          <w:i w:val="0"/>
          <w:noProof/>
          <w:lang w:val="es-US"/>
        </w:rPr>
        <w:t>[</w:t>
      </w:r>
      <w:r w:rsidRPr="00142ECC">
        <w:rPr>
          <w:rStyle w:val="PlanInstructions"/>
          <w:rFonts w:cs="Arial"/>
          <w:iCs/>
          <w:noProof/>
          <w:lang w:val="es-US"/>
        </w:rPr>
        <w:t>insert if applicable:</w:t>
      </w:r>
      <w:r w:rsidRPr="00142ECC">
        <w:rPr>
          <w:rStyle w:val="PlanInstructions"/>
          <w:rFonts w:cs="Arial"/>
          <w:i w:val="0"/>
          <w:noProof/>
          <w:lang w:val="es-US"/>
        </w:rPr>
        <w:t xml:space="preserve"> y medicamentos de venta sin receta médica]</w:t>
      </w:r>
      <w:r w:rsidRPr="00142ECC">
        <w:rPr>
          <w:rFonts w:cs="Arial"/>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insert if applicable:</w:t>
      </w:r>
      <w:r w:rsidRPr="00142ECC">
        <w:rPr>
          <w:rStyle w:val="PlanInstructions"/>
          <w:rFonts w:cs="Arial"/>
          <w:i w:val="0"/>
          <w:noProof/>
          <w:lang w:val="es-US"/>
        </w:rPr>
        <w:t xml:space="preserve"> y artículos]</w:t>
      </w:r>
      <w:r w:rsidRPr="00142ECC">
        <w:rPr>
          <w:rFonts w:cs="Arial"/>
          <w:noProof/>
          <w:lang w:val="es-US"/>
        </w:rPr>
        <w:t xml:space="preserve"> cubiertos por sus beneficios de Medicaid.</w:t>
      </w:r>
    </w:p>
    <w:p w14:paraId="12E73F8E" w14:textId="583DF056" w:rsidR="000A4A97" w:rsidRPr="00142ECC" w:rsidRDefault="000A4A97" w:rsidP="00AE6885">
      <w:pPr>
        <w:ind w:right="0"/>
        <w:rPr>
          <w:noProof/>
          <w:color w:val="0000FF"/>
          <w:lang w:val="es-US"/>
        </w:rPr>
      </w:pPr>
      <w:bookmarkStart w:id="127" w:name="_Toc377720807"/>
      <w:bookmarkStart w:id="128" w:name="_Toc334603406"/>
      <w:r w:rsidRPr="00142ECC">
        <w:rPr>
          <w:noProof/>
          <w:color w:val="548DD4"/>
          <w:lang w:val="es-US"/>
        </w:rPr>
        <w:t>[</w:t>
      </w:r>
      <w:r w:rsidRPr="00142ECC">
        <w:rPr>
          <w:i/>
          <w:noProof/>
          <w:color w:val="548DD4"/>
          <w:lang w:val="es-US"/>
        </w:rPr>
        <w:t>Insert either of the two sentences</w:t>
      </w:r>
      <w:r w:rsidRPr="00142ECC">
        <w:rPr>
          <w:noProof/>
          <w:color w:val="548DD4"/>
          <w:lang w:val="es-US"/>
        </w:rPr>
        <w:t>:</w:t>
      </w:r>
      <w:r w:rsidRPr="00142ECC">
        <w:rPr>
          <w:noProof/>
          <w:color w:val="0000FF"/>
          <w:lang w:val="es-US"/>
        </w:rPr>
        <w:t xml:space="preserve"> </w:t>
      </w:r>
      <w:r w:rsidRPr="00142ECC">
        <w:rPr>
          <w:noProof/>
          <w:color w:val="548DD4"/>
          <w:lang w:val="es-US"/>
        </w:rPr>
        <w:t>"La Lista de medicamentos incluye medicamentos de marca y genéricos</w:t>
      </w:r>
      <w:bookmarkEnd w:id="127"/>
      <w:r w:rsidRPr="00142ECC">
        <w:rPr>
          <w:noProof/>
          <w:color w:val="548DD4"/>
          <w:lang w:val="es-US"/>
        </w:rPr>
        <w:t>." OR "La Lista de medicamentos incluye medicamentos de marca, medicamentos genéricos y biosimilares."]</w:t>
      </w:r>
      <w:r w:rsidRPr="00142ECC">
        <w:rPr>
          <w:noProof/>
          <w:color w:val="0000FF"/>
          <w:lang w:val="es-US"/>
        </w:rPr>
        <w:t xml:space="preserve"> </w:t>
      </w:r>
    </w:p>
    <w:p w14:paraId="64DC4C34" w14:textId="736C0ACD" w:rsidR="000A4A97" w:rsidRPr="00142ECC" w:rsidRDefault="000A4A97" w:rsidP="00AE6885">
      <w:pPr>
        <w:ind w:right="0"/>
        <w:rPr>
          <w:noProof/>
          <w:color w:val="0000FF"/>
          <w:lang w:val="es-US"/>
        </w:rPr>
      </w:pPr>
      <w:r w:rsidRPr="00142ECC">
        <w:rPr>
          <w:noProof/>
          <w:lang w:val="es-US"/>
        </w:rPr>
        <w:t xml:space="preserve">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w:t>
      </w:r>
      <w:r w:rsidRPr="00142ECC">
        <w:rPr>
          <w:noProof/>
          <w:lang w:val="es-US"/>
        </w:rPr>
        <w:lastRenderedPageBreak/>
        <w:t>estar haciendo referencia a un medicamento o a un producto biológico como, por ejemplo, una vacuna o insulina.</w:t>
      </w:r>
    </w:p>
    <w:bookmarkEnd w:id="128"/>
    <w:p w14:paraId="6B8DFAD6" w14:textId="0DB14E0A" w:rsidR="00C625A0" w:rsidRPr="00142ECC" w:rsidRDefault="00C625A0" w:rsidP="00AE6885">
      <w:pPr>
        <w:ind w:right="0"/>
        <w:rPr>
          <w:noProof/>
          <w:color w:val="0000FF"/>
          <w:lang w:val="es-US"/>
        </w:rPr>
      </w:pPr>
      <w:r w:rsidRPr="00142ECC">
        <w:rPr>
          <w:rFonts w:cs="Arial"/>
          <w:noProof/>
          <w:lang w:val="es-US"/>
        </w:rPr>
        <w:t xml:space="preserve">Los medicamentos genéricos tienen los mismos ingredientes activos que los medicamentos de marca. </w:t>
      </w:r>
      <w:r w:rsidR="000A4A97" w:rsidRPr="00142ECC">
        <w:rPr>
          <w:rStyle w:val="PlanInstructions"/>
          <w:i w:val="0"/>
          <w:noProof/>
          <w:lang w:val="es-US"/>
        </w:rPr>
        <w:t>[</w:t>
      </w:r>
      <w:r w:rsidR="000A4A97" w:rsidRPr="00142ECC">
        <w:rPr>
          <w:rStyle w:val="PlanInstructions"/>
          <w:noProof/>
          <w:lang w:val="es-US"/>
        </w:rPr>
        <w:t>Insert if applicable:</w:t>
      </w:r>
      <w:r w:rsidR="000A4A97" w:rsidRPr="00142ECC">
        <w:rPr>
          <w:rStyle w:val="PlanInstructions"/>
          <w:i w:val="0"/>
          <w:noProof/>
          <w:lang w:val="es-US"/>
        </w:rPr>
        <w:t xml:space="preserve"> Dado que los productos biológicos son más complejos que los medicamentos típicos, en lugar de tener una forma genérica, tienen alternativas denominadas biosimilares].</w:t>
      </w:r>
      <w:r w:rsidR="000A4A97" w:rsidRPr="00142ECC">
        <w:rPr>
          <w:noProof/>
          <w:color w:val="0000FF"/>
          <w:lang w:val="es-US"/>
        </w:rPr>
        <w:t xml:space="preserve"> </w:t>
      </w:r>
      <w:r w:rsidR="000A4A97" w:rsidRPr="00142ECC">
        <w:rPr>
          <w:noProof/>
          <w:lang w:val="es-US"/>
        </w:rPr>
        <w:t xml:space="preserve">Por lo general, los genéricos </w:t>
      </w:r>
      <w:r w:rsidR="000A4A97" w:rsidRPr="00142ECC">
        <w:rPr>
          <w:rStyle w:val="PlanInstructions"/>
          <w:i w:val="0"/>
          <w:noProof/>
          <w:lang w:val="es-US"/>
        </w:rPr>
        <w:t>[</w:t>
      </w:r>
      <w:r w:rsidR="000A4A97" w:rsidRPr="00142ECC">
        <w:rPr>
          <w:rStyle w:val="PlanInstructions"/>
          <w:noProof/>
          <w:lang w:val="es-US"/>
        </w:rPr>
        <w:t>Insert if applicable</w:t>
      </w:r>
      <w:r w:rsidR="000A4A97" w:rsidRPr="00142ECC">
        <w:rPr>
          <w:rStyle w:val="PlanInstructions"/>
          <w:i w:val="0"/>
          <w:noProof/>
          <w:lang w:val="es-US"/>
        </w:rPr>
        <w:t>: y los biosimilares]</w:t>
      </w:r>
      <w:r w:rsidR="000A4A97" w:rsidRPr="00142ECC">
        <w:rPr>
          <w:noProof/>
          <w:lang w:val="es-US"/>
        </w:rPr>
        <w:t xml:space="preserve"> funcionan tan bien como los medicamentos de marca </w:t>
      </w:r>
      <w:r w:rsidR="000A4A97" w:rsidRPr="00142ECC">
        <w:rPr>
          <w:rStyle w:val="PlanInstructions"/>
          <w:i w:val="0"/>
          <w:noProof/>
          <w:lang w:val="es-US"/>
        </w:rPr>
        <w:t>[</w:t>
      </w:r>
      <w:r w:rsidR="000A4A97" w:rsidRPr="00142ECC">
        <w:rPr>
          <w:rStyle w:val="PlanInstructions"/>
          <w:noProof/>
          <w:lang w:val="es-US"/>
        </w:rPr>
        <w:t>Insert if applicable</w:t>
      </w:r>
      <w:r w:rsidR="000A4A97" w:rsidRPr="00142ECC">
        <w:rPr>
          <w:rStyle w:val="PlanInstructions"/>
          <w:i w:val="0"/>
          <w:noProof/>
          <w:lang w:val="es-US"/>
        </w:rPr>
        <w:t>:</w:t>
      </w:r>
      <w:r w:rsidR="000A4A97" w:rsidRPr="00142ECC">
        <w:rPr>
          <w:rStyle w:val="PlanInstructions"/>
          <w:noProof/>
          <w:lang w:val="es-US"/>
        </w:rPr>
        <w:t xml:space="preserve"> or </w:t>
      </w:r>
      <w:r w:rsidR="000A4A97" w:rsidRPr="00142ECC">
        <w:rPr>
          <w:rStyle w:val="PlanInstructions"/>
          <w:i w:val="0"/>
          <w:noProof/>
          <w:lang w:val="es-US"/>
        </w:rPr>
        <w:t>productos biológicos]</w:t>
      </w:r>
      <w:r w:rsidR="000A4A97" w:rsidRPr="00142ECC">
        <w:rPr>
          <w:noProof/>
          <w:color w:val="0000FF"/>
          <w:lang w:val="es-US"/>
        </w:rPr>
        <w:t xml:space="preserve"> </w:t>
      </w:r>
      <w:r w:rsidR="000A4A97" w:rsidRPr="00142ECC">
        <w:rPr>
          <w:noProof/>
          <w:lang w:val="es-US"/>
        </w:rPr>
        <w:t xml:space="preserve">y suelen costar menos. Existen medicamentos genéricos </w:t>
      </w:r>
      <w:r w:rsidR="000A4A97" w:rsidRPr="00142ECC">
        <w:rPr>
          <w:rStyle w:val="PlanInstructions"/>
          <w:i w:val="0"/>
          <w:iCs/>
          <w:noProof/>
          <w:lang w:val="es-US"/>
        </w:rPr>
        <w:t>[</w:t>
      </w:r>
      <w:r w:rsidR="000A4A97" w:rsidRPr="00142ECC">
        <w:rPr>
          <w:rStyle w:val="PlanInstructions"/>
          <w:noProof/>
          <w:lang w:val="es-US"/>
        </w:rPr>
        <w:t xml:space="preserve">Insert if applicable: </w:t>
      </w:r>
      <w:r w:rsidR="000A4A97" w:rsidRPr="00142ECC">
        <w:rPr>
          <w:rStyle w:val="PlanInstructions"/>
          <w:i w:val="0"/>
          <w:iCs/>
          <w:noProof/>
          <w:lang w:val="es-US"/>
        </w:rPr>
        <w:t>o alternativas biosimilares]</w:t>
      </w:r>
      <w:r w:rsidR="000A4A97" w:rsidRPr="00142ECC">
        <w:rPr>
          <w:noProof/>
          <w:lang w:val="es-US"/>
        </w:rPr>
        <w:t xml:space="preserve"> para poder sustituir muchos medicamentos de marca </w:t>
      </w:r>
      <w:r w:rsidR="000A4A97" w:rsidRPr="00142ECC">
        <w:rPr>
          <w:rStyle w:val="PlanInstructions"/>
          <w:i w:val="0"/>
          <w:iCs/>
          <w:noProof/>
          <w:lang w:val="es-US"/>
        </w:rPr>
        <w:t>[</w:t>
      </w:r>
      <w:r w:rsidR="000A4A97" w:rsidRPr="00142ECC">
        <w:rPr>
          <w:rStyle w:val="PlanInstructions"/>
          <w:noProof/>
          <w:lang w:val="es-US"/>
        </w:rPr>
        <w:t>Insert if applicable:</w:t>
      </w:r>
      <w:r w:rsidR="000A4A97" w:rsidRPr="00142ECC">
        <w:rPr>
          <w:noProof/>
          <w:color w:val="0000FF"/>
          <w:lang w:val="es-US"/>
        </w:rPr>
        <w:t xml:space="preserve"> </w:t>
      </w:r>
      <w:r w:rsidR="000A4A97" w:rsidRPr="00142ECC">
        <w:rPr>
          <w:rStyle w:val="PlanInstructions"/>
          <w:i w:val="0"/>
          <w:noProof/>
          <w:lang w:val="es-US"/>
        </w:rPr>
        <w:t>y algunos productos biológicos].</w:t>
      </w:r>
    </w:p>
    <w:p w14:paraId="7518ECF9" w14:textId="77777777" w:rsidR="00C625A0" w:rsidRPr="00142ECC" w:rsidRDefault="0098263E"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Nuestro plan también cubre ciertos medicamentos de venta sin receta médica</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y productos de venta sin receta médica]</w:t>
      </w:r>
      <w:r w:rsidRPr="00142ECC">
        <w:rPr>
          <w:rStyle w:val="PlanInstructions"/>
          <w:rFonts w:cs="Arial"/>
          <w:iCs/>
          <w:noProof/>
          <w:lang w:val="es-US"/>
        </w:rPr>
        <w:t xml:space="preserve">. </w:t>
      </w:r>
      <w:r w:rsidRPr="00142ECC">
        <w:rPr>
          <w:rStyle w:val="PlanInstructions"/>
          <w:rFonts w:cs="Arial"/>
          <w:i w:val="0"/>
          <w:noProof/>
          <w:lang w:val="es-US"/>
        </w:rPr>
        <w:t>Algunos medicamentos de venta sin receta médica cuestan menos que los medicamentos de receta y funcionan igual. Llame a Servicios al miembro para obtener más información.]</w:t>
      </w:r>
    </w:p>
    <w:p w14:paraId="5847F235" w14:textId="6C3B6E5C" w:rsidR="00C625A0" w:rsidRPr="00142ECC" w:rsidRDefault="009512AD" w:rsidP="00AE6885">
      <w:pPr>
        <w:pStyle w:val="Heading2"/>
        <w:rPr>
          <w:rFonts w:cs="Arial"/>
          <w:noProof/>
          <w:lang w:val="es-US"/>
        </w:rPr>
      </w:pPr>
      <w:bookmarkStart w:id="129" w:name="_Toc348534458"/>
      <w:bookmarkStart w:id="130" w:name="_Toc372315020"/>
      <w:bookmarkStart w:id="131" w:name="_Toc374645020"/>
      <w:bookmarkStart w:id="132" w:name="_Toc47950441"/>
      <w:bookmarkStart w:id="133" w:name="_Toc106710047"/>
      <w:r w:rsidRPr="00142ECC">
        <w:rPr>
          <w:rFonts w:cs="Arial"/>
          <w:bCs/>
          <w:noProof/>
          <w:lang w:val="es-US"/>
        </w:rPr>
        <w:t>B2. Cómo encontrar un medicamento en la Lista de medicamentos</w:t>
      </w:r>
      <w:bookmarkEnd w:id="129"/>
      <w:bookmarkEnd w:id="130"/>
      <w:bookmarkEnd w:id="131"/>
      <w:bookmarkEnd w:id="132"/>
      <w:bookmarkEnd w:id="133"/>
    </w:p>
    <w:p w14:paraId="5B23CEDE" w14:textId="77777777" w:rsidR="00C625A0" w:rsidRPr="00142ECC" w:rsidRDefault="00C625A0" w:rsidP="00AE6885">
      <w:pPr>
        <w:pStyle w:val="Normalpre-bullets"/>
        <w:spacing w:after="200"/>
        <w:ind w:right="0"/>
        <w:rPr>
          <w:rFonts w:cs="Arial"/>
          <w:noProof/>
          <w:lang w:val="es-US"/>
        </w:rPr>
      </w:pPr>
      <w:r w:rsidRPr="00142ECC">
        <w:rPr>
          <w:rFonts w:cs="Arial"/>
          <w:noProof/>
          <w:lang w:val="es-US"/>
        </w:rPr>
        <w:t>Para saber si el medicamento que toma está en la Lista de medicamentos, usted puede:</w:t>
      </w:r>
    </w:p>
    <w:p w14:paraId="07C3FEE8" w14:textId="77777777" w:rsidR="00C625A0" w:rsidRPr="00142ECC" w:rsidRDefault="00C625A0" w:rsidP="00AE6885">
      <w:pPr>
        <w:pStyle w:val="ListBullet"/>
        <w:numPr>
          <w:ilvl w:val="0"/>
          <w:numId w:val="54"/>
        </w:numPr>
        <w:spacing w:after="200"/>
        <w:rPr>
          <w:rFonts w:cs="Arial"/>
          <w:noProof/>
          <w:lang w:val="es-US"/>
        </w:rPr>
      </w:pPr>
      <w:r w:rsidRPr="00142ECC">
        <w:rPr>
          <w:rFonts w:cs="Arial"/>
          <w:noProof/>
          <w:lang w:val="es-US"/>
        </w:rPr>
        <w:t>Revisar la Lista de medicamentos más reciente que le enviamos por correo.</w:t>
      </w:r>
    </w:p>
    <w:p w14:paraId="0516BF1C" w14:textId="77777777" w:rsidR="00C625A0" w:rsidRPr="00142ECC" w:rsidRDefault="00C625A0" w:rsidP="00AE6885">
      <w:pPr>
        <w:pStyle w:val="ListBullet"/>
        <w:numPr>
          <w:ilvl w:val="0"/>
          <w:numId w:val="54"/>
        </w:numPr>
        <w:spacing w:after="200"/>
        <w:rPr>
          <w:rFonts w:cs="Arial"/>
          <w:noProof/>
          <w:lang w:val="es-US"/>
        </w:rPr>
      </w:pPr>
      <w:r w:rsidRPr="00142ECC">
        <w:rPr>
          <w:rFonts w:cs="Arial"/>
          <w:noProof/>
          <w:lang w:val="es-US"/>
        </w:rPr>
        <w:t>Ir al sitio web del plan en &lt;web address&gt;. La Lista de medicamentos en el sitio web es siempre la más actual.</w:t>
      </w:r>
    </w:p>
    <w:p w14:paraId="54AE4AD2" w14:textId="3F05B6DC" w:rsidR="00C625A0" w:rsidRPr="00142ECC" w:rsidRDefault="00C625A0" w:rsidP="00AE6885">
      <w:pPr>
        <w:pStyle w:val="ListBullet"/>
        <w:numPr>
          <w:ilvl w:val="0"/>
          <w:numId w:val="54"/>
        </w:numPr>
        <w:spacing w:after="200"/>
        <w:rPr>
          <w:rFonts w:cs="Arial"/>
          <w:noProof/>
          <w:lang w:val="es-US"/>
        </w:rPr>
      </w:pPr>
      <w:r w:rsidRPr="00142ECC">
        <w:rPr>
          <w:rFonts w:cs="Arial"/>
          <w:noProof/>
          <w:lang w:val="es-US"/>
        </w:rPr>
        <w:t>Llamar a Servicios al miembro para verificar si un medicamento está en la Lista de medicamentos del plan o para pedir una copia de la lista.</w:t>
      </w:r>
    </w:p>
    <w:p w14:paraId="3D79363A" w14:textId="77777777" w:rsidR="00C625A0" w:rsidRPr="00142ECC" w:rsidRDefault="0098263E"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may insert additional ways to find out if a drug is on the Drug List.</w:t>
      </w:r>
      <w:r w:rsidRPr="00142ECC">
        <w:rPr>
          <w:rStyle w:val="PlanInstructions"/>
          <w:rFonts w:cs="Arial"/>
          <w:i w:val="0"/>
          <w:noProof/>
          <w:lang w:val="es-US"/>
        </w:rPr>
        <w:t>]</w:t>
      </w:r>
    </w:p>
    <w:p w14:paraId="6E222409" w14:textId="6FDBC0FA" w:rsidR="00C625A0" w:rsidRPr="00142ECC" w:rsidRDefault="009512AD" w:rsidP="00AE6885">
      <w:pPr>
        <w:pStyle w:val="Heading2"/>
        <w:rPr>
          <w:rFonts w:cs="Arial"/>
          <w:noProof/>
          <w:lang w:val="es-US"/>
        </w:rPr>
      </w:pPr>
      <w:bookmarkStart w:id="134" w:name="_Toc348534459"/>
      <w:bookmarkStart w:id="135" w:name="_Toc334603407"/>
      <w:bookmarkStart w:id="136" w:name="_Toc372315021"/>
      <w:bookmarkStart w:id="137" w:name="_Toc374645021"/>
      <w:bookmarkStart w:id="138" w:name="_Toc47950442"/>
      <w:bookmarkStart w:id="139" w:name="_Toc106710048"/>
      <w:r w:rsidRPr="00142ECC">
        <w:rPr>
          <w:rFonts w:cs="Arial"/>
          <w:bCs/>
          <w:noProof/>
          <w:lang w:val="es-US"/>
        </w:rPr>
        <w:t>B3. Medicamentos que no están en la Lista de medicamentos</w:t>
      </w:r>
      <w:bookmarkEnd w:id="134"/>
      <w:bookmarkEnd w:id="135"/>
      <w:bookmarkEnd w:id="136"/>
      <w:bookmarkEnd w:id="137"/>
      <w:bookmarkEnd w:id="138"/>
      <w:bookmarkEnd w:id="139"/>
    </w:p>
    <w:p w14:paraId="2ECD6CB9" w14:textId="77777777" w:rsidR="00C625A0" w:rsidRPr="00142ECC" w:rsidRDefault="00C625A0" w:rsidP="00AE6885">
      <w:pPr>
        <w:ind w:right="0"/>
        <w:rPr>
          <w:rFonts w:cs="Arial"/>
          <w:noProof/>
          <w:lang w:val="es-US"/>
        </w:rPr>
      </w:pPr>
      <w:r w:rsidRPr="00142ECC">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9D0CE00" w14:textId="77777777" w:rsidR="00C625A0" w:rsidRPr="00142ECC" w:rsidRDefault="0098263E"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should remove or modify language regarding benefit exclusions when the benefits are covered by the plan under the Medicaid program.</w:t>
      </w:r>
      <w:r w:rsidRPr="00142ECC">
        <w:rPr>
          <w:rStyle w:val="PlanInstructions"/>
          <w:rFonts w:cs="Arial"/>
          <w:i w:val="0"/>
          <w:noProof/>
          <w:lang w:val="es-US"/>
        </w:rPr>
        <w:t>]</w:t>
      </w:r>
    </w:p>
    <w:p w14:paraId="7A7B92D7" w14:textId="43ACF6D0" w:rsidR="00C625A0" w:rsidRPr="00142ECC" w:rsidDel="00D063C7" w:rsidRDefault="00C625A0" w:rsidP="00AE6885">
      <w:pPr>
        <w:ind w:right="0"/>
        <w:rPr>
          <w:rFonts w:cs="Arial"/>
          <w:noProof/>
          <w:lang w:val="es-US"/>
        </w:rPr>
      </w:pPr>
      <w:r w:rsidRPr="00142ECC">
        <w:rPr>
          <w:rFonts w:cs="Arial"/>
          <w:noProof/>
          <w:lang w:val="es-US"/>
        </w:rPr>
        <w:t xml:space="preserve">&lt;Plan name&gt; no pagará por los medicamentos incluidos en esta sección </w:t>
      </w:r>
      <w:r w:rsidRPr="00142ECC">
        <w:rPr>
          <w:rStyle w:val="PlanInstructions"/>
          <w:rFonts w:cs="Arial"/>
          <w:i w:val="0"/>
          <w:noProof/>
          <w:lang w:val="es-US"/>
        </w:rPr>
        <w:t>[</w:t>
      </w:r>
      <w:r w:rsidRPr="00142ECC">
        <w:rPr>
          <w:rStyle w:val="PlanInstructions"/>
          <w:rFonts w:cs="Arial"/>
          <w:iCs/>
          <w:noProof/>
          <w:lang w:val="es-US"/>
        </w:rPr>
        <w:t>insert if applicable</w:t>
      </w:r>
      <w:r w:rsidRPr="00142ECC">
        <w:rPr>
          <w:rStyle w:val="PlanInstructions"/>
          <w:rFonts w:cs="Arial"/>
          <w:i w:val="0"/>
          <w:noProof/>
          <w:lang w:val="es-US"/>
        </w:rPr>
        <w:t>:</w:t>
      </w:r>
      <w:r w:rsidRPr="00142ECC">
        <w:rPr>
          <w:rStyle w:val="PlanInstructions"/>
          <w:rFonts w:cs="Arial"/>
          <w:iCs/>
          <w:noProof/>
          <w:lang w:val="es-US"/>
        </w:rPr>
        <w:t xml:space="preserve"> </w:t>
      </w:r>
      <w:r w:rsidRPr="00142ECC">
        <w:rPr>
          <w:rStyle w:val="PlanInstructions"/>
          <w:rFonts w:cs="Arial"/>
          <w:i w:val="0"/>
          <w:noProof/>
          <w:lang w:val="es-US"/>
        </w:rPr>
        <w:t>excepto por ciertos medicamentos cubiertos bajo nuestra cobertura de medicamentos mejorada]</w:t>
      </w:r>
      <w:r w:rsidRPr="00142ECC">
        <w:rPr>
          <w:rFonts w:cs="Arial"/>
          <w:noProof/>
          <w:lang w:val="es-US"/>
        </w:rPr>
        <w:t xml:space="preserve">. Estos se denominan </w:t>
      </w:r>
      <w:r w:rsidRPr="00142ECC">
        <w:rPr>
          <w:rFonts w:cs="Arial"/>
          <w:b/>
          <w:bCs/>
          <w:noProof/>
          <w:lang w:val="es-US"/>
        </w:rPr>
        <w:t>medicamentos excluidos</w:t>
      </w:r>
      <w:r w:rsidRPr="00142ECC">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71BD2ED3" w14:textId="77777777" w:rsidR="00C625A0" w:rsidRPr="00142ECC" w:rsidRDefault="00C625A0" w:rsidP="00092522">
      <w:pPr>
        <w:pStyle w:val="Normalpre-bullets"/>
        <w:keepNext/>
        <w:spacing w:after="200"/>
        <w:ind w:right="0"/>
        <w:rPr>
          <w:rFonts w:cs="Arial"/>
          <w:noProof/>
          <w:lang w:val="es-US"/>
        </w:rPr>
      </w:pPr>
      <w:r w:rsidRPr="00142ECC">
        <w:rPr>
          <w:rFonts w:cs="Arial"/>
          <w:noProof/>
          <w:lang w:val="es-US"/>
        </w:rPr>
        <w:lastRenderedPageBreak/>
        <w:t>Hay tres reglas generales para los medicamentos excluidos:</w:t>
      </w:r>
    </w:p>
    <w:p w14:paraId="01BA4413" w14:textId="677C3D3E" w:rsidR="00C625A0" w:rsidRPr="00142ECC" w:rsidRDefault="00C625A0" w:rsidP="00AE6885">
      <w:pPr>
        <w:pStyle w:val="ListBullet"/>
        <w:numPr>
          <w:ilvl w:val="0"/>
          <w:numId w:val="55"/>
        </w:numPr>
        <w:spacing w:after="200"/>
        <w:ind w:left="360"/>
        <w:rPr>
          <w:rFonts w:cs="Arial"/>
          <w:noProof/>
          <w:lang w:val="es-US"/>
        </w:rPr>
      </w:pPr>
      <w:r w:rsidRPr="00142ECC">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bajo el beneficio médico de nuestro plan, pero no son considerados como parte de sus beneficios de medicamentos de receta como paciente ambulatorio.</w:t>
      </w:r>
    </w:p>
    <w:p w14:paraId="61D24446" w14:textId="77777777" w:rsidR="00C625A0" w:rsidRPr="00142ECC" w:rsidRDefault="00C625A0" w:rsidP="00AE6885">
      <w:pPr>
        <w:pStyle w:val="ListBullet"/>
        <w:numPr>
          <w:ilvl w:val="0"/>
          <w:numId w:val="55"/>
        </w:numPr>
        <w:spacing w:after="200"/>
        <w:ind w:left="360"/>
        <w:rPr>
          <w:rFonts w:cs="Arial"/>
          <w:noProof/>
          <w:lang w:val="es-US"/>
        </w:rPr>
      </w:pPr>
      <w:r w:rsidRPr="00142ECC">
        <w:rPr>
          <w:rFonts w:cs="Arial"/>
          <w:noProof/>
          <w:lang w:val="es-US"/>
        </w:rPr>
        <w:t>Nuestro plan no puede cubrir un medicamento comprado fuera de los Estados Unidos y sus territorios.</w:t>
      </w:r>
    </w:p>
    <w:p w14:paraId="5A921430" w14:textId="2CADEF8C" w:rsidR="00C625A0" w:rsidRPr="00142ECC" w:rsidRDefault="0098263E" w:rsidP="00AE6885">
      <w:pPr>
        <w:pStyle w:val="ListBullet"/>
        <w:numPr>
          <w:ilvl w:val="0"/>
          <w:numId w:val="55"/>
        </w:numPr>
        <w:spacing w:after="200"/>
        <w:ind w:left="36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may modify this paragraph to reflect the degree to which the Medicaid program wraps around non-Part D drugs.</w:t>
      </w:r>
      <w:r w:rsidRPr="00142ECC">
        <w:rPr>
          <w:rStyle w:val="PlanInstructions"/>
          <w:rFonts w:cs="Arial"/>
          <w:i w:val="0"/>
          <w:noProof/>
          <w:lang w:val="es-US"/>
        </w:rPr>
        <w:t>]</w:t>
      </w:r>
      <w:r w:rsidRPr="00142ECC">
        <w:rPr>
          <w:rFonts w:cs="Arial"/>
          <w:noProof/>
          <w:lang w:val="es-US"/>
        </w:rPr>
        <w:t xml:space="preserve"> 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311D4F5A" w14:textId="77777777" w:rsidR="00772015" w:rsidRPr="00142ECC" w:rsidRDefault="00772015" w:rsidP="00AE6885">
      <w:pPr>
        <w:pStyle w:val="Normalpre-bullets"/>
        <w:spacing w:after="200"/>
        <w:ind w:right="0"/>
        <w:rPr>
          <w:rFonts w:cs="Arial"/>
          <w:noProof/>
          <w:lang w:val="es-US"/>
        </w:rPr>
      </w:pPr>
      <w:r w:rsidRPr="00142ECC">
        <w:rPr>
          <w:rFonts w:cs="Arial"/>
          <w:noProof/>
          <w:lang w:val="es-US"/>
        </w:rPr>
        <w:t xml:space="preserve">Por ley, los tipos de medicamentos indicados a continuación tampoco están cubiertos por Medicare ni Medicaid. </w:t>
      </w:r>
      <w:r w:rsidRPr="00142ECC">
        <w:rPr>
          <w:rStyle w:val="PlanInstructions"/>
          <w:rFonts w:cs="Arial"/>
          <w:i w:val="0"/>
          <w:noProof/>
          <w:lang w:val="es-US"/>
        </w:rPr>
        <w:t>[</w:t>
      </w:r>
      <w:r w:rsidRPr="00142ECC">
        <w:rPr>
          <w:rStyle w:val="PlanInstructions"/>
          <w:rFonts w:cs="Arial"/>
          <w:iCs/>
          <w:noProof/>
          <w:lang w:val="es-US"/>
        </w:rPr>
        <w:t>Plans should modify the list below and delete drugs that are covered by Medicaid or by the plan’s enhanced drug coverage.</w:t>
      </w:r>
      <w:r w:rsidRPr="00142ECC">
        <w:rPr>
          <w:rStyle w:val="PlanInstructions"/>
          <w:rFonts w:cs="Arial"/>
          <w:i w:val="0"/>
          <w:noProof/>
          <w:lang w:val="es-US"/>
        </w:rPr>
        <w:t>]</w:t>
      </w:r>
    </w:p>
    <w:p w14:paraId="4C7A0856" w14:textId="77777777"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para promover la fertilidad</w:t>
      </w:r>
    </w:p>
    <w:p w14:paraId="009EA084" w14:textId="470D9C51"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para calmar los síntomas de la gripe o la tos</w:t>
      </w:r>
    </w:p>
    <w:p w14:paraId="60809030" w14:textId="62DC4424"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con fines estéticos o para ayudar al crecimiento del cabello</w:t>
      </w:r>
    </w:p>
    <w:p w14:paraId="3F287008" w14:textId="77777777"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Vitaminas recetadas y productos minerales, excepto vitaminas prenatales y preparados con flúor</w:t>
      </w:r>
    </w:p>
    <w:p w14:paraId="0D5ECC1C" w14:textId="77777777"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para el tratamiento de la disfunción sexual o eréctil como Viagra®, Cialis®, Levitra® y Caverject®</w:t>
      </w:r>
    </w:p>
    <w:p w14:paraId="08C9028D" w14:textId="77777777" w:rsidR="0020167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para el tratamiento de la anorexia, pérdida de peso o aumento de peso</w:t>
      </w:r>
    </w:p>
    <w:p w14:paraId="22738D6D" w14:textId="5A464D54" w:rsidR="00772015" w:rsidRPr="00142ECC" w:rsidRDefault="00772015" w:rsidP="00AE6885">
      <w:pPr>
        <w:pStyle w:val="ListBullet"/>
        <w:numPr>
          <w:ilvl w:val="0"/>
          <w:numId w:val="56"/>
        </w:numPr>
        <w:spacing w:after="200"/>
        <w:rPr>
          <w:rFonts w:cs="Arial"/>
          <w:noProof/>
          <w:lang w:val="es-US"/>
        </w:rPr>
      </w:pPr>
      <w:r w:rsidRPr="00142ECC">
        <w:rPr>
          <w:rFonts w:cs="Arial"/>
          <w:noProof/>
          <w:lang w:val="es-US"/>
        </w:rPr>
        <w:t>Medicamentos para pacientes ambulatorios cuando el fabricante de los medicamentos dice que usted tiene que hacerse exámenes u obtener servicios que solo hacen ellos</w:t>
      </w:r>
    </w:p>
    <w:p w14:paraId="46055CE6" w14:textId="561171D2" w:rsidR="00772015" w:rsidRPr="00142ECC" w:rsidRDefault="00B623FD" w:rsidP="00AE6885">
      <w:pPr>
        <w:pStyle w:val="Heading2"/>
        <w:ind w:left="432" w:hanging="432"/>
        <w:rPr>
          <w:rFonts w:cs="Arial"/>
          <w:noProof/>
          <w:sz w:val="22"/>
          <w:szCs w:val="22"/>
          <w:lang w:val="es-US"/>
        </w:rPr>
      </w:pPr>
      <w:bookmarkStart w:id="140" w:name="_Toc348534460"/>
      <w:bookmarkStart w:id="141" w:name="_Toc334603408"/>
      <w:bookmarkStart w:id="142" w:name="_Toc199361847"/>
      <w:bookmarkStart w:id="143" w:name="_Toc109315724"/>
      <w:bookmarkStart w:id="144" w:name="_Toc372315022"/>
      <w:bookmarkStart w:id="145" w:name="_Toc374645022"/>
      <w:bookmarkStart w:id="146" w:name="_Toc47950443"/>
      <w:bookmarkStart w:id="147" w:name="_Toc106710049"/>
      <w:r w:rsidRPr="00142ECC">
        <w:rPr>
          <w:rFonts w:cs="Arial"/>
          <w:bCs/>
          <w:noProof/>
          <w:lang w:val="es-US"/>
        </w:rPr>
        <w:lastRenderedPageBreak/>
        <w:t xml:space="preserve">B4. Los niveles </w:t>
      </w:r>
      <w:r w:rsidRPr="00142ECC">
        <w:rPr>
          <w:rFonts w:cs="Arial"/>
          <w:b w:val="0"/>
          <w:noProof/>
          <w:color w:val="548DD4"/>
          <w:lang w:val="es-US"/>
        </w:rPr>
        <w:t>[</w:t>
      </w:r>
      <w:r w:rsidRPr="00142ECC">
        <w:rPr>
          <w:rFonts w:cs="Arial"/>
          <w:b w:val="0"/>
          <w:i/>
          <w:iCs/>
          <w:noProof/>
          <w:color w:val="548DD4"/>
          <w:lang w:val="es-US"/>
        </w:rPr>
        <w:t>Plans that do not have cost sharing in any tier may omit:</w:t>
      </w:r>
      <w:r w:rsidRPr="00142ECC">
        <w:rPr>
          <w:rFonts w:cs="Arial"/>
          <w:bCs/>
          <w:noProof/>
          <w:color w:val="548DD4"/>
          <w:lang w:val="es-US"/>
        </w:rPr>
        <w:t xml:space="preserve"> de costo compartido</w:t>
      </w:r>
      <w:r w:rsidRPr="00142ECC">
        <w:rPr>
          <w:rFonts w:cs="Arial"/>
          <w:b w:val="0"/>
          <w:noProof/>
          <w:color w:val="548DD4"/>
          <w:lang w:val="es-US"/>
        </w:rPr>
        <w:t>]</w:t>
      </w:r>
      <w:r w:rsidRPr="00142ECC">
        <w:rPr>
          <w:rFonts w:cs="Arial"/>
          <w:bCs/>
          <w:noProof/>
          <w:lang w:val="es-US"/>
        </w:rPr>
        <w:t xml:space="preserve"> de la Lista de medicamentos</w:t>
      </w:r>
      <w:bookmarkEnd w:id="140"/>
      <w:bookmarkEnd w:id="141"/>
      <w:bookmarkEnd w:id="142"/>
      <w:bookmarkEnd w:id="143"/>
      <w:bookmarkEnd w:id="144"/>
      <w:bookmarkEnd w:id="145"/>
      <w:bookmarkEnd w:id="146"/>
      <w:bookmarkEnd w:id="147"/>
    </w:p>
    <w:p w14:paraId="6D76B4BB" w14:textId="5D63AE75" w:rsidR="00ED6558" w:rsidRPr="00142ECC" w:rsidRDefault="00772015" w:rsidP="00AE6885">
      <w:pPr>
        <w:ind w:right="0"/>
        <w:rPr>
          <w:rFonts w:cs="Arial"/>
          <w:noProof/>
          <w:color w:val="548DD4" w:themeColor="text2" w:themeTint="99"/>
          <w:lang w:val="es-US"/>
        </w:rPr>
      </w:pPr>
      <w:r w:rsidRPr="00142ECC">
        <w:rPr>
          <w:rFonts w:cs="Arial"/>
          <w:noProof/>
          <w:lang w:val="es-US"/>
        </w:rPr>
        <w:t xml:space="preserve">Todos los medicamentos de la Lista de medicamentos del plan están en uno de &lt;number of tiers&gt; niveles </w:t>
      </w:r>
      <w:r w:rsidRPr="00142ECC">
        <w:rPr>
          <w:rFonts w:cs="Arial"/>
          <w:noProof/>
          <w:color w:val="548DD4"/>
          <w:lang w:val="es-US"/>
        </w:rPr>
        <w:t>[</w:t>
      </w:r>
      <w:r w:rsidRPr="00142ECC">
        <w:rPr>
          <w:rFonts w:cs="Arial"/>
          <w:i/>
          <w:iCs/>
          <w:noProof/>
          <w:color w:val="548DD4"/>
          <w:lang w:val="es-US"/>
        </w:rPr>
        <w:t>Plans that do not have cost sharing in any tier may omit</w:t>
      </w:r>
      <w:r w:rsidRPr="00142ECC">
        <w:rPr>
          <w:rFonts w:cs="Arial"/>
          <w:noProof/>
          <w:color w:val="548DD4"/>
          <w:lang w:val="es-US"/>
        </w:rPr>
        <w:t>: de costo compartido]</w:t>
      </w:r>
      <w:r w:rsidRPr="00142ECC">
        <w:rPr>
          <w:rFonts w:cs="Arial"/>
          <w:noProof/>
          <w:lang w:val="es-US"/>
        </w:rPr>
        <w:t xml:space="preserve">. Cada nivel incluye un grupo de medicamentos generalmente del mismo tipo (por ejemplo, medicamentos de marca, genéricos o de venta sin receta médica). </w:t>
      </w:r>
      <w:r w:rsidRPr="00142ECC">
        <w:rPr>
          <w:rFonts w:cs="Arial"/>
          <w:noProof/>
          <w:color w:val="548DD4"/>
          <w:lang w:val="es-US"/>
        </w:rPr>
        <w:t>[</w:t>
      </w:r>
      <w:r w:rsidRPr="00142ECC">
        <w:rPr>
          <w:rFonts w:cs="Arial"/>
          <w:i/>
          <w:iCs/>
          <w:noProof/>
          <w:color w:val="548DD4"/>
          <w:lang w:val="es-US"/>
        </w:rPr>
        <w:t>Plans that do not have cost sharing in any tier may omit the following sentence</w:t>
      </w:r>
      <w:r w:rsidRPr="00142ECC">
        <w:rPr>
          <w:rFonts w:cs="Arial"/>
          <w:noProof/>
          <w:color w:val="548DD4" w:themeColor="text2" w:themeTint="99"/>
          <w:lang w:val="es-US"/>
        </w:rPr>
        <w:t>:</w:t>
      </w:r>
      <w:r w:rsidRPr="00142ECC">
        <w:rPr>
          <w:rFonts w:cs="Arial"/>
          <w:noProof/>
          <w:color w:val="548DD4"/>
          <w:lang w:val="es-US"/>
        </w:rPr>
        <w:t xml:space="preserve"> En general, cuanto más alto sea el nivel de costo compartido, más alto será el costo que usted deberá pagar por el medicamento.</w:t>
      </w:r>
      <w:r w:rsidRPr="00142ECC">
        <w:rPr>
          <w:rFonts w:cs="Arial"/>
          <w:noProof/>
          <w:color w:val="548DD4" w:themeColor="text2" w:themeTint="99"/>
          <w:lang w:val="es-US"/>
        </w:rPr>
        <w:t>]</w:t>
      </w:r>
    </w:p>
    <w:p w14:paraId="136289A7" w14:textId="23670C72" w:rsidR="00772015" w:rsidRPr="00142ECC" w:rsidRDefault="0098263E" w:rsidP="00AE6885">
      <w:pPr>
        <w:pStyle w:val="ListBullet"/>
        <w:spacing w:after="200"/>
        <w:ind w:right="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 xml:space="preserve">Plans must briefly describe each tier (e.g., Cost Sharing Tier 1 includes generic drugs; or for plans that do not have cost sharing in any tier, Tier 1 includes generic drugs). </w:t>
      </w:r>
      <w:r w:rsidRPr="00142ECC">
        <w:rPr>
          <w:rFonts w:cs="Arial"/>
          <w:i/>
          <w:iCs/>
          <w:noProof/>
          <w:color w:val="548DD4"/>
          <w:lang w:val="es-US"/>
        </w:rPr>
        <w:t xml:space="preserve">Plans must ensure the tier label or description of the types of drugs on each tier is consistent with the guidance regarding generic tier labels in the 2016 Final Call Letter. </w:t>
      </w:r>
      <w:r w:rsidRPr="00142ECC">
        <w:rPr>
          <w:rStyle w:val="PlanInstructions"/>
          <w:rFonts w:cs="Arial"/>
          <w:iCs/>
          <w:noProof/>
          <w:lang w:val="es-US"/>
        </w:rPr>
        <w:t>Indicate which is the lowest tier and which is the highest tier.</w:t>
      </w:r>
      <w:r w:rsidRPr="00142ECC">
        <w:rPr>
          <w:rStyle w:val="PlanInstructions"/>
          <w:rFonts w:cs="Arial"/>
          <w:i w:val="0"/>
          <w:noProof/>
          <w:lang w:val="es-US"/>
        </w:rPr>
        <w:t>]</w:t>
      </w:r>
    </w:p>
    <w:p w14:paraId="46478690" w14:textId="5428B3FE" w:rsidR="00772015" w:rsidRPr="00142ECC" w:rsidRDefault="00772015" w:rsidP="00AE6885">
      <w:pPr>
        <w:ind w:right="0"/>
        <w:rPr>
          <w:rFonts w:cs="Arial"/>
          <w:noProof/>
          <w:lang w:val="es-US"/>
        </w:rPr>
      </w:pPr>
      <w:r w:rsidRPr="00142ECC">
        <w:rPr>
          <w:rFonts w:cs="Arial"/>
          <w:noProof/>
          <w:lang w:val="es-US"/>
        </w:rPr>
        <w:t xml:space="preserve">Para saber en qué nivel </w:t>
      </w:r>
      <w:r w:rsidRPr="00142ECC">
        <w:rPr>
          <w:rFonts w:cs="Arial"/>
          <w:noProof/>
          <w:color w:val="548DD4"/>
          <w:lang w:val="es-US"/>
        </w:rPr>
        <w:t>[</w:t>
      </w:r>
      <w:r w:rsidRPr="00142ECC">
        <w:rPr>
          <w:rFonts w:cs="Arial"/>
          <w:i/>
          <w:iCs/>
          <w:noProof/>
          <w:color w:val="548DD4"/>
          <w:lang w:val="es-US"/>
        </w:rPr>
        <w:t>Plans that do not have cost sharing in any tier may omit</w:t>
      </w:r>
      <w:r w:rsidRPr="00142ECC">
        <w:rPr>
          <w:rFonts w:cs="Arial"/>
          <w:noProof/>
          <w:color w:val="548DD4"/>
          <w:lang w:val="es-US"/>
        </w:rPr>
        <w:t>: de costo compartido]</w:t>
      </w:r>
      <w:r w:rsidRPr="00142ECC">
        <w:rPr>
          <w:rFonts w:cs="Arial"/>
          <w:noProof/>
          <w:lang w:val="es-US"/>
        </w:rPr>
        <w:t xml:space="preserve"> está su medicamento, busque el medicamento en la Lista de medicamentos del plan.</w:t>
      </w:r>
    </w:p>
    <w:p w14:paraId="07ABA51B" w14:textId="23849024" w:rsidR="00925748" w:rsidRPr="00142ECC" w:rsidRDefault="00772015" w:rsidP="00AE6885">
      <w:pPr>
        <w:pStyle w:val="Specialnote"/>
        <w:tabs>
          <w:tab w:val="clear" w:pos="288"/>
        </w:tabs>
        <w:ind w:left="0" w:right="0"/>
        <w:rPr>
          <w:rFonts w:cs="Arial"/>
          <w:noProof/>
          <w:lang w:val="es-US"/>
        </w:rPr>
      </w:pPr>
      <w:r w:rsidRPr="00142ECC">
        <w:rPr>
          <w:rFonts w:cs="Arial"/>
          <w:noProof/>
          <w:lang w:val="es-US"/>
        </w:rPr>
        <w:t xml:space="preserve">En el Capítulo 6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 xml:space="preserve"> se indica cuánto pagará usted por los medicamentos de cada nivel </w:t>
      </w:r>
      <w:r w:rsidRPr="00142ECC">
        <w:rPr>
          <w:rFonts w:cs="Arial"/>
          <w:noProof/>
          <w:color w:val="548DD4"/>
          <w:lang w:val="es-US"/>
        </w:rPr>
        <w:t>[</w:t>
      </w:r>
      <w:r w:rsidRPr="00142ECC">
        <w:rPr>
          <w:rFonts w:cs="Arial"/>
          <w:i/>
          <w:iCs/>
          <w:noProof/>
          <w:color w:val="548DD4"/>
          <w:lang w:val="es-US"/>
        </w:rPr>
        <w:t>Plans that do not have cost sharing in any tier may omit</w:t>
      </w:r>
      <w:r w:rsidRPr="00142ECC">
        <w:rPr>
          <w:rFonts w:cs="Arial"/>
          <w:noProof/>
          <w:color w:val="548DD4"/>
          <w:lang w:val="es-US"/>
        </w:rPr>
        <w:t xml:space="preserve">: </w:t>
      </w:r>
      <w:r w:rsidRPr="00142ECC">
        <w:rPr>
          <w:rFonts w:cs="Arial"/>
          <w:noProof/>
          <w:color w:val="548DD4"/>
          <w:szCs w:val="22"/>
          <w:lang w:val="es-US"/>
        </w:rPr>
        <w:t>de costo compartido].</w:t>
      </w:r>
      <w:r w:rsidRPr="00142ECC">
        <w:rPr>
          <w:rFonts w:cs="Arial"/>
          <w:noProof/>
          <w:color w:val="548DD4"/>
          <w:lang w:val="es-US"/>
        </w:rPr>
        <w:t xml:space="preserve"> </w:t>
      </w:r>
    </w:p>
    <w:p w14:paraId="5EE9A365" w14:textId="0E3261D6" w:rsidR="00772015" w:rsidRPr="00142ECC" w:rsidRDefault="00772015" w:rsidP="00AE6885">
      <w:pPr>
        <w:pStyle w:val="Heading1"/>
        <w:rPr>
          <w:rFonts w:cs="Arial"/>
          <w:noProof/>
          <w:lang w:val="es-US"/>
        </w:rPr>
      </w:pPr>
      <w:bookmarkStart w:id="148" w:name="_Toc348534461"/>
      <w:bookmarkStart w:id="149" w:name="_Toc334603410"/>
      <w:bookmarkStart w:id="150" w:name="_Toc199361849"/>
      <w:bookmarkStart w:id="151" w:name="_Toc109315726"/>
      <w:bookmarkStart w:id="152" w:name="_Toc364969473"/>
      <w:bookmarkStart w:id="153" w:name="_Toc372315023"/>
      <w:bookmarkStart w:id="154" w:name="_Toc374645023"/>
      <w:bookmarkStart w:id="155" w:name="_Toc47950444"/>
      <w:bookmarkStart w:id="156" w:name="_Toc106710050"/>
      <w:r w:rsidRPr="00142ECC">
        <w:rPr>
          <w:rFonts w:cs="Arial"/>
          <w:noProof/>
          <w:lang w:val="es-US"/>
        </w:rPr>
        <w:t>Límites en algunos medicamentos</w:t>
      </w:r>
      <w:bookmarkEnd w:id="148"/>
      <w:bookmarkEnd w:id="149"/>
      <w:bookmarkEnd w:id="150"/>
      <w:bookmarkEnd w:id="151"/>
      <w:bookmarkEnd w:id="152"/>
      <w:bookmarkEnd w:id="153"/>
      <w:bookmarkEnd w:id="154"/>
      <w:bookmarkEnd w:id="155"/>
      <w:bookmarkEnd w:id="156"/>
    </w:p>
    <w:p w14:paraId="6F7CE23B" w14:textId="3DE01540" w:rsidR="00B623FD" w:rsidRPr="00142ECC" w:rsidRDefault="00772015" w:rsidP="00AE6885">
      <w:pPr>
        <w:ind w:right="0"/>
        <w:rPr>
          <w:rFonts w:cs="Arial"/>
          <w:noProof/>
          <w:lang w:val="es-US"/>
        </w:rPr>
      </w:pPr>
      <w:r w:rsidRPr="00142ECC">
        <w:rPr>
          <w:rFonts w:cs="Arial"/>
          <w:noProof/>
          <w:lang w:val="es-US"/>
        </w:rPr>
        <w:t xml:space="preserve">Hay reglas especiales que limitan la manera y el tiempo en que el plan cubre ciertos medicamentos de receta. En general, nuestras reglas le aconsejan obtener un medicamento que le ayude con su enfermedad y que sea seguro y eficaz. </w:t>
      </w:r>
    </w:p>
    <w:p w14:paraId="3E9DB5FF" w14:textId="41AE303B" w:rsidR="00772015" w:rsidRPr="00142ECC" w:rsidRDefault="00772015" w:rsidP="00AE6885">
      <w:pPr>
        <w:ind w:right="0"/>
        <w:rPr>
          <w:rFonts w:cs="Arial"/>
          <w:noProof/>
          <w:lang w:val="es-US"/>
        </w:rPr>
      </w:pPr>
      <w:r w:rsidRPr="00142ECC">
        <w:rPr>
          <w:rFonts w:cs="Arial"/>
          <w:noProof/>
          <w:lang w:val="es-US"/>
        </w:rPr>
        <w:t>Cuando un medicamento seguro y de menor costo funciona igual de bien que un medicamento de mayor costo, el plan espera que su proveedor le recete el medicamento de menor costo.</w:t>
      </w:r>
    </w:p>
    <w:p w14:paraId="435BD226" w14:textId="75FEB311" w:rsidR="00C14EE8" w:rsidRPr="00142ECC" w:rsidRDefault="00C14EE8" w:rsidP="00AE6885">
      <w:pPr>
        <w:ind w:right="0"/>
        <w:rPr>
          <w:rFonts w:cs="Arial"/>
          <w:noProof/>
          <w:lang w:val="es-US"/>
        </w:rPr>
      </w:pPr>
      <w:r w:rsidRPr="00142ECC">
        <w:rPr>
          <w:rFonts w:cs="Arial"/>
          <w:b/>
          <w:bCs/>
          <w:noProof/>
          <w:lang w:val="es-US"/>
        </w:rPr>
        <w:t>Si hay alguna regla especial para su medicamento, generalmente significa que usted o su proveedor tendrán que dar algunos pasos adicionales para que nosotros cubramos el medicamento.</w:t>
      </w:r>
      <w:r w:rsidRPr="00142ECC">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3499E5D4" w14:textId="47289A32" w:rsidR="000876DD" w:rsidRPr="00142ECC" w:rsidRDefault="00C14EE8" w:rsidP="00AE6885">
      <w:pPr>
        <w:pStyle w:val="Specialnote"/>
        <w:tabs>
          <w:tab w:val="clear" w:pos="288"/>
        </w:tabs>
        <w:ind w:left="0" w:right="0"/>
        <w:rPr>
          <w:rFonts w:cs="Arial"/>
          <w:noProof/>
          <w:lang w:val="es-US"/>
        </w:rPr>
      </w:pPr>
      <w:r w:rsidRPr="00142ECC">
        <w:rPr>
          <w:rFonts w:cs="Arial"/>
          <w:noProof/>
          <w:lang w:val="es-US"/>
        </w:rPr>
        <w:t xml:space="preserve">Para saber más sobre cómo pedir excepciones, consulte el Capítulo 9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2779FB9F" w14:textId="3B91F74B" w:rsidR="00C14EE8" w:rsidRPr="00142ECC" w:rsidRDefault="00C14EE8" w:rsidP="00AE6885">
      <w:pPr>
        <w:ind w:right="0"/>
        <w:rPr>
          <w:rStyle w:val="PlanInstructions"/>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should include only the forms of utilization management used by the plan:</w:t>
      </w:r>
      <w:r w:rsidRPr="00142ECC">
        <w:rPr>
          <w:rStyle w:val="PlanInstructions"/>
          <w:rFonts w:cs="Arial"/>
          <w:i w:val="0"/>
          <w:noProof/>
          <w:lang w:val="es-US"/>
        </w:rPr>
        <w:t>]</w:t>
      </w:r>
    </w:p>
    <w:p w14:paraId="0DB6D51C" w14:textId="5A6B28BC" w:rsidR="00683380" w:rsidRPr="00142ECC" w:rsidRDefault="00C14EE8" w:rsidP="00092522">
      <w:pPr>
        <w:pStyle w:val="ListBullet5numberedbold"/>
        <w:keepNext/>
        <w:ind w:left="360" w:hanging="360"/>
        <w:rPr>
          <w:rFonts w:cs="Arial"/>
          <w:noProof/>
          <w:lang w:val="es-US"/>
        </w:rPr>
      </w:pPr>
      <w:r w:rsidRPr="00142ECC">
        <w:rPr>
          <w:rFonts w:cs="Arial"/>
          <w:bCs/>
          <w:noProof/>
          <w:lang w:val="es-US"/>
        </w:rPr>
        <w:lastRenderedPageBreak/>
        <w:t>Límites para el uso de medicamentos de marca si hay versiones genéricas</w:t>
      </w:r>
    </w:p>
    <w:p w14:paraId="3B1D602B" w14:textId="7BB0564A" w:rsidR="005859D7" w:rsidRPr="00142ECC" w:rsidRDefault="00C14EE8" w:rsidP="00AE6885">
      <w:pPr>
        <w:ind w:left="288"/>
        <w:rPr>
          <w:rFonts w:cs="Arial"/>
          <w:noProof/>
          <w:lang w:val="es-US"/>
        </w:rPr>
      </w:pPr>
      <w:r w:rsidRPr="00142ECC">
        <w:rPr>
          <w:rFonts w:cs="Arial"/>
          <w:noProof/>
          <w:lang w:val="es-US"/>
        </w:rPr>
        <w:t xml:space="preserve">En general, un medicamento genérico funciona igual que un medicamento de marca y suele costar menos. </w:t>
      </w:r>
      <w:r w:rsidRPr="00142ECC">
        <w:rPr>
          <w:rStyle w:val="PlanInstructions"/>
          <w:rFonts w:cs="Arial"/>
          <w:i w:val="0"/>
          <w:noProof/>
          <w:lang w:val="es-US"/>
        </w:rPr>
        <w:t>[</w:t>
      </w:r>
      <w:r w:rsidRPr="00142ECC">
        <w:rPr>
          <w:rStyle w:val="PlanInstructions"/>
          <w:rFonts w:cs="Arial"/>
          <w:iCs/>
          <w:noProof/>
          <w:lang w:val="es-US"/>
        </w:rPr>
        <w:t>Insert as applicable:</w:t>
      </w:r>
      <w:r w:rsidRPr="00142ECC">
        <w:rPr>
          <w:rStyle w:val="PlanInstructions"/>
          <w:rFonts w:cs="Arial"/>
          <w:i w:val="0"/>
          <w:noProof/>
          <w:lang w:val="es-US"/>
        </w:rPr>
        <w:t xml:space="preserve"> Casi siempre, si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 xml:space="preserve">Si] </w:t>
      </w:r>
      <w:r w:rsidRPr="00142ECC">
        <w:rPr>
          <w:rFonts w:cs="Arial"/>
          <w:noProof/>
          <w:lang w:val="es-US"/>
        </w:rPr>
        <w:t xml:space="preserve">hay una versión genérica de algún medicamento de marca, las farmacias de nuestra red le darán la versión genérica. </w:t>
      </w:r>
    </w:p>
    <w:p w14:paraId="7C9B2D98" w14:textId="2709DB27" w:rsidR="005859D7" w:rsidRPr="00142ECC" w:rsidRDefault="00C14EE8" w:rsidP="00AE6885">
      <w:pPr>
        <w:pStyle w:val="ListParagraph"/>
        <w:numPr>
          <w:ilvl w:val="0"/>
          <w:numId w:val="57"/>
        </w:numPr>
        <w:ind w:left="720"/>
        <w:rPr>
          <w:rFonts w:cs="Arial"/>
          <w:noProof/>
          <w:lang w:val="es-US"/>
        </w:rPr>
      </w:pPr>
      <w:r w:rsidRPr="00142ECC">
        <w:rPr>
          <w:rFonts w:cs="Arial"/>
          <w:noProof/>
          <w:lang w:val="es-US"/>
        </w:rPr>
        <w:t xml:space="preserve">Generalmente, no pagaremos por el medicamento de marca si hay una versión genérica. </w:t>
      </w:r>
    </w:p>
    <w:p w14:paraId="3EAD2CE1" w14:textId="222B969E" w:rsidR="005859D7" w:rsidRPr="00142ECC" w:rsidRDefault="00C14EE8" w:rsidP="00AE6885">
      <w:pPr>
        <w:pStyle w:val="ListParagraph"/>
        <w:numPr>
          <w:ilvl w:val="0"/>
          <w:numId w:val="57"/>
        </w:numPr>
        <w:ind w:left="720"/>
        <w:rPr>
          <w:rFonts w:cs="Arial"/>
          <w:noProof/>
          <w:lang w:val="es-US"/>
        </w:rPr>
      </w:pPr>
      <w:r w:rsidRPr="00142ECC">
        <w:rPr>
          <w:rFonts w:cs="Arial"/>
          <w:noProof/>
          <w:lang w:val="es-US"/>
        </w:rPr>
        <w:t xml:space="preserve">Sin embargo, si su proveedor </w:t>
      </w:r>
      <w:r w:rsidRPr="00142ECC">
        <w:rPr>
          <w:rStyle w:val="PlanInstructions"/>
          <w:rFonts w:cs="Arial"/>
          <w:i w:val="0"/>
          <w:noProof/>
          <w:lang w:val="es-US"/>
        </w:rPr>
        <w:t>[</w:t>
      </w:r>
      <w:r w:rsidRPr="00142ECC">
        <w:rPr>
          <w:rStyle w:val="PlanInstructions"/>
          <w:rFonts w:cs="Arial"/>
          <w:iCs/>
          <w:noProof/>
          <w:lang w:val="es-US"/>
        </w:rPr>
        <w:t>insert as applicable</w:t>
      </w:r>
      <w:r w:rsidRPr="00142ECC">
        <w:rPr>
          <w:rStyle w:val="PlanInstructions"/>
          <w:rFonts w:cs="Arial"/>
          <w:i w:val="0"/>
          <w:noProof/>
          <w:lang w:val="es-US"/>
        </w:rPr>
        <w:t xml:space="preserve">: nos indicó las razones médicas por las cuales el medicamento genérico no funcionará para usted </w:t>
      </w:r>
      <w:r w:rsidRPr="00142ECC">
        <w:rPr>
          <w:rStyle w:val="PlanInstructions"/>
          <w:rFonts w:cs="Arial"/>
          <w:b/>
          <w:bCs/>
          <w:iCs/>
          <w:noProof/>
          <w:lang w:val="es-US"/>
        </w:rPr>
        <w:t>or</w:t>
      </w:r>
      <w:r w:rsidRPr="00142ECC">
        <w:rPr>
          <w:rStyle w:val="PlanInstructions"/>
          <w:rFonts w:cs="Arial"/>
          <w:iCs/>
          <w:noProof/>
          <w:lang w:val="es-US"/>
        </w:rPr>
        <w:t xml:space="preserve"> </w:t>
      </w:r>
      <w:r w:rsidRPr="00142ECC">
        <w:rPr>
          <w:rStyle w:val="PlanInstructions"/>
          <w:rFonts w:cs="Arial"/>
          <w:i w:val="0"/>
          <w:noProof/>
          <w:lang w:val="es-US"/>
        </w:rPr>
        <w:t>escribió “Sin sustituciones” en su receta de un medicamento de marca</w:t>
      </w:r>
      <w:r w:rsidRPr="00142ECC">
        <w:rPr>
          <w:rStyle w:val="PlanInstructions"/>
          <w:rFonts w:cs="Arial"/>
          <w:iCs/>
          <w:noProof/>
          <w:lang w:val="es-US"/>
        </w:rPr>
        <w:t xml:space="preserve"> </w:t>
      </w:r>
      <w:r w:rsidRPr="00142ECC">
        <w:rPr>
          <w:rStyle w:val="PlanInstructions"/>
          <w:rFonts w:cs="Arial"/>
          <w:b/>
          <w:bCs/>
          <w:iCs/>
          <w:noProof/>
          <w:lang w:val="es-US"/>
        </w:rPr>
        <w:t>or</w:t>
      </w:r>
      <w:r w:rsidRPr="00142ECC">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142ECC">
        <w:rPr>
          <w:rFonts w:cs="Arial"/>
          <w:noProof/>
          <w:lang w:val="es-US"/>
        </w:rPr>
        <w:t xml:space="preserve">, entonces cubriremos el medicamento de marca. </w:t>
      </w:r>
    </w:p>
    <w:p w14:paraId="3A1A5E8D" w14:textId="06E11BBC" w:rsidR="00C14EE8" w:rsidRPr="00142ECC" w:rsidRDefault="0098263E" w:rsidP="00AE6885">
      <w:pPr>
        <w:pStyle w:val="ListParagraph"/>
        <w:numPr>
          <w:ilvl w:val="0"/>
          <w:numId w:val="57"/>
        </w:numPr>
        <w:ind w:left="72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that offer all drugs at $0 cost sharing, delete the following sentence:</w:t>
      </w:r>
      <w:r w:rsidRPr="00142ECC">
        <w:rPr>
          <w:rStyle w:val="PlanInstructions"/>
          <w:rFonts w:cs="Arial"/>
          <w:i w:val="0"/>
          <w:noProof/>
          <w:lang w:val="es-US"/>
        </w:rPr>
        <w:t>]</w:t>
      </w:r>
      <w:r w:rsidRPr="00142ECC">
        <w:rPr>
          <w:rFonts w:cs="Arial"/>
          <w:noProof/>
          <w:lang w:val="es-US"/>
        </w:rPr>
        <w:t xml:space="preserve"> Su copago podría ser mayor por el medicamento de marca que por el medicamento genérico.</w:t>
      </w:r>
    </w:p>
    <w:p w14:paraId="20AA16B9" w14:textId="77777777" w:rsidR="00C14EE8" w:rsidRPr="00142ECC" w:rsidRDefault="00C14EE8" w:rsidP="00AE6885">
      <w:pPr>
        <w:pStyle w:val="ListBullet5numberedbold"/>
        <w:ind w:left="360" w:hanging="360"/>
        <w:rPr>
          <w:rFonts w:cs="Arial"/>
          <w:noProof/>
          <w:lang w:val="es-US"/>
        </w:rPr>
      </w:pPr>
      <w:r w:rsidRPr="00142ECC">
        <w:rPr>
          <w:rFonts w:cs="Arial"/>
          <w:bCs/>
          <w:noProof/>
          <w:lang w:val="es-US"/>
        </w:rPr>
        <w:t>Cómo obtener una aprobación del plan por anticipado</w:t>
      </w:r>
    </w:p>
    <w:p w14:paraId="38368655" w14:textId="4D474CF0" w:rsidR="00C14EE8" w:rsidRPr="00142ECC" w:rsidRDefault="00C14EE8" w:rsidP="00AE6885">
      <w:pPr>
        <w:ind w:left="288"/>
        <w:rPr>
          <w:rFonts w:cs="Arial"/>
          <w:noProof/>
          <w:lang w:val="es-US"/>
        </w:rPr>
      </w:pPr>
      <w:r w:rsidRPr="00142ECC">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1ECC3D87" w14:textId="6984E056" w:rsidR="00C14EE8" w:rsidRPr="00142ECC" w:rsidRDefault="00C14EE8" w:rsidP="00AE6885">
      <w:pPr>
        <w:pStyle w:val="ListBullet5numberedbold"/>
        <w:ind w:left="360" w:hanging="360"/>
        <w:rPr>
          <w:rFonts w:cs="Arial"/>
          <w:noProof/>
          <w:lang w:val="es-US"/>
        </w:rPr>
      </w:pPr>
      <w:r w:rsidRPr="00142ECC">
        <w:rPr>
          <w:rFonts w:cs="Arial"/>
          <w:bCs/>
          <w:noProof/>
          <w:lang w:val="es-US"/>
        </w:rPr>
        <w:t>Probar primero un medicamento diferente</w:t>
      </w:r>
    </w:p>
    <w:p w14:paraId="4B0F4089" w14:textId="2ECF1F5E" w:rsidR="005240FD" w:rsidRPr="00142ECC" w:rsidRDefault="00C14EE8" w:rsidP="00AE6885">
      <w:pPr>
        <w:ind w:left="288"/>
        <w:rPr>
          <w:rFonts w:cs="Arial"/>
          <w:noProof/>
          <w:lang w:val="es-US"/>
        </w:rPr>
      </w:pPr>
      <w:r w:rsidRPr="00142ECC">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1C6124EF" w14:textId="0ED0659A" w:rsidR="00C14EE8" w:rsidRPr="00142ECC" w:rsidRDefault="00C14EE8" w:rsidP="00AE6885">
      <w:pPr>
        <w:ind w:left="288"/>
        <w:rPr>
          <w:rFonts w:cs="Arial"/>
          <w:noProof/>
          <w:lang w:val="es-US"/>
        </w:rPr>
      </w:pPr>
      <w:r w:rsidRPr="00142ECC">
        <w:rPr>
          <w:rFonts w:cs="Arial"/>
          <w:noProof/>
          <w:lang w:val="es-US"/>
        </w:rPr>
        <w:t>Si el medicamento A no le ayuda, entonces el plan cubrirá el medicamento B. Esto se llama terapia escalonada.</w:t>
      </w:r>
    </w:p>
    <w:p w14:paraId="55D2A3D7" w14:textId="77777777" w:rsidR="00C14EE8" w:rsidRPr="00142ECC" w:rsidRDefault="00C14EE8" w:rsidP="00AE6885">
      <w:pPr>
        <w:pStyle w:val="ListBullet5numberedbold"/>
        <w:ind w:left="360" w:hanging="360"/>
        <w:rPr>
          <w:rFonts w:cs="Arial"/>
          <w:noProof/>
          <w:lang w:val="es-US"/>
        </w:rPr>
      </w:pPr>
      <w:r w:rsidRPr="00142ECC">
        <w:rPr>
          <w:rFonts w:cs="Arial"/>
          <w:bCs/>
          <w:noProof/>
          <w:lang w:val="es-US"/>
        </w:rPr>
        <w:t>Límites de cantidad</w:t>
      </w:r>
    </w:p>
    <w:p w14:paraId="0CE43FBB" w14:textId="5284B5F7" w:rsidR="00C14EE8" w:rsidRPr="00142ECC" w:rsidRDefault="00C14EE8" w:rsidP="00AE6885">
      <w:pPr>
        <w:pStyle w:val="Normalpre-bullets"/>
        <w:spacing w:after="200"/>
        <w:ind w:left="288"/>
        <w:rPr>
          <w:rFonts w:cs="Arial"/>
          <w:noProof/>
          <w:lang w:val="es-US"/>
        </w:rPr>
      </w:pPr>
      <w:r w:rsidRPr="00142ECC">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29A59C55" w14:textId="05315D4D" w:rsidR="00925748" w:rsidRPr="00142ECC" w:rsidRDefault="00925748" w:rsidP="00AE6885">
      <w:pPr>
        <w:ind w:right="0"/>
        <w:rPr>
          <w:rFonts w:cs="Arial"/>
          <w:noProof/>
          <w:lang w:val="es-US"/>
        </w:rPr>
      </w:pPr>
      <w:r w:rsidRPr="00142ECC">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516B2F63" w14:textId="354AF166" w:rsidR="00925748" w:rsidRPr="00142ECC" w:rsidRDefault="005859D7" w:rsidP="00AE6885">
      <w:pPr>
        <w:pStyle w:val="Heading1"/>
        <w:rPr>
          <w:rFonts w:cs="Arial"/>
          <w:noProof/>
          <w:lang w:val="es-US"/>
        </w:rPr>
      </w:pPr>
      <w:bookmarkStart w:id="157" w:name="_Toc348534465"/>
      <w:bookmarkStart w:id="158" w:name="_Toc334603414"/>
      <w:bookmarkStart w:id="159" w:name="_Toc199361853"/>
      <w:bookmarkStart w:id="160" w:name="_Toc109315730"/>
      <w:bookmarkStart w:id="161" w:name="_Toc364969477"/>
      <w:bookmarkStart w:id="162" w:name="_Toc372315027"/>
      <w:bookmarkStart w:id="163" w:name="_Toc374645027"/>
      <w:bookmarkStart w:id="164" w:name="_Toc47950445"/>
      <w:bookmarkStart w:id="165" w:name="_Toc106710051"/>
      <w:bookmarkEnd w:id="23"/>
      <w:bookmarkEnd w:id="24"/>
      <w:bookmarkEnd w:id="25"/>
      <w:bookmarkEnd w:id="26"/>
      <w:r w:rsidRPr="00142ECC">
        <w:rPr>
          <w:rFonts w:cs="Arial"/>
          <w:noProof/>
          <w:lang w:val="es-US"/>
        </w:rPr>
        <w:lastRenderedPageBreak/>
        <w:t>Razones por las cuales su medicamento podría no estar cubierto</w:t>
      </w:r>
      <w:bookmarkEnd w:id="157"/>
      <w:bookmarkEnd w:id="158"/>
      <w:bookmarkEnd w:id="159"/>
      <w:bookmarkEnd w:id="160"/>
      <w:bookmarkEnd w:id="161"/>
      <w:bookmarkEnd w:id="162"/>
      <w:bookmarkEnd w:id="163"/>
      <w:bookmarkEnd w:id="164"/>
      <w:bookmarkEnd w:id="165"/>
    </w:p>
    <w:p w14:paraId="1805BFE2" w14:textId="2DF45376" w:rsidR="00925748" w:rsidRPr="00142ECC" w:rsidRDefault="00925748" w:rsidP="00AE6885">
      <w:pPr>
        <w:pStyle w:val="Normalpre-bullets"/>
        <w:spacing w:after="200"/>
        <w:ind w:right="0"/>
        <w:rPr>
          <w:rFonts w:cs="Arial"/>
          <w:noProof/>
          <w:lang w:val="es-US"/>
        </w:rPr>
      </w:pPr>
      <w:r w:rsidRPr="00142ECC">
        <w:rPr>
          <w:rFonts w:cs="Arial"/>
          <w:noProof/>
          <w:lang w:val="es-US"/>
        </w:rPr>
        <w:t>Nosotros trataremos de que la cobertura de sus medicamentos le ayude. Sin embargo, a veces un medicamento podría no estar cubierto de la manera en que usted quisiera. Por ejemplo:</w:t>
      </w:r>
    </w:p>
    <w:p w14:paraId="2F9F0F8E" w14:textId="77777777" w:rsidR="00925748" w:rsidRPr="00142ECC" w:rsidRDefault="00925748" w:rsidP="00AE6885">
      <w:pPr>
        <w:pStyle w:val="ListBullet"/>
        <w:numPr>
          <w:ilvl w:val="0"/>
          <w:numId w:val="58"/>
        </w:numPr>
        <w:spacing w:after="200"/>
        <w:rPr>
          <w:rFonts w:cs="Arial"/>
          <w:noProof/>
          <w:lang w:val="es-US"/>
        </w:rPr>
      </w:pPr>
      <w:r w:rsidRPr="00142ECC">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42474E2" w14:textId="230C427E" w:rsidR="00925748" w:rsidRPr="00142ECC" w:rsidRDefault="00925748" w:rsidP="00AE6885">
      <w:pPr>
        <w:pStyle w:val="ListBullet"/>
        <w:numPr>
          <w:ilvl w:val="0"/>
          <w:numId w:val="58"/>
        </w:numPr>
        <w:spacing w:after="200"/>
        <w:rPr>
          <w:rFonts w:cs="Arial"/>
          <w:noProof/>
          <w:lang w:val="es-US"/>
        </w:rPr>
      </w:pPr>
      <w:r w:rsidRPr="00142ECC">
        <w:rPr>
          <w:rFonts w:cs="Arial"/>
          <w:noProof/>
          <w:lang w:val="es-US"/>
        </w:rPr>
        <w:t xml:space="preserve">El medicamento está cubierto, pero hay reglas o límites adicionales a la cobertura de ese medicamento. Como se explicó en la sección anterior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 algunos de los medicamentos cubiertos por el plan tienen reglas que limitan su uso. En ocasiones, usted o su profesional autorizado podría preferir que, en su caso, hagamos una excepción a dicha regla.</w:t>
      </w:r>
    </w:p>
    <w:p w14:paraId="05A4C1B8" w14:textId="77777777" w:rsidR="00925748" w:rsidRPr="00142ECC" w:rsidRDefault="00925748" w:rsidP="00AE6885">
      <w:pPr>
        <w:ind w:right="0"/>
        <w:rPr>
          <w:rFonts w:cs="Arial"/>
          <w:noProof/>
          <w:lang w:val="es-US"/>
        </w:rPr>
      </w:pPr>
      <w:r w:rsidRPr="00142ECC">
        <w:rPr>
          <w:rFonts w:cs="Arial"/>
          <w:noProof/>
          <w:lang w:val="es-US"/>
        </w:rPr>
        <w:t>Si su medicamento no está cubierto como a usted le gustaría, podemos hacer varias cosas.</w:t>
      </w:r>
    </w:p>
    <w:p w14:paraId="1CA86B7D" w14:textId="770704E6" w:rsidR="00925748" w:rsidRPr="00142ECC" w:rsidRDefault="005859D7" w:rsidP="00AE6885">
      <w:pPr>
        <w:pStyle w:val="Heading2"/>
        <w:rPr>
          <w:rFonts w:cs="Arial"/>
          <w:noProof/>
          <w:lang w:val="es-US"/>
        </w:rPr>
      </w:pPr>
      <w:bookmarkStart w:id="166" w:name="_Toc364969478"/>
      <w:bookmarkStart w:id="167" w:name="_Toc372315028"/>
      <w:bookmarkStart w:id="168" w:name="_Toc374645028"/>
      <w:bookmarkStart w:id="169" w:name="_Toc47950446"/>
      <w:bookmarkStart w:id="170" w:name="_Toc348534466"/>
      <w:bookmarkStart w:id="171" w:name="_Toc106710052"/>
      <w:r w:rsidRPr="00142ECC">
        <w:rPr>
          <w:rFonts w:cs="Arial"/>
          <w:bCs/>
          <w:noProof/>
          <w:lang w:val="es-US"/>
        </w:rPr>
        <w:t>D1. Obtención de un suministro tempor</w:t>
      </w:r>
      <w:bookmarkEnd w:id="166"/>
      <w:bookmarkEnd w:id="167"/>
      <w:bookmarkEnd w:id="168"/>
      <w:bookmarkEnd w:id="169"/>
      <w:r w:rsidRPr="00142ECC">
        <w:rPr>
          <w:rFonts w:cs="Arial"/>
          <w:bCs/>
          <w:noProof/>
          <w:lang w:val="es-US"/>
        </w:rPr>
        <w:t>al</w:t>
      </w:r>
      <w:bookmarkEnd w:id="170"/>
      <w:bookmarkEnd w:id="171"/>
    </w:p>
    <w:p w14:paraId="0430645E" w14:textId="4585F131" w:rsidR="00925748" w:rsidRPr="00142ECC" w:rsidRDefault="00925748" w:rsidP="00AE6885">
      <w:pPr>
        <w:ind w:right="0"/>
        <w:rPr>
          <w:rFonts w:cs="Arial"/>
          <w:noProof/>
          <w:lang w:val="es-US"/>
        </w:rPr>
      </w:pPr>
      <w:r w:rsidRPr="00142ECC">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4F872857" w14:textId="3E82C156" w:rsidR="00925748" w:rsidRPr="00142ECC" w:rsidRDefault="00925748" w:rsidP="00AE6885">
      <w:pPr>
        <w:pStyle w:val="Normalpre-bullets"/>
        <w:spacing w:after="200"/>
        <w:ind w:right="0"/>
        <w:rPr>
          <w:rFonts w:cs="Arial"/>
          <w:b/>
          <w:noProof/>
          <w:lang w:val="es-US"/>
        </w:rPr>
      </w:pPr>
      <w:r w:rsidRPr="00142ECC">
        <w:rPr>
          <w:rFonts w:cs="Arial"/>
          <w:b/>
          <w:bCs/>
          <w:noProof/>
          <w:lang w:val="es-US"/>
        </w:rPr>
        <w:t>Para obtener un suministro temporal de un medicamento, debe cumplir estas reglas:</w:t>
      </w:r>
    </w:p>
    <w:p w14:paraId="0F23624E" w14:textId="77777777" w:rsidR="00925748" w:rsidRPr="00142ECC" w:rsidRDefault="00925748" w:rsidP="00AE6885">
      <w:pPr>
        <w:pStyle w:val="ListBullet6numberedbold"/>
        <w:ind w:left="360" w:hanging="360"/>
        <w:rPr>
          <w:rFonts w:cs="Arial"/>
          <w:b w:val="0"/>
          <w:noProof/>
          <w:lang w:val="es-US"/>
        </w:rPr>
      </w:pPr>
      <w:r w:rsidRPr="00142ECC">
        <w:rPr>
          <w:rFonts w:cs="Arial"/>
          <w:b w:val="0"/>
          <w:noProof/>
          <w:lang w:val="es-US"/>
        </w:rPr>
        <w:t>El medicamento que usted ha estado tomando:</w:t>
      </w:r>
    </w:p>
    <w:p w14:paraId="5B7F15DD" w14:textId="77777777" w:rsidR="00925748" w:rsidRPr="00142ECC" w:rsidRDefault="00925748" w:rsidP="00AE6885">
      <w:pPr>
        <w:pStyle w:val="ListBullet"/>
        <w:numPr>
          <w:ilvl w:val="0"/>
          <w:numId w:val="59"/>
        </w:numPr>
        <w:spacing w:after="200"/>
        <w:rPr>
          <w:rFonts w:cs="Arial"/>
          <w:noProof/>
          <w:lang w:val="es-US"/>
        </w:rPr>
      </w:pPr>
      <w:r w:rsidRPr="00142ECC">
        <w:rPr>
          <w:rFonts w:cs="Arial"/>
          <w:noProof/>
          <w:lang w:val="es-US"/>
        </w:rPr>
        <w:t xml:space="preserve">ya no está incluido en la Lista de medicamentos del plan, </w:t>
      </w:r>
      <w:r w:rsidRPr="00142ECC">
        <w:rPr>
          <w:rFonts w:cs="Arial"/>
          <w:b/>
          <w:bCs/>
          <w:noProof/>
          <w:lang w:val="es-US"/>
        </w:rPr>
        <w:t>o</w:t>
      </w:r>
    </w:p>
    <w:p w14:paraId="35769CB9" w14:textId="77777777" w:rsidR="00925748" w:rsidRPr="00142ECC" w:rsidRDefault="00925748" w:rsidP="00AE6885">
      <w:pPr>
        <w:pStyle w:val="ListBullet"/>
        <w:numPr>
          <w:ilvl w:val="0"/>
          <w:numId w:val="59"/>
        </w:numPr>
        <w:spacing w:after="200"/>
        <w:rPr>
          <w:rFonts w:cs="Arial"/>
          <w:noProof/>
          <w:lang w:val="es-US"/>
        </w:rPr>
      </w:pPr>
      <w:r w:rsidRPr="00142ECC">
        <w:rPr>
          <w:rFonts w:cs="Arial"/>
          <w:noProof/>
          <w:lang w:val="es-US"/>
        </w:rPr>
        <w:t xml:space="preserve">nunca estuvo incluido en la Lista de medicamentos del plan, </w:t>
      </w:r>
      <w:r w:rsidRPr="00142ECC">
        <w:rPr>
          <w:rFonts w:cs="Arial"/>
          <w:b/>
          <w:bCs/>
          <w:noProof/>
          <w:lang w:val="es-US"/>
        </w:rPr>
        <w:t>o</w:t>
      </w:r>
    </w:p>
    <w:p w14:paraId="22672C17" w14:textId="77777777" w:rsidR="00925748" w:rsidRPr="00142ECC" w:rsidRDefault="00925748" w:rsidP="00AE6885">
      <w:pPr>
        <w:pStyle w:val="ListBullet"/>
        <w:numPr>
          <w:ilvl w:val="0"/>
          <w:numId w:val="59"/>
        </w:numPr>
        <w:spacing w:after="200"/>
        <w:rPr>
          <w:rFonts w:cs="Arial"/>
          <w:noProof/>
          <w:lang w:val="es-US"/>
        </w:rPr>
      </w:pPr>
      <w:r w:rsidRPr="00142ECC">
        <w:rPr>
          <w:rFonts w:cs="Arial"/>
          <w:noProof/>
          <w:lang w:val="es-US"/>
        </w:rPr>
        <w:t>ahora tiene algún límite.</w:t>
      </w:r>
    </w:p>
    <w:p w14:paraId="6B1341C0" w14:textId="77777777" w:rsidR="00925748" w:rsidRPr="00142ECC" w:rsidRDefault="00925748" w:rsidP="00AE6885">
      <w:pPr>
        <w:pStyle w:val="ListBullet6numberedbold"/>
        <w:ind w:left="360" w:hanging="360"/>
        <w:rPr>
          <w:rFonts w:cs="Arial"/>
          <w:b w:val="0"/>
          <w:noProof/>
          <w:lang w:val="es-US"/>
        </w:rPr>
      </w:pPr>
      <w:r w:rsidRPr="00142ECC">
        <w:rPr>
          <w:rFonts w:cs="Arial"/>
          <w:b w:val="0"/>
          <w:noProof/>
          <w:lang w:val="es-US"/>
        </w:rPr>
        <w:t>Usted debe estar en una de estas situaciones:</w:t>
      </w:r>
    </w:p>
    <w:p w14:paraId="5CCE42F5" w14:textId="70CBFE92" w:rsidR="002E5761" w:rsidRPr="00142ECC" w:rsidRDefault="002E5761" w:rsidP="00AE6885">
      <w:pPr>
        <w:pStyle w:val="ListBullet"/>
        <w:numPr>
          <w:ilvl w:val="0"/>
          <w:numId w:val="60"/>
        </w:numPr>
        <w:spacing w:after="200"/>
        <w:rPr>
          <w:rFonts w:cs="Arial"/>
          <w:b/>
          <w:noProof/>
          <w:lang w:val="es-US"/>
        </w:rPr>
      </w:pPr>
      <w:r w:rsidRPr="00142ECC">
        <w:rPr>
          <w:rStyle w:val="PlanInstructions"/>
          <w:rFonts w:cs="Arial"/>
          <w:i w:val="0"/>
          <w:noProof/>
          <w:lang w:val="es-US"/>
        </w:rPr>
        <w:t>[</w:t>
      </w:r>
      <w:r w:rsidRPr="00142ECC">
        <w:rPr>
          <w:rStyle w:val="PlanInstructions"/>
          <w:rFonts w:cs="Arial"/>
          <w:iCs/>
          <w:noProof/>
          <w:lang w:val="es-US"/>
        </w:rPr>
        <w:t>Plans may omit this scenario if the plan allows current members to request formulary exceptions in advance for the following year. Plans may omit this scenario if the plan was not operating in the prior year.</w:t>
      </w:r>
      <w:r w:rsidRPr="00142ECC">
        <w:rPr>
          <w:rStyle w:val="PlanInstructions"/>
          <w:rFonts w:cs="Arial"/>
          <w:i w:val="0"/>
          <w:noProof/>
          <w:lang w:val="es-US"/>
        </w:rPr>
        <w:t>]</w:t>
      </w:r>
      <w:r w:rsidRPr="00142ECC">
        <w:rPr>
          <w:rFonts w:cs="Arial"/>
          <w:b/>
          <w:bCs/>
          <w:noProof/>
          <w:lang w:val="es-US"/>
        </w:rPr>
        <w:t xml:space="preserve"> </w:t>
      </w:r>
      <w:r w:rsidRPr="00142ECC">
        <w:rPr>
          <w:rFonts w:cs="Arial"/>
          <w:noProof/>
          <w:lang w:val="es-US"/>
        </w:rPr>
        <w:t>Usted estaba en el plan el año pasado.</w:t>
      </w:r>
    </w:p>
    <w:p w14:paraId="49D818F6" w14:textId="393FE698" w:rsidR="005859D7" w:rsidRPr="00142ECC" w:rsidRDefault="002E5761" w:rsidP="00AE6885">
      <w:pPr>
        <w:pStyle w:val="-maintextbullets"/>
        <w:ind w:left="1080"/>
        <w:rPr>
          <w:rStyle w:val="PlanInstructions"/>
          <w:rFonts w:cs="Arial"/>
          <w:b/>
          <w:i w:val="0"/>
          <w:noProof/>
          <w:color w:val="auto"/>
          <w:lang w:val="es-US"/>
        </w:rPr>
      </w:pPr>
      <w:r w:rsidRPr="00142ECC">
        <w:rPr>
          <w:rStyle w:val="PlanInstructions"/>
          <w:rFonts w:cs="Arial"/>
          <w:i w:val="0"/>
          <w:noProof/>
          <w:color w:val="auto"/>
          <w:lang w:val="es-US"/>
        </w:rPr>
        <w:t xml:space="preserve">Cubriremos un suministro temporal de su medicamento </w:t>
      </w:r>
      <w:r w:rsidRPr="00142ECC">
        <w:rPr>
          <w:rStyle w:val="PlanInstructions"/>
          <w:rFonts w:cs="Arial"/>
          <w:b/>
          <w:bCs/>
          <w:i w:val="0"/>
          <w:noProof/>
          <w:color w:val="auto"/>
          <w:lang w:val="es-US"/>
        </w:rPr>
        <w:t>durante los primeros</w:t>
      </w:r>
      <w:r w:rsidRPr="00142ECC">
        <w:rPr>
          <w:rStyle w:val="PlanInstructions"/>
          <w:rFonts w:cs="Arial"/>
          <w:i w:val="0"/>
          <w:noProof/>
          <w:color w:val="auto"/>
          <w:lang w:val="es-US"/>
        </w:rPr>
        <w:t xml:space="preserve"> </w:t>
      </w:r>
      <w:r w:rsidRPr="00142ECC">
        <w:rPr>
          <w:rStyle w:val="PlanInstructions"/>
          <w:rFonts w:cs="Arial"/>
          <w:i w:val="0"/>
          <w:noProof/>
          <w:lang w:val="es-US"/>
        </w:rPr>
        <w:t>[</w:t>
      </w:r>
      <w:r w:rsidRPr="00142ECC">
        <w:rPr>
          <w:rStyle w:val="PlanInstructions"/>
          <w:rFonts w:cs="Arial"/>
          <w:b/>
          <w:bCs/>
          <w:iCs/>
          <w:noProof/>
          <w:lang w:val="es-US"/>
        </w:rPr>
        <w:t>insert time period (must be at least 90 days)</w:t>
      </w:r>
      <w:r w:rsidRPr="00142ECC">
        <w:rPr>
          <w:rStyle w:val="PlanInstructions"/>
          <w:rFonts w:cs="Arial"/>
          <w:i w:val="0"/>
          <w:noProof/>
          <w:lang w:val="es-US"/>
        </w:rPr>
        <w:t>]</w:t>
      </w:r>
      <w:r w:rsidRPr="00142ECC">
        <w:rPr>
          <w:rStyle w:val="PlanInstructions"/>
          <w:rFonts w:cs="Arial"/>
          <w:b/>
          <w:bCs/>
          <w:i w:val="0"/>
          <w:noProof/>
          <w:lang w:val="es-US"/>
        </w:rPr>
        <w:t xml:space="preserve"> </w:t>
      </w:r>
      <w:r w:rsidRPr="00142ECC">
        <w:rPr>
          <w:rStyle w:val="PlanInstructions"/>
          <w:rFonts w:cs="Arial"/>
          <w:b/>
          <w:bCs/>
          <w:i w:val="0"/>
          <w:noProof/>
          <w:color w:val="auto"/>
          <w:lang w:val="es-US"/>
        </w:rPr>
        <w:t>días del año calendario</w:t>
      </w:r>
      <w:r w:rsidRPr="00142ECC">
        <w:rPr>
          <w:rStyle w:val="PlanInstructions"/>
          <w:rFonts w:cs="Arial"/>
          <w:i w:val="0"/>
          <w:noProof/>
          <w:color w:val="auto"/>
          <w:lang w:val="es-US"/>
        </w:rPr>
        <w:t xml:space="preserve">. </w:t>
      </w:r>
    </w:p>
    <w:p w14:paraId="4C7FB598" w14:textId="7B925C19" w:rsidR="005859D7" w:rsidRPr="00142ECC" w:rsidRDefault="002E5761" w:rsidP="00AE6885">
      <w:pPr>
        <w:pStyle w:val="-maintextbullets"/>
        <w:ind w:left="1080"/>
        <w:rPr>
          <w:rStyle w:val="PlanInstructions"/>
          <w:rFonts w:cs="Arial"/>
          <w:b/>
          <w:i w:val="0"/>
          <w:noProof/>
          <w:color w:val="auto"/>
          <w:lang w:val="es-US"/>
        </w:rPr>
      </w:pPr>
      <w:r w:rsidRPr="00142ECC">
        <w:rPr>
          <w:rStyle w:val="PlanInstructions"/>
          <w:rFonts w:cs="Arial"/>
          <w:i w:val="0"/>
          <w:noProof/>
          <w:color w:val="auto"/>
          <w:lang w:val="es-US"/>
        </w:rPr>
        <w:t xml:space="preserve">Este suministro temporal será de </w:t>
      </w:r>
      <w:r w:rsidRPr="00142ECC">
        <w:rPr>
          <w:rStyle w:val="PlanInstructions"/>
          <w:rFonts w:cs="Arial"/>
          <w:i w:val="0"/>
          <w:noProof/>
          <w:lang w:val="es-US"/>
        </w:rPr>
        <w:t>[</w:t>
      </w:r>
      <w:r w:rsidRPr="00142ECC">
        <w:rPr>
          <w:rStyle w:val="PlanInstructions"/>
          <w:rFonts w:cs="Arial"/>
          <w:iCs/>
          <w:noProof/>
          <w:lang w:val="es-US"/>
        </w:rPr>
        <w:t>insert supply limit (must be the number of days in plan’s one month supply)</w:t>
      </w:r>
      <w:r w:rsidRPr="00142ECC">
        <w:rPr>
          <w:rStyle w:val="PlanInstructions"/>
          <w:rFonts w:cs="Arial"/>
          <w:i w:val="0"/>
          <w:noProof/>
          <w:lang w:val="es-US"/>
        </w:rPr>
        <w:t>]</w:t>
      </w:r>
      <w:r w:rsidRPr="00142ECC">
        <w:rPr>
          <w:rStyle w:val="PlanInstructions"/>
          <w:rFonts w:cs="Arial"/>
          <w:i w:val="0"/>
          <w:noProof/>
          <w:color w:val="auto"/>
          <w:lang w:val="es-US"/>
        </w:rPr>
        <w:t xml:space="preserve"> días como máximo. </w:t>
      </w:r>
    </w:p>
    <w:p w14:paraId="6FEB9388" w14:textId="26404B8B" w:rsidR="002E5761" w:rsidRPr="00142ECC" w:rsidRDefault="002E5761" w:rsidP="00AE6885">
      <w:pPr>
        <w:pStyle w:val="-maintextbullets"/>
        <w:ind w:left="1080"/>
        <w:rPr>
          <w:rFonts w:cs="Arial"/>
          <w:b/>
          <w:noProof/>
          <w:lang w:val="es-US"/>
        </w:rPr>
      </w:pPr>
      <w:r w:rsidRPr="00142ECC">
        <w:rPr>
          <w:rStyle w:val="PlanInstructions"/>
          <w:rFonts w:cs="Arial"/>
          <w:i w:val="0"/>
          <w:noProof/>
          <w:color w:val="auto"/>
          <w:lang w:val="es-US"/>
        </w:rPr>
        <w:lastRenderedPageBreak/>
        <w:t xml:space="preserve">Si su receta es para menos días, permitiremos varios resurtidos para proporcionarle hasta un máximo de </w:t>
      </w:r>
      <w:r w:rsidRPr="00142ECC">
        <w:rPr>
          <w:rStyle w:val="PlanInstructions"/>
          <w:rFonts w:cs="Arial"/>
          <w:i w:val="0"/>
          <w:noProof/>
          <w:lang w:val="es-US"/>
        </w:rPr>
        <w:t>[</w:t>
      </w:r>
      <w:r w:rsidRPr="00142ECC">
        <w:rPr>
          <w:rStyle w:val="PlanInstructions"/>
          <w:rFonts w:cs="Arial"/>
          <w:iCs/>
          <w:noProof/>
          <w:lang w:val="es-US"/>
        </w:rPr>
        <w:t>insert supply limit (must be the number of days in plan’s one month supply)</w:t>
      </w:r>
      <w:r w:rsidRPr="00142ECC">
        <w:rPr>
          <w:rStyle w:val="PlanInstructions"/>
          <w:rFonts w:cs="Arial"/>
          <w:i w:val="0"/>
          <w:noProof/>
          <w:lang w:val="es-US"/>
        </w:rPr>
        <w:t>]</w:t>
      </w:r>
      <w:r w:rsidRPr="00142ECC">
        <w:rPr>
          <w:rStyle w:val="PlanInstructions"/>
          <w:rFonts w:cs="Arial"/>
          <w:i w:val="0"/>
          <w:noProof/>
          <w:color w:val="auto"/>
          <w:lang w:val="es-US"/>
        </w:rPr>
        <w:t xml:space="preserve"> días de medicamento. </w:t>
      </w:r>
      <w:r w:rsidRPr="00142ECC">
        <w:rPr>
          <w:rFonts w:cs="Arial"/>
          <w:noProof/>
          <w:lang w:val="es-US"/>
        </w:rPr>
        <w:t>Usted debe surtir la receta en una farmacia de la red.</w:t>
      </w:r>
    </w:p>
    <w:p w14:paraId="3296DE72" w14:textId="0B9ECBB2" w:rsidR="00AE4D1B" w:rsidRPr="00142ECC" w:rsidRDefault="00AE4D1B" w:rsidP="00AE6885">
      <w:pPr>
        <w:pStyle w:val="-maintextbullets"/>
        <w:ind w:left="1080"/>
        <w:rPr>
          <w:rFonts w:cs="Arial"/>
          <w:b/>
          <w:noProof/>
          <w:lang w:val="es-US"/>
        </w:rPr>
      </w:pPr>
      <w:r w:rsidRPr="00142ECC">
        <w:rPr>
          <w:rFonts w:cs="Arial"/>
          <w:noProof/>
          <w:lang w:val="es-US"/>
        </w:rPr>
        <w:t>Las farmacias de cuidado a largo plazo le pueden proveer su medicamento de receta en cantidades pequeñas a la vez para evitar desperdicios.</w:t>
      </w:r>
    </w:p>
    <w:p w14:paraId="3B87C324" w14:textId="1539DB4A" w:rsidR="00925748" w:rsidRPr="00142ECC" w:rsidRDefault="00925748" w:rsidP="00AE6885">
      <w:pPr>
        <w:pStyle w:val="-maintextbullets"/>
        <w:numPr>
          <w:ilvl w:val="0"/>
          <w:numId w:val="60"/>
        </w:numPr>
        <w:rPr>
          <w:rFonts w:cs="Arial"/>
          <w:noProof/>
          <w:lang w:val="es-US"/>
        </w:rPr>
      </w:pPr>
      <w:r w:rsidRPr="00142ECC">
        <w:rPr>
          <w:rFonts w:cs="Arial"/>
          <w:noProof/>
          <w:lang w:val="es-US"/>
        </w:rPr>
        <w:t>Usted es nuevo en el plan.</w:t>
      </w:r>
    </w:p>
    <w:p w14:paraId="4912FBFF" w14:textId="65F927FB" w:rsidR="005859D7" w:rsidRPr="00142ECC" w:rsidRDefault="00925748" w:rsidP="00AE6885">
      <w:pPr>
        <w:pStyle w:val="-maintextbullets"/>
        <w:ind w:left="1080"/>
        <w:rPr>
          <w:rFonts w:cs="Arial"/>
          <w:noProof/>
          <w:lang w:val="es-US"/>
        </w:rPr>
      </w:pPr>
      <w:r w:rsidRPr="00142ECC">
        <w:rPr>
          <w:rFonts w:cs="Arial"/>
          <w:noProof/>
          <w:lang w:val="es-US"/>
        </w:rPr>
        <w:t xml:space="preserve">Cubriremos un suministro temporal de su medicamento </w:t>
      </w:r>
      <w:r w:rsidRPr="00142ECC">
        <w:rPr>
          <w:rFonts w:cs="Arial"/>
          <w:b/>
          <w:bCs/>
          <w:noProof/>
          <w:lang w:val="es-US"/>
        </w:rPr>
        <w:t xml:space="preserve">durante los primeros </w:t>
      </w:r>
      <w:r w:rsidRPr="00142ECC">
        <w:rPr>
          <w:rStyle w:val="PlanInstructions"/>
          <w:rFonts w:cs="Arial"/>
          <w:i w:val="0"/>
          <w:noProof/>
          <w:lang w:val="es-US"/>
        </w:rPr>
        <w:t>[</w:t>
      </w:r>
      <w:r w:rsidRPr="00142ECC">
        <w:rPr>
          <w:rStyle w:val="PlanInstructions"/>
          <w:rFonts w:cs="Arial"/>
          <w:b/>
          <w:bCs/>
          <w:iCs/>
          <w:noProof/>
          <w:lang w:val="es-US"/>
        </w:rPr>
        <w:t>insert time period (must be at least 90 days)</w:t>
      </w:r>
      <w:r w:rsidRPr="00142ECC">
        <w:rPr>
          <w:rStyle w:val="PlanInstructions"/>
          <w:rFonts w:cs="Arial"/>
          <w:i w:val="0"/>
          <w:noProof/>
          <w:lang w:val="es-US"/>
        </w:rPr>
        <w:t>]</w:t>
      </w:r>
      <w:r w:rsidRPr="00142ECC">
        <w:rPr>
          <w:rFonts w:cs="Arial"/>
          <w:noProof/>
          <w:lang w:val="es-US"/>
        </w:rPr>
        <w:t xml:space="preserve"> </w:t>
      </w:r>
      <w:r w:rsidRPr="00142ECC">
        <w:rPr>
          <w:rFonts w:cs="Arial"/>
          <w:b/>
          <w:bCs/>
          <w:noProof/>
          <w:lang w:val="es-US"/>
        </w:rPr>
        <w:t>días de su participación en el plan</w:t>
      </w:r>
      <w:r w:rsidRPr="00142ECC">
        <w:rPr>
          <w:rFonts w:cs="Arial"/>
          <w:noProof/>
          <w:lang w:val="es-US"/>
        </w:rPr>
        <w:t xml:space="preserve">. </w:t>
      </w:r>
    </w:p>
    <w:p w14:paraId="3A672FCD" w14:textId="5437EF3B" w:rsidR="005859D7" w:rsidRPr="00142ECC" w:rsidRDefault="00925748" w:rsidP="00AE6885">
      <w:pPr>
        <w:pStyle w:val="-maintextbullets"/>
        <w:ind w:left="1080"/>
        <w:rPr>
          <w:rFonts w:cs="Arial"/>
          <w:noProof/>
          <w:lang w:val="es-US"/>
        </w:rPr>
      </w:pPr>
      <w:r w:rsidRPr="00142ECC">
        <w:rPr>
          <w:rFonts w:cs="Arial"/>
          <w:noProof/>
          <w:lang w:val="es-US"/>
        </w:rPr>
        <w:t xml:space="preserve">Este suministro temporal será de </w:t>
      </w:r>
      <w:r w:rsidRPr="00142ECC">
        <w:rPr>
          <w:rStyle w:val="PlanInstructions"/>
          <w:rFonts w:cs="Arial"/>
          <w:i w:val="0"/>
          <w:noProof/>
          <w:lang w:val="es-US"/>
        </w:rPr>
        <w:t>[</w:t>
      </w:r>
      <w:r w:rsidRPr="00142ECC">
        <w:rPr>
          <w:rStyle w:val="PlanInstructions"/>
          <w:rFonts w:cs="Arial"/>
          <w:iCs/>
          <w:noProof/>
          <w:lang w:val="es-US"/>
        </w:rPr>
        <w:t>insert supply limit (must be the number of days in plan’s one month supply)</w:t>
      </w:r>
      <w:r w:rsidRPr="00142ECC">
        <w:rPr>
          <w:rStyle w:val="PlanInstructions"/>
          <w:rFonts w:cs="Arial"/>
          <w:i w:val="0"/>
          <w:noProof/>
          <w:lang w:val="es-US"/>
        </w:rPr>
        <w:t>]</w:t>
      </w:r>
      <w:r w:rsidRPr="00142ECC">
        <w:rPr>
          <w:rStyle w:val="PlanInstructions"/>
          <w:rFonts w:cs="Arial"/>
          <w:i w:val="0"/>
          <w:noProof/>
          <w:color w:val="auto"/>
          <w:lang w:val="es-US"/>
        </w:rPr>
        <w:t xml:space="preserve"> días como máximo</w:t>
      </w:r>
      <w:r w:rsidRPr="00142ECC">
        <w:rPr>
          <w:rFonts w:cs="Arial"/>
          <w:noProof/>
          <w:lang w:val="es-US"/>
        </w:rPr>
        <w:t xml:space="preserve">. </w:t>
      </w:r>
    </w:p>
    <w:p w14:paraId="625603EF" w14:textId="083172A1" w:rsidR="00925748" w:rsidRPr="00142ECC" w:rsidRDefault="002E5761" w:rsidP="00AE6885">
      <w:pPr>
        <w:pStyle w:val="-maintextbullets"/>
        <w:ind w:left="1080"/>
        <w:rPr>
          <w:rFonts w:cs="Arial"/>
          <w:noProof/>
          <w:lang w:val="es-US"/>
        </w:rPr>
      </w:pPr>
      <w:r w:rsidRPr="00142ECC">
        <w:rPr>
          <w:rStyle w:val="PlanInstructions"/>
          <w:rFonts w:cs="Arial"/>
          <w:i w:val="0"/>
          <w:noProof/>
          <w:color w:val="auto"/>
          <w:lang w:val="es-US"/>
        </w:rPr>
        <w:t xml:space="preserve">Si su receta es para menos días, permitiremos varios resurtidos para proporcionarle hasta un máximo de </w:t>
      </w:r>
      <w:r w:rsidRPr="00142ECC">
        <w:rPr>
          <w:rStyle w:val="PlanInstructions"/>
          <w:rFonts w:cs="Arial"/>
          <w:i w:val="0"/>
          <w:noProof/>
          <w:lang w:val="es-US"/>
        </w:rPr>
        <w:t>[</w:t>
      </w:r>
      <w:r w:rsidRPr="00142ECC">
        <w:rPr>
          <w:rStyle w:val="PlanInstructions"/>
          <w:rFonts w:cs="Arial"/>
          <w:iCs/>
          <w:noProof/>
          <w:lang w:val="es-US"/>
        </w:rPr>
        <w:t>insert supply limit (must be the number of days in plan’s one-month supply)</w:t>
      </w:r>
      <w:r w:rsidRPr="00142ECC">
        <w:rPr>
          <w:rStyle w:val="PlanInstructions"/>
          <w:rFonts w:cs="Arial"/>
          <w:i w:val="0"/>
          <w:noProof/>
          <w:lang w:val="es-US"/>
        </w:rPr>
        <w:t>]</w:t>
      </w:r>
      <w:r w:rsidRPr="00142ECC">
        <w:rPr>
          <w:rStyle w:val="PlanInstructions"/>
          <w:rFonts w:cs="Arial"/>
          <w:i w:val="0"/>
          <w:noProof/>
          <w:color w:val="auto"/>
          <w:lang w:val="es-US"/>
        </w:rPr>
        <w:t xml:space="preserve"> días de medicamento. </w:t>
      </w:r>
      <w:r w:rsidRPr="00142ECC">
        <w:rPr>
          <w:rFonts w:cs="Arial"/>
          <w:noProof/>
          <w:lang w:val="es-US"/>
        </w:rPr>
        <w:t>Usted debe surtir la receta en una farmacia de la red.</w:t>
      </w:r>
    </w:p>
    <w:p w14:paraId="1F425073" w14:textId="097329EC" w:rsidR="006A6BDB" w:rsidRPr="00142ECC" w:rsidRDefault="006A6BDB" w:rsidP="00AE6885">
      <w:pPr>
        <w:pStyle w:val="-maintextbullets"/>
        <w:ind w:left="1080"/>
        <w:rPr>
          <w:rFonts w:cs="Arial"/>
          <w:noProof/>
          <w:lang w:val="es-US"/>
        </w:rPr>
      </w:pPr>
      <w:r w:rsidRPr="00142ECC">
        <w:rPr>
          <w:rFonts w:cs="Arial"/>
          <w:noProof/>
          <w:lang w:val="es-US"/>
        </w:rPr>
        <w:t>Las farmacias de cuidado a largo plazo le pueden proveer su medicamento de receta en cantidades pequeñas a la vez para evitar desperdicios.</w:t>
      </w:r>
    </w:p>
    <w:p w14:paraId="50021A05" w14:textId="6C5EDDAB" w:rsidR="00925748" w:rsidRPr="00142ECC" w:rsidRDefault="00925748" w:rsidP="00AE6885">
      <w:pPr>
        <w:pStyle w:val="ListBullet"/>
        <w:numPr>
          <w:ilvl w:val="0"/>
          <w:numId w:val="60"/>
        </w:numPr>
        <w:spacing w:after="200"/>
        <w:rPr>
          <w:rFonts w:cs="Arial"/>
          <w:bCs/>
          <w:noProof/>
          <w:lang w:val="es-US"/>
        </w:rPr>
      </w:pPr>
      <w:r w:rsidRPr="00142ECC">
        <w:rPr>
          <w:rFonts w:cs="Arial"/>
          <w:noProof/>
          <w:lang w:val="es-US"/>
        </w:rPr>
        <w:t>Usted ha estado en el plan más de</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insert time period (must be at least 90 days)</w:t>
      </w:r>
      <w:r w:rsidRPr="00142ECC">
        <w:rPr>
          <w:rStyle w:val="PlanInstructions"/>
          <w:rFonts w:cs="Arial"/>
          <w:i w:val="0"/>
          <w:noProof/>
          <w:lang w:val="es-US"/>
        </w:rPr>
        <w:t>]</w:t>
      </w:r>
      <w:r w:rsidRPr="00142ECC">
        <w:rPr>
          <w:rFonts w:cs="Arial"/>
          <w:noProof/>
          <w:lang w:val="es-US"/>
        </w:rPr>
        <w:t xml:space="preserve"> días, vive en un centro de cuidado a largo plazo y necesita un suministro inmediatamente.</w:t>
      </w:r>
    </w:p>
    <w:p w14:paraId="3D4EF285" w14:textId="677E40E9" w:rsidR="006A6BDB" w:rsidRPr="00142ECC" w:rsidRDefault="00925748" w:rsidP="00AE6885">
      <w:pPr>
        <w:pStyle w:val="-maintextbullets"/>
        <w:ind w:left="1080"/>
        <w:rPr>
          <w:rFonts w:cs="Arial"/>
          <w:noProof/>
          <w:lang w:val="es-US"/>
        </w:rPr>
      </w:pPr>
      <w:r w:rsidRPr="00142ECC">
        <w:rPr>
          <w:rFonts w:cs="Arial"/>
          <w:noProof/>
          <w:lang w:val="es-US"/>
        </w:rPr>
        <w:t xml:space="preserve">Nosotros cubriremos un suministro para </w:t>
      </w:r>
      <w:r w:rsidRPr="00142ECC">
        <w:rPr>
          <w:rStyle w:val="PlanInstructions"/>
          <w:rFonts w:cs="Arial"/>
          <w:i w:val="0"/>
          <w:noProof/>
          <w:lang w:val="es-US"/>
        </w:rPr>
        <w:t>[</w:t>
      </w:r>
      <w:r w:rsidRPr="00142ECC">
        <w:rPr>
          <w:rStyle w:val="PlanInstructions"/>
          <w:rFonts w:cs="Arial"/>
          <w:iCs/>
          <w:noProof/>
          <w:lang w:val="es-US"/>
        </w:rPr>
        <w:t>insert supply limit (must be at least a 31-day supply)</w:t>
      </w:r>
      <w:r w:rsidRPr="00142ECC">
        <w:rPr>
          <w:rStyle w:val="PlanInstructions"/>
          <w:rFonts w:cs="Arial"/>
          <w:i w:val="0"/>
          <w:noProof/>
          <w:lang w:val="es-US"/>
        </w:rPr>
        <w:t>]</w:t>
      </w:r>
      <w:r w:rsidR="006A6789" w:rsidRPr="00142ECC">
        <w:rPr>
          <w:rStyle w:val="PlanInstructions"/>
          <w:rFonts w:cs="Arial"/>
          <w:iCs/>
          <w:noProof/>
          <w:lang w:val="es-US"/>
        </w:rPr>
        <w:t xml:space="preserve"> </w:t>
      </w:r>
      <w:r w:rsidRPr="00142ECC">
        <w:rPr>
          <w:rStyle w:val="PlanInstructions"/>
          <w:rFonts w:cs="Arial"/>
          <w:i w:val="0"/>
          <w:noProof/>
          <w:color w:val="auto"/>
          <w:lang w:val="es-US"/>
        </w:rPr>
        <w:t xml:space="preserve">días </w:t>
      </w:r>
      <w:r w:rsidRPr="00142ECC">
        <w:rPr>
          <w:rFonts w:cs="Arial"/>
          <w:noProof/>
          <w:lang w:val="es-US"/>
        </w:rPr>
        <w:t xml:space="preserve">de su medicamento, o menos, si su receta es por menos días. Esto es además del suministro temporal. </w:t>
      </w:r>
    </w:p>
    <w:p w14:paraId="5FB90DA5" w14:textId="1412F78B" w:rsidR="00513189" w:rsidRPr="00142ECC" w:rsidRDefault="0098263E" w:rsidP="00AE6885">
      <w:pPr>
        <w:pStyle w:val="-maintextbullets"/>
        <w:numPr>
          <w:ilvl w:val="0"/>
          <w:numId w:val="87"/>
        </w:numPr>
        <w:ind w:left="108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If applicable: Plans must insert their transition policy for current members with changes to their level of care.</w:t>
      </w:r>
      <w:r w:rsidRPr="00142ECC">
        <w:rPr>
          <w:rStyle w:val="PlanInstructions"/>
          <w:rFonts w:cs="Arial"/>
          <w:i w:val="0"/>
          <w:noProof/>
          <w:lang w:val="es-US"/>
        </w:rPr>
        <w:t>]</w:t>
      </w:r>
    </w:p>
    <w:p w14:paraId="3E86EE51" w14:textId="718D2706" w:rsidR="00925748" w:rsidRPr="00142ECC" w:rsidRDefault="00925748" w:rsidP="00AE6885">
      <w:pPr>
        <w:pStyle w:val="-maintextbullets"/>
        <w:numPr>
          <w:ilvl w:val="0"/>
          <w:numId w:val="61"/>
        </w:numPr>
        <w:ind w:left="1080"/>
        <w:rPr>
          <w:rFonts w:cs="Arial"/>
          <w:noProof/>
          <w:lang w:val="es-US"/>
        </w:rPr>
      </w:pPr>
      <w:r w:rsidRPr="00142ECC">
        <w:rPr>
          <w:rFonts w:cs="Arial"/>
          <w:noProof/>
          <w:lang w:val="es-US"/>
        </w:rPr>
        <w:t>Para pedir un suministro temporal de un medicamento, llame a Servicios al miembro.</w:t>
      </w:r>
    </w:p>
    <w:p w14:paraId="59716B8C" w14:textId="4F1EFF19" w:rsidR="00925748" w:rsidRPr="00142ECC" w:rsidRDefault="00925748" w:rsidP="00AE6885">
      <w:pPr>
        <w:ind w:right="0"/>
        <w:rPr>
          <w:rFonts w:cs="Arial"/>
          <w:noProof/>
          <w:lang w:val="es-US"/>
        </w:rPr>
      </w:pPr>
      <w:r w:rsidRPr="00142ECC">
        <w:rPr>
          <w:rFonts w:cs="Arial"/>
          <w:noProof/>
          <w:lang w:val="es-US"/>
        </w:rPr>
        <w:t>Cuando usted reciba un suministro temporal de un medicamento, deberá hablar con su proveedor para decidir qué hacer cuando se le termine. Sus opciones son:</w:t>
      </w:r>
    </w:p>
    <w:p w14:paraId="6F37B6B1" w14:textId="732D4DE7" w:rsidR="00925748" w:rsidRPr="00142ECC" w:rsidRDefault="00925748" w:rsidP="00AE6885">
      <w:pPr>
        <w:pStyle w:val="ListBullet"/>
        <w:numPr>
          <w:ilvl w:val="0"/>
          <w:numId w:val="60"/>
        </w:numPr>
        <w:spacing w:after="200"/>
        <w:rPr>
          <w:rFonts w:cs="Arial"/>
          <w:bCs/>
          <w:noProof/>
          <w:lang w:val="es-US"/>
        </w:rPr>
      </w:pPr>
      <w:r w:rsidRPr="00142ECC">
        <w:rPr>
          <w:rFonts w:cs="Arial"/>
          <w:noProof/>
          <w:lang w:val="es-US"/>
        </w:rPr>
        <w:t>Puede cambiar de medicamento.</w:t>
      </w:r>
    </w:p>
    <w:p w14:paraId="4768A687" w14:textId="0234EAB7" w:rsidR="00925748" w:rsidRPr="00142ECC" w:rsidRDefault="00925748" w:rsidP="00AE6885">
      <w:pPr>
        <w:ind w:left="720"/>
        <w:rPr>
          <w:rFonts w:cs="Arial"/>
          <w:noProof/>
          <w:lang w:val="es-US"/>
        </w:rPr>
      </w:pPr>
      <w:r w:rsidRPr="00142ECC">
        <w:rPr>
          <w:rFonts w:cs="Arial"/>
          <w:noProof/>
          <w:lang w:val="es-US"/>
        </w:rPr>
        <w:t xml:space="preserve">Puede haber un medicamento diferente cubierto por el plan que le ayude. Puede llamar a Servicios al miembro para pedir una lista de medicamentos cubiertos que </w:t>
      </w:r>
      <w:r w:rsidRPr="00142ECC">
        <w:rPr>
          <w:rFonts w:cs="Arial"/>
          <w:noProof/>
          <w:lang w:val="es-US"/>
        </w:rPr>
        <w:lastRenderedPageBreak/>
        <w:t>traten la misma enfermedad. Esta lista puede ayudar a su proveedor a encontrar un medicamento cubierto adecuado para usted.</w:t>
      </w:r>
    </w:p>
    <w:p w14:paraId="14C95732" w14:textId="77777777" w:rsidR="00925748" w:rsidRPr="00142ECC" w:rsidRDefault="00925748" w:rsidP="00AE6885">
      <w:pPr>
        <w:ind w:left="720"/>
        <w:rPr>
          <w:rFonts w:cs="Arial"/>
          <w:b/>
          <w:noProof/>
          <w:lang w:val="es-US"/>
        </w:rPr>
      </w:pPr>
      <w:r w:rsidRPr="00142ECC">
        <w:rPr>
          <w:rFonts w:cs="Arial"/>
          <w:b/>
          <w:bCs/>
          <w:noProof/>
          <w:lang w:val="es-US"/>
        </w:rPr>
        <w:t>O</w:t>
      </w:r>
    </w:p>
    <w:p w14:paraId="0B22DDF4" w14:textId="431D1884" w:rsidR="00925748" w:rsidRPr="00142ECC" w:rsidRDefault="00925748" w:rsidP="00AE6885">
      <w:pPr>
        <w:pStyle w:val="ListBullet"/>
        <w:numPr>
          <w:ilvl w:val="0"/>
          <w:numId w:val="60"/>
        </w:numPr>
        <w:spacing w:after="200"/>
        <w:rPr>
          <w:rFonts w:cs="Arial"/>
          <w:b/>
          <w:noProof/>
          <w:lang w:val="es-US"/>
        </w:rPr>
      </w:pPr>
      <w:r w:rsidRPr="00142ECC">
        <w:rPr>
          <w:rFonts w:cs="Arial"/>
          <w:noProof/>
          <w:lang w:val="es-US"/>
        </w:rPr>
        <w:t>Puede pedir una excepción.</w:t>
      </w:r>
    </w:p>
    <w:p w14:paraId="53A98360" w14:textId="61E91004" w:rsidR="00925748" w:rsidRPr="00142ECC" w:rsidRDefault="00925748" w:rsidP="00AE6885">
      <w:pPr>
        <w:ind w:left="720"/>
        <w:rPr>
          <w:rFonts w:cs="Arial"/>
          <w:noProof/>
          <w:lang w:val="es-US"/>
        </w:rPr>
      </w:pPr>
      <w:r w:rsidRPr="00142ECC">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361A75AD" w14:textId="24371BFE" w:rsidR="005E3F62" w:rsidRPr="00142ECC" w:rsidRDefault="00DA34B9" w:rsidP="00AE6885">
      <w:pPr>
        <w:ind w:right="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that do not allow current members to request an exception prior to the beginning of the following contract year may omit this paragraph:</w:t>
      </w:r>
      <w:r w:rsidRPr="00142ECC">
        <w:rPr>
          <w:rStyle w:val="PlanInstructions"/>
          <w:rFonts w:cs="Arial"/>
          <w:i w:val="0"/>
          <w:noProof/>
          <w:lang w:val="es-US"/>
        </w:rPr>
        <w:t>]</w:t>
      </w:r>
      <w:r w:rsidRPr="00142ECC">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9848C0C" w14:textId="77777777" w:rsidR="00D57AB7" w:rsidRPr="00142ECC" w:rsidRDefault="00925748" w:rsidP="00AE6885">
      <w:pPr>
        <w:pStyle w:val="ListParagraph"/>
        <w:numPr>
          <w:ilvl w:val="0"/>
          <w:numId w:val="71"/>
        </w:numPr>
        <w:rPr>
          <w:rFonts w:cs="Arial"/>
          <w:noProof/>
          <w:lang w:val="es-US"/>
        </w:rPr>
      </w:pPr>
      <w:r w:rsidRPr="00142ECC">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2921DA62" w14:textId="4A09ECA2" w:rsidR="00925748" w:rsidRPr="00142ECC" w:rsidRDefault="00925748" w:rsidP="00AE6885">
      <w:pPr>
        <w:pStyle w:val="ListParagraph"/>
        <w:numPr>
          <w:ilvl w:val="0"/>
          <w:numId w:val="71"/>
        </w:numPr>
        <w:rPr>
          <w:rFonts w:cs="Arial"/>
          <w:noProof/>
          <w:lang w:val="es-US"/>
        </w:rPr>
      </w:pPr>
      <w:r w:rsidRPr="00142ECC">
        <w:rPr>
          <w:rFonts w:cs="Arial"/>
          <w:noProof/>
          <w:lang w:val="es-US"/>
        </w:rPr>
        <w:t>Responderemos a su petición de una excepción a más tardar 72 horas después de recibir su petición (o el informe de su profesional autorizado).</w:t>
      </w:r>
    </w:p>
    <w:p w14:paraId="12C3B9A5" w14:textId="79C7CD67" w:rsidR="00925748" w:rsidRPr="00142ECC" w:rsidRDefault="00925748" w:rsidP="00AE6885">
      <w:pPr>
        <w:pStyle w:val="Specialnote"/>
        <w:tabs>
          <w:tab w:val="clear" w:pos="288"/>
        </w:tabs>
        <w:ind w:left="0" w:right="0"/>
        <w:rPr>
          <w:rFonts w:cs="Arial"/>
          <w:noProof/>
          <w:lang w:val="es-US"/>
        </w:rPr>
      </w:pPr>
      <w:r w:rsidRPr="00142ECC">
        <w:rPr>
          <w:rFonts w:cs="Arial"/>
          <w:noProof/>
          <w:lang w:val="es-US"/>
        </w:rPr>
        <w:t xml:space="preserve">Para saber más sobre cómo pedir una excepción, consulte el Capítulo 9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79B5B2D3" w14:textId="77777777" w:rsidR="00925748" w:rsidRPr="00142ECC" w:rsidRDefault="00925748" w:rsidP="00AE6885">
      <w:pPr>
        <w:pStyle w:val="Specialnote2"/>
        <w:tabs>
          <w:tab w:val="clear" w:pos="288"/>
        </w:tabs>
        <w:ind w:right="0"/>
        <w:rPr>
          <w:rFonts w:cs="Arial"/>
          <w:noProof/>
          <w:lang w:val="es-US"/>
        </w:rPr>
      </w:pPr>
      <w:r w:rsidRPr="00142ECC">
        <w:rPr>
          <w:rFonts w:cs="Arial"/>
          <w:noProof/>
          <w:lang w:val="es-US"/>
        </w:rPr>
        <w:t xml:space="preserve">Si usted necesita ayuda para pedir una excepción, puede comunicarse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su coordinador de cuidado de salud]</w:t>
      </w:r>
      <w:r w:rsidRPr="00142ECC">
        <w:rPr>
          <w:rFonts w:cs="Arial"/>
          <w:noProof/>
          <w:lang w:val="es-US"/>
        </w:rPr>
        <w:t>.</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Plans should replace the term “care coordinator” with the term they use.</w:t>
      </w:r>
      <w:r w:rsidRPr="00142ECC">
        <w:rPr>
          <w:rStyle w:val="PlanInstructions"/>
          <w:rFonts w:cs="Arial"/>
          <w:i w:val="0"/>
          <w:noProof/>
          <w:lang w:val="es-US"/>
        </w:rPr>
        <w:t>]</w:t>
      </w:r>
    </w:p>
    <w:p w14:paraId="4A9A3838" w14:textId="3EA21F4D" w:rsidR="00925748" w:rsidRPr="00142ECC" w:rsidRDefault="00925748" w:rsidP="00AE6885">
      <w:pPr>
        <w:pStyle w:val="Heading1"/>
        <w:rPr>
          <w:rFonts w:cs="Arial"/>
          <w:noProof/>
          <w:lang w:val="es-US"/>
        </w:rPr>
      </w:pPr>
      <w:bookmarkStart w:id="172" w:name="_Toc47950447"/>
      <w:bookmarkStart w:id="173" w:name="_Toc348534467"/>
      <w:bookmarkStart w:id="174" w:name="_Toc334603416"/>
      <w:bookmarkStart w:id="175" w:name="_Toc199361857"/>
      <w:bookmarkStart w:id="176" w:name="_Toc109315734"/>
      <w:bookmarkStart w:id="177" w:name="_Toc106710053"/>
      <w:r w:rsidRPr="00142ECC">
        <w:rPr>
          <w:rFonts w:cs="Arial"/>
          <w:noProof/>
          <w:lang w:val="es-US"/>
        </w:rPr>
        <w:t>C</w:t>
      </w:r>
      <w:bookmarkStart w:id="178" w:name="_Toc364969479"/>
      <w:bookmarkStart w:id="179" w:name="_Toc372315029"/>
      <w:bookmarkStart w:id="180" w:name="_Toc374645029"/>
      <w:r w:rsidRPr="00142ECC">
        <w:rPr>
          <w:rFonts w:cs="Arial"/>
          <w:noProof/>
          <w:lang w:val="es-US"/>
        </w:rPr>
        <w:t>ambios en la cobertura de sus medicamentos</w:t>
      </w:r>
      <w:bookmarkEnd w:id="172"/>
      <w:bookmarkEnd w:id="173"/>
      <w:bookmarkEnd w:id="174"/>
      <w:bookmarkEnd w:id="175"/>
      <w:bookmarkEnd w:id="176"/>
      <w:bookmarkEnd w:id="177"/>
      <w:bookmarkEnd w:id="178"/>
      <w:bookmarkEnd w:id="179"/>
      <w:bookmarkEnd w:id="180"/>
    </w:p>
    <w:p w14:paraId="49249694" w14:textId="0E714364" w:rsidR="004B7DBD" w:rsidRPr="00142ECC" w:rsidRDefault="00925748" w:rsidP="00AE6885">
      <w:pPr>
        <w:pStyle w:val="Normalpre-bullets"/>
        <w:spacing w:after="200"/>
        <w:ind w:right="0"/>
        <w:rPr>
          <w:rFonts w:cs="Arial"/>
          <w:noProof/>
          <w:lang w:val="es-US"/>
        </w:rPr>
      </w:pPr>
      <w:r w:rsidRPr="00142ECC">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606659D3" w14:textId="0A0DAD98" w:rsidR="004B7DBD" w:rsidRPr="00142ECC" w:rsidRDefault="006474B1" w:rsidP="00AE6885">
      <w:pPr>
        <w:numPr>
          <w:ilvl w:val="0"/>
          <w:numId w:val="74"/>
        </w:numPr>
        <w:rPr>
          <w:rFonts w:cs="Arial"/>
          <w:noProof/>
          <w:lang w:val="es-US"/>
        </w:rPr>
      </w:pPr>
      <w:r w:rsidRPr="00142ECC">
        <w:rPr>
          <w:noProof/>
          <w:lang w:val="es-US"/>
        </w:rPr>
        <w:t>Decidir requerir o no requerir autorización previa (PA) para algún medicamento. (La PAes el permiso de &lt;plan name&gt; antes de que usted pueda obtener un medicamento).</w:t>
      </w:r>
    </w:p>
    <w:p w14:paraId="5190E445" w14:textId="416AB9F7" w:rsidR="004B7DBD" w:rsidRPr="00142ECC" w:rsidRDefault="004B7DBD" w:rsidP="00AE6885">
      <w:pPr>
        <w:numPr>
          <w:ilvl w:val="0"/>
          <w:numId w:val="74"/>
        </w:numPr>
        <w:rPr>
          <w:rFonts w:cs="Arial"/>
          <w:noProof/>
          <w:lang w:val="es-US"/>
        </w:rPr>
      </w:pPr>
      <w:r w:rsidRPr="00142ECC">
        <w:rPr>
          <w:rFonts w:cs="Arial"/>
          <w:noProof/>
          <w:lang w:val="es-US"/>
        </w:rPr>
        <w:t>Aumentar o reducir la cantidad de un medicamento que usted puede obtener (llamado límite de cantidad).</w:t>
      </w:r>
    </w:p>
    <w:p w14:paraId="3E920521" w14:textId="5EF4D28D" w:rsidR="004B7DBD" w:rsidRPr="00142ECC" w:rsidRDefault="004B7DBD" w:rsidP="00AE6885">
      <w:pPr>
        <w:numPr>
          <w:ilvl w:val="0"/>
          <w:numId w:val="74"/>
        </w:numPr>
        <w:rPr>
          <w:rFonts w:cs="Arial"/>
          <w:noProof/>
          <w:lang w:val="es-US"/>
        </w:rPr>
      </w:pPr>
      <w:r w:rsidRPr="00142ECC">
        <w:rPr>
          <w:rFonts w:cs="Arial"/>
          <w:noProof/>
          <w:lang w:val="es-US"/>
        </w:rPr>
        <w:lastRenderedPageBreak/>
        <w:t>Agregar o cambiar restricciones a la terapia escalonada de un medicamento. (Terapia escalonada significa que usted podría tener que probar un medicamento antes que cubramos otro medicamento.)</w:t>
      </w:r>
    </w:p>
    <w:p w14:paraId="34F2346B" w14:textId="713E5A0A" w:rsidR="00267BE8" w:rsidRPr="00142ECC" w:rsidRDefault="00267BE8" w:rsidP="00AE6885">
      <w:pPr>
        <w:pStyle w:val="-maintext"/>
        <w:spacing w:line="300" w:lineRule="exact"/>
        <w:rPr>
          <w:noProof/>
          <w:lang w:val="es-US"/>
        </w:rPr>
      </w:pPr>
      <w:r w:rsidRPr="00142ECC">
        <w:rPr>
          <w:noProof/>
          <w:lang w:val="es-US"/>
        </w:rPr>
        <w:t xml:space="preserve">Para obtener más información sobre estas reglas de medicamentos, consulte la Sección C anteriormente en este capítulo. </w:t>
      </w:r>
    </w:p>
    <w:p w14:paraId="465C41A5" w14:textId="00112447" w:rsidR="00267BE8" w:rsidRPr="00142ECC" w:rsidRDefault="00267BE8" w:rsidP="00AE6885">
      <w:pPr>
        <w:pStyle w:val="-maintext"/>
        <w:spacing w:line="300" w:lineRule="exact"/>
        <w:rPr>
          <w:noProof/>
          <w:lang w:val="es-US"/>
        </w:rPr>
      </w:pPr>
      <w:r w:rsidRPr="00142ECC">
        <w:rPr>
          <w:noProof/>
          <w:lang w:val="es-US"/>
        </w:rPr>
        <w:t xml:space="preserve">Si está tomando un medicamento que estaba cubierto al </w:t>
      </w:r>
      <w:r w:rsidRPr="00142ECC">
        <w:rPr>
          <w:b/>
          <w:bCs/>
          <w:noProof/>
          <w:lang w:val="es-US"/>
        </w:rPr>
        <w:t>principio</w:t>
      </w:r>
      <w:r w:rsidRPr="00142ECC">
        <w:rPr>
          <w:noProof/>
          <w:lang w:val="es-US"/>
        </w:rPr>
        <w:t xml:space="preserve"> del año, generalmente no eliminaremos ni cambiaremos la cobertura de ese medicamento </w:t>
      </w:r>
      <w:r w:rsidRPr="00142ECC">
        <w:rPr>
          <w:b/>
          <w:bCs/>
          <w:noProof/>
          <w:lang w:val="es-US"/>
        </w:rPr>
        <w:t>durante el resto del año</w:t>
      </w:r>
      <w:r w:rsidRPr="00142ECC">
        <w:rPr>
          <w:noProof/>
          <w:lang w:val="es-US"/>
        </w:rPr>
        <w:t xml:space="preserve"> a menos que:</w:t>
      </w:r>
    </w:p>
    <w:p w14:paraId="5C4F4263" w14:textId="686C917F" w:rsidR="00267BE8" w:rsidRPr="00142ECC" w:rsidRDefault="00267BE8" w:rsidP="00AE6885">
      <w:pPr>
        <w:pStyle w:val="-maintextbullets"/>
        <w:numPr>
          <w:ilvl w:val="0"/>
          <w:numId w:val="74"/>
        </w:numPr>
        <w:rPr>
          <w:rFonts w:cs="Arial"/>
          <w:noProof/>
          <w:lang w:val="es-US"/>
        </w:rPr>
      </w:pPr>
      <w:r w:rsidRPr="00142ECC">
        <w:rPr>
          <w:rFonts w:cs="Arial"/>
          <w:noProof/>
          <w:lang w:val="es-US"/>
        </w:rPr>
        <w:t xml:space="preserve">salga al mercado un medicamento nuevo y más barato que funcione tan bien como un medicamento en la Lista de medicamentos actual, </w:t>
      </w:r>
      <w:r w:rsidRPr="00142ECC">
        <w:rPr>
          <w:rFonts w:cs="Arial"/>
          <w:b/>
          <w:bCs/>
          <w:noProof/>
          <w:lang w:val="es-US"/>
        </w:rPr>
        <w:t>o</w:t>
      </w:r>
    </w:p>
    <w:p w14:paraId="67B2BBEF" w14:textId="7873F88B" w:rsidR="00267BE8" w:rsidRPr="00142ECC" w:rsidRDefault="00267BE8" w:rsidP="00AE6885">
      <w:pPr>
        <w:pStyle w:val="-maintextbullets"/>
        <w:numPr>
          <w:ilvl w:val="0"/>
          <w:numId w:val="74"/>
        </w:numPr>
        <w:rPr>
          <w:rFonts w:cs="Arial"/>
          <w:noProof/>
          <w:lang w:val="es-US"/>
        </w:rPr>
      </w:pPr>
      <w:r w:rsidRPr="00142ECC">
        <w:rPr>
          <w:rFonts w:cs="Arial"/>
          <w:noProof/>
          <w:lang w:val="es-US"/>
        </w:rPr>
        <w:t xml:space="preserve">nos demos cuenta de que un medicamento no es seguro, </w:t>
      </w:r>
      <w:r w:rsidRPr="00142ECC">
        <w:rPr>
          <w:rFonts w:cs="Arial"/>
          <w:b/>
          <w:bCs/>
          <w:noProof/>
          <w:lang w:val="es-US"/>
        </w:rPr>
        <w:t>o</w:t>
      </w:r>
    </w:p>
    <w:p w14:paraId="4EE0B636" w14:textId="3645D2CF" w:rsidR="00267BE8" w:rsidRPr="00142ECC" w:rsidRDefault="00267BE8" w:rsidP="00AE6885">
      <w:pPr>
        <w:pStyle w:val="-maintextbullets"/>
        <w:numPr>
          <w:ilvl w:val="0"/>
          <w:numId w:val="74"/>
        </w:numPr>
        <w:rPr>
          <w:rFonts w:cs="Arial"/>
          <w:noProof/>
          <w:lang w:val="es-US"/>
        </w:rPr>
      </w:pPr>
      <w:r w:rsidRPr="00142ECC">
        <w:rPr>
          <w:rFonts w:cs="Arial"/>
          <w:noProof/>
          <w:lang w:val="es-US"/>
        </w:rPr>
        <w:t>un medicamento sea retirado del mercado.</w:t>
      </w:r>
    </w:p>
    <w:p w14:paraId="1DBB0F29" w14:textId="77777777" w:rsidR="00267BE8" w:rsidRPr="00142ECC" w:rsidRDefault="00267BE8" w:rsidP="00AE6885">
      <w:pPr>
        <w:pStyle w:val="-maintextbullets"/>
        <w:numPr>
          <w:ilvl w:val="0"/>
          <w:numId w:val="0"/>
        </w:numPr>
        <w:ind w:right="0"/>
        <w:rPr>
          <w:rFonts w:cs="Arial"/>
          <w:noProof/>
          <w:lang w:val="es-US"/>
        </w:rPr>
      </w:pPr>
      <w:r w:rsidRPr="00142ECC">
        <w:rPr>
          <w:rFonts w:cs="Arial"/>
          <w:noProof/>
          <w:lang w:val="es-US"/>
        </w:rPr>
        <w:t>Para más información sobre qué ocurre cuando la Lista de medicamentos cambia, siempre puede:</w:t>
      </w:r>
    </w:p>
    <w:p w14:paraId="2C414DB2" w14:textId="2FB5187B" w:rsidR="00267BE8" w:rsidRPr="00142ECC" w:rsidRDefault="00267BE8" w:rsidP="00AE6885">
      <w:pPr>
        <w:numPr>
          <w:ilvl w:val="0"/>
          <w:numId w:val="76"/>
        </w:numPr>
        <w:rPr>
          <w:rFonts w:cs="Arial"/>
          <w:noProof/>
          <w:lang w:val="es-US"/>
        </w:rPr>
      </w:pPr>
      <w:r w:rsidRPr="00142ECC">
        <w:rPr>
          <w:rFonts w:cs="Arial"/>
          <w:noProof/>
          <w:lang w:val="es-US"/>
        </w:rPr>
        <w:t xml:space="preserve">Visitar el sitio web de &lt;plan name&gt; en &lt;web address&gt; para ver la Lista de medicamentos actual </w:t>
      </w:r>
      <w:r w:rsidRPr="00142ECC">
        <w:rPr>
          <w:rFonts w:cs="Arial"/>
          <w:b/>
          <w:bCs/>
          <w:noProof/>
          <w:lang w:val="es-US"/>
        </w:rPr>
        <w:t>o</w:t>
      </w:r>
    </w:p>
    <w:p w14:paraId="604E692C" w14:textId="5178F2E3" w:rsidR="00267BE8" w:rsidRPr="00142ECC" w:rsidRDefault="00267BE8" w:rsidP="00AE6885">
      <w:pPr>
        <w:numPr>
          <w:ilvl w:val="0"/>
          <w:numId w:val="76"/>
        </w:numPr>
        <w:rPr>
          <w:rFonts w:cs="Arial"/>
          <w:noProof/>
          <w:lang w:val="es-US"/>
        </w:rPr>
      </w:pPr>
      <w:r w:rsidRPr="00142ECC">
        <w:rPr>
          <w:rFonts w:cs="Arial"/>
          <w:noProof/>
          <w:lang w:val="es-US"/>
        </w:rPr>
        <w:t>Llamar a &lt;Servicios al miembro&gt; al &lt;toll free number&gt; para verificar la Lista de medicamentos actual.</w:t>
      </w:r>
    </w:p>
    <w:p w14:paraId="1D4958C1" w14:textId="77777777" w:rsidR="00267BE8" w:rsidRPr="00142ECC" w:rsidRDefault="00267BE8" w:rsidP="00AE6885">
      <w:pPr>
        <w:pStyle w:val="-maintextbullets"/>
        <w:numPr>
          <w:ilvl w:val="0"/>
          <w:numId w:val="0"/>
        </w:numPr>
        <w:ind w:right="0"/>
        <w:rPr>
          <w:rFonts w:cs="Arial"/>
          <w:noProof/>
          <w:lang w:val="es-US"/>
        </w:rPr>
      </w:pPr>
      <w:r w:rsidRPr="00142ECC">
        <w:rPr>
          <w:rFonts w:cs="Arial"/>
          <w:noProof/>
          <w:lang w:val="es-US"/>
        </w:rPr>
        <w:t xml:space="preserve">Algunos cambios a la Lista de medicamentos ocurren </w:t>
      </w:r>
      <w:r w:rsidRPr="00142ECC">
        <w:rPr>
          <w:rFonts w:cs="Arial"/>
          <w:b/>
          <w:bCs/>
          <w:noProof/>
          <w:lang w:val="es-US"/>
        </w:rPr>
        <w:t>de inmediato</w:t>
      </w:r>
      <w:r w:rsidRPr="00142ECC">
        <w:rPr>
          <w:rFonts w:cs="Arial"/>
          <w:noProof/>
          <w:lang w:val="es-US"/>
        </w:rPr>
        <w:t>. Por ejemplo:</w:t>
      </w:r>
    </w:p>
    <w:p w14:paraId="590E30FA" w14:textId="5423E950" w:rsidR="002264F0" w:rsidRPr="00142ECC" w:rsidRDefault="002264F0" w:rsidP="00AE6885">
      <w:pPr>
        <w:pStyle w:val="ListParagraph"/>
        <w:numPr>
          <w:ilvl w:val="0"/>
          <w:numId w:val="83"/>
        </w:numPr>
        <w:ind w:left="720"/>
        <w:rPr>
          <w:rFonts w:cs="Arial"/>
          <w:noProof/>
          <w:color w:val="548DD4"/>
          <w:lang w:val="es-US"/>
        </w:rPr>
      </w:pPr>
      <w:r w:rsidRPr="00142ECC">
        <w:rPr>
          <w:rFonts w:cs="Arial"/>
          <w:noProof/>
          <w:color w:val="548DD4"/>
          <w:lang w:val="es-US"/>
        </w:rPr>
        <w:t>[</w:t>
      </w:r>
      <w:r w:rsidRPr="00142ECC">
        <w:rPr>
          <w:rFonts w:cs="Arial"/>
          <w:i/>
          <w:iCs/>
          <w:noProof/>
          <w:color w:val="548DD4"/>
          <w:lang w:val="es-US"/>
        </w:rPr>
        <w:t xml:space="preserve">Plans that otherwise meet all requirements and want the option to immediately replace brand name drugs with their generic equivalents must provide the following advance general notice of changes: </w:t>
      </w:r>
      <w:r w:rsidRPr="00142ECC">
        <w:rPr>
          <w:rFonts w:cs="Arial"/>
          <w:b/>
          <w:bCs/>
          <w:noProof/>
          <w:color w:val="548DD4"/>
          <w:lang w:val="es-US"/>
        </w:rPr>
        <w:t>Un nuevo medicamento genérico está disponible.</w:t>
      </w:r>
      <w:r w:rsidRPr="00142ECC">
        <w:rPr>
          <w:rFonts w:cs="Arial"/>
          <w:noProof/>
          <w:color w:val="548DD4"/>
          <w:lang w:val="es-US"/>
        </w:rPr>
        <w:t xml:space="preserve"> 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142ECC">
        <w:rPr>
          <w:rFonts w:cs="Arial"/>
          <w:i/>
          <w:iCs/>
          <w:noProof/>
          <w:color w:val="548DD4"/>
          <w:lang w:val="es-US"/>
        </w:rPr>
        <w:t xml:space="preserve">insert if applicable, for example, if the plan’s Drug List has differential cost-sharing for some generics: </w:t>
      </w:r>
      <w:r w:rsidRPr="00142ECC">
        <w:rPr>
          <w:rFonts w:cs="Arial"/>
          <w:noProof/>
          <w:color w:val="548DD4"/>
          <w:lang w:val="es-US"/>
        </w:rPr>
        <w:t>o será más bajo.]</w:t>
      </w:r>
    </w:p>
    <w:p w14:paraId="73CEE900" w14:textId="71659AF6" w:rsidR="00267BE8" w:rsidRPr="00142ECC" w:rsidRDefault="00267BE8" w:rsidP="00AE6885">
      <w:pPr>
        <w:ind w:left="720"/>
        <w:rPr>
          <w:rFonts w:cs="Arial"/>
          <w:noProof/>
          <w:color w:val="548DD4"/>
          <w:lang w:val="es-US"/>
        </w:rPr>
      </w:pPr>
      <w:r w:rsidRPr="00142ECC">
        <w:rPr>
          <w:rFonts w:cs="Arial"/>
          <w:noProof/>
          <w:color w:val="548DD4"/>
          <w:lang w:val="es-US"/>
        </w:rPr>
        <w:t>Cuando agregamos un nuevo medicamento genérico, podemos también decidir mantener el medicamento de marca en la lista, pero cambiar sus reglas de cobertura o sus límites.</w:t>
      </w:r>
    </w:p>
    <w:p w14:paraId="63CD879B" w14:textId="7DEE5938" w:rsidR="00267BE8" w:rsidRPr="00142ECC" w:rsidRDefault="00267BE8" w:rsidP="00AE6885">
      <w:pPr>
        <w:pStyle w:val="-maintextbullets"/>
        <w:numPr>
          <w:ilvl w:val="1"/>
          <w:numId w:val="77"/>
        </w:numPr>
        <w:ind w:left="1080"/>
        <w:rPr>
          <w:rFonts w:cs="Arial"/>
          <w:noProof/>
          <w:color w:val="548DD4"/>
          <w:lang w:val="es-US"/>
        </w:rPr>
      </w:pPr>
      <w:r w:rsidRPr="00142ECC">
        <w:rPr>
          <w:rFonts w:cs="Arial"/>
          <w:noProof/>
          <w:color w:val="548DD4"/>
          <w:lang w:val="es-US"/>
        </w:rPr>
        <w:t>Es posible que no le informemos antes de hacer este cambio, pero le enviaremos información sobre el cambio específico una vez realizado.</w:t>
      </w:r>
    </w:p>
    <w:p w14:paraId="5ED820A5" w14:textId="2FBBB5BC" w:rsidR="00267BE8" w:rsidRPr="00142ECC" w:rsidRDefault="00267BE8" w:rsidP="00AE6885">
      <w:pPr>
        <w:pStyle w:val="-maintextbullets"/>
        <w:numPr>
          <w:ilvl w:val="1"/>
          <w:numId w:val="77"/>
        </w:numPr>
        <w:ind w:left="1080"/>
        <w:rPr>
          <w:rFonts w:cs="Arial"/>
          <w:noProof/>
          <w:color w:val="548DD4"/>
          <w:lang w:val="es-US"/>
        </w:rPr>
      </w:pPr>
      <w:r w:rsidRPr="00142ECC">
        <w:rPr>
          <w:rFonts w:cs="Arial"/>
          <w:noProof/>
          <w:color w:val="548DD4"/>
          <w:lang w:val="es-US"/>
        </w:rPr>
        <w:t xml:space="preserve">Usted o su proveedor pueden pedir una “excepción” de estos cambios. Le mandaremos un aviso con los pasos que puede tomar para pedir una excepción. </w:t>
      </w:r>
      <w:r w:rsidRPr="00142ECC">
        <w:rPr>
          <w:rFonts w:cs="Arial"/>
          <w:noProof/>
          <w:color w:val="548DD4"/>
          <w:lang w:val="es-US"/>
        </w:rPr>
        <w:lastRenderedPageBreak/>
        <w:t>Consulte el Capítulo 9 de este manual [</w:t>
      </w:r>
      <w:r w:rsidRPr="00142ECC">
        <w:rPr>
          <w:rFonts w:cs="Arial"/>
          <w:i/>
          <w:iCs/>
          <w:noProof/>
          <w:color w:val="548DD4"/>
          <w:lang w:val="es-US"/>
        </w:rPr>
        <w:t>plans may insert reference, as applicable</w:t>
      </w:r>
      <w:r w:rsidRPr="00142ECC">
        <w:rPr>
          <w:rFonts w:cs="Arial"/>
          <w:noProof/>
          <w:color w:val="548DD4"/>
          <w:lang w:val="es-US"/>
        </w:rPr>
        <w:t>] para obtener más información sobre las excepciones.]</w:t>
      </w:r>
    </w:p>
    <w:p w14:paraId="246943E4" w14:textId="27B77438" w:rsidR="00267BE8" w:rsidRPr="00142ECC" w:rsidRDefault="00267BE8" w:rsidP="00AE6885">
      <w:pPr>
        <w:pStyle w:val="-maintextbullets"/>
        <w:numPr>
          <w:ilvl w:val="0"/>
          <w:numId w:val="77"/>
        </w:numPr>
        <w:rPr>
          <w:rFonts w:cs="Arial"/>
          <w:noProof/>
          <w:color w:val="548DD4"/>
          <w:lang w:val="es-US"/>
        </w:rPr>
      </w:pPr>
      <w:r w:rsidRPr="00142ECC">
        <w:rPr>
          <w:rFonts w:cs="Arial"/>
          <w:b/>
          <w:bCs/>
          <w:noProof/>
          <w:lang w:val="es-US"/>
        </w:rPr>
        <w:t>Un medicamento se retira del mercado</w:t>
      </w:r>
      <w:r w:rsidRPr="00142ECC">
        <w:rPr>
          <w:rFonts w:cs="Arial"/>
          <w:noProof/>
          <w:color w:val="548DD4"/>
          <w:lang w:val="es-US"/>
        </w:rPr>
        <w:t xml:space="preserve">. </w:t>
      </w:r>
      <w:r w:rsidRPr="00142ECC">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142ECC">
        <w:rPr>
          <w:rFonts w:cs="Arial"/>
          <w:noProof/>
          <w:color w:val="548DD4"/>
          <w:lang w:val="es-US"/>
        </w:rPr>
        <w:t>[</w:t>
      </w:r>
      <w:r w:rsidRPr="00142ECC">
        <w:rPr>
          <w:rFonts w:cs="Arial"/>
          <w:i/>
          <w:iCs/>
          <w:noProof/>
          <w:color w:val="548DD4"/>
          <w:lang w:val="es-US"/>
        </w:rPr>
        <w:t>Plans should include information advising members what to do after they are notified (e.g., contact the prescribing doctor, etc.).</w:t>
      </w:r>
      <w:r w:rsidRPr="00142ECC">
        <w:rPr>
          <w:rFonts w:cs="Arial"/>
          <w:noProof/>
          <w:color w:val="548DD4"/>
          <w:lang w:val="es-US"/>
        </w:rPr>
        <w:t xml:space="preserve">] </w:t>
      </w:r>
    </w:p>
    <w:p w14:paraId="755E5585" w14:textId="4274505A" w:rsidR="00267BE8" w:rsidRPr="00142ECC" w:rsidRDefault="00267BE8" w:rsidP="00AE6885">
      <w:pPr>
        <w:pStyle w:val="-maintextbullets"/>
        <w:numPr>
          <w:ilvl w:val="0"/>
          <w:numId w:val="0"/>
        </w:numPr>
        <w:ind w:right="0"/>
        <w:rPr>
          <w:rFonts w:cs="Arial"/>
          <w:noProof/>
          <w:lang w:val="es-US"/>
        </w:rPr>
      </w:pPr>
      <w:r w:rsidRPr="00142ECC">
        <w:rPr>
          <w:rFonts w:cs="Arial"/>
          <w:b/>
          <w:bCs/>
          <w:noProof/>
          <w:lang w:val="es-US"/>
        </w:rPr>
        <w:t xml:space="preserve">Es posible que hagamos otros cambios que pueden afectar a los medicamentos que usted toma. </w:t>
      </w:r>
      <w:r w:rsidRPr="00142ECC">
        <w:rPr>
          <w:rFonts w:cs="Arial"/>
          <w:noProof/>
          <w:lang w:val="es-US"/>
        </w:rPr>
        <w:t>Le informaremos por adelantado sobre estos cambios en la Lista de medicamentos. Estos cambios pueden ocurrir si:</w:t>
      </w:r>
    </w:p>
    <w:p w14:paraId="3F03CB66" w14:textId="033B706E" w:rsidR="00267BE8" w:rsidRPr="00142ECC" w:rsidRDefault="00AE4D1B" w:rsidP="00AE6885">
      <w:pPr>
        <w:pStyle w:val="-maintextbullets"/>
        <w:numPr>
          <w:ilvl w:val="0"/>
          <w:numId w:val="77"/>
        </w:numPr>
        <w:rPr>
          <w:rFonts w:cs="Arial"/>
          <w:noProof/>
          <w:lang w:val="es-US"/>
        </w:rPr>
      </w:pPr>
      <w:r w:rsidRPr="00142ECC">
        <w:rPr>
          <w:rFonts w:cs="Arial"/>
          <w:noProof/>
          <w:lang w:val="es-US"/>
        </w:rPr>
        <w:t xml:space="preserve">La FDA provee nuevas guías o hay nuevas pautas clínicas sobre un medicamento. </w:t>
      </w:r>
    </w:p>
    <w:p w14:paraId="1482D685" w14:textId="43B0CD03" w:rsidR="002264F0" w:rsidRPr="00142ECC" w:rsidRDefault="002264F0" w:rsidP="00AE6885">
      <w:pPr>
        <w:pStyle w:val="-maintextbullets"/>
        <w:numPr>
          <w:ilvl w:val="0"/>
          <w:numId w:val="84"/>
        </w:numPr>
        <w:rPr>
          <w:rFonts w:cs="Arial"/>
          <w:noProof/>
          <w:color w:val="548DD4"/>
          <w:lang w:val="es-US"/>
        </w:rPr>
      </w:pPr>
      <w:r w:rsidRPr="00142ECC">
        <w:rPr>
          <w:rFonts w:cs="Arial"/>
          <w:noProof/>
          <w:color w:val="548DD4"/>
          <w:lang w:val="es-US"/>
        </w:rPr>
        <w:t>[</w:t>
      </w:r>
      <w:r w:rsidRPr="00142ECC">
        <w:rPr>
          <w:rFonts w:cs="Arial"/>
          <w:i/>
          <w:iCs/>
          <w:noProof/>
          <w:color w:val="548DD4"/>
          <w:lang w:val="es-US"/>
        </w:rPr>
        <w:t>Plans that want the option to immediately substitute a new generic drug, insert:</w:t>
      </w:r>
      <w:r w:rsidRPr="00142ECC">
        <w:rPr>
          <w:rFonts w:cs="Arial"/>
          <w:noProof/>
          <w:color w:val="548DD4"/>
          <w:lang w:val="es-US"/>
        </w:rPr>
        <w:t xml:space="preserve"> Agregamos un medicamento genérico que no es nuevo en el mercado </w:t>
      </w:r>
      <w:r w:rsidRPr="00142ECC">
        <w:rPr>
          <w:rFonts w:cs="Arial"/>
          <w:b/>
          <w:bCs/>
          <w:noProof/>
          <w:color w:val="548DD4"/>
          <w:lang w:val="es-US"/>
        </w:rPr>
        <w:t>y</w:t>
      </w:r>
    </w:p>
    <w:p w14:paraId="5C21ED50" w14:textId="23619469" w:rsidR="00267BE8" w:rsidRPr="00142ECC" w:rsidRDefault="00267BE8" w:rsidP="00AE6885">
      <w:pPr>
        <w:pStyle w:val="-maintextbullets"/>
        <w:numPr>
          <w:ilvl w:val="1"/>
          <w:numId w:val="84"/>
        </w:numPr>
        <w:ind w:left="1080"/>
        <w:rPr>
          <w:rFonts w:cs="Arial"/>
          <w:noProof/>
          <w:color w:val="548DD4"/>
          <w:lang w:val="es-US"/>
        </w:rPr>
      </w:pPr>
      <w:r w:rsidRPr="00142ECC">
        <w:rPr>
          <w:rFonts w:cs="Arial"/>
          <w:noProof/>
          <w:color w:val="548DD4"/>
          <w:lang w:val="es-US"/>
        </w:rPr>
        <w:t xml:space="preserve">Reemplazamos un medicamento de marca que está en la Lista de medicamentos actualmente </w:t>
      </w:r>
      <w:r w:rsidRPr="00142ECC">
        <w:rPr>
          <w:rFonts w:cs="Arial"/>
          <w:b/>
          <w:bCs/>
          <w:noProof/>
          <w:color w:val="548DD4"/>
          <w:lang w:val="es-US"/>
        </w:rPr>
        <w:t xml:space="preserve">o </w:t>
      </w:r>
    </w:p>
    <w:p w14:paraId="1C99F60C" w14:textId="77777777" w:rsidR="00267BE8" w:rsidRPr="00142ECC" w:rsidRDefault="00267BE8" w:rsidP="00AE6885">
      <w:pPr>
        <w:pStyle w:val="-maintextbullets"/>
        <w:numPr>
          <w:ilvl w:val="1"/>
          <w:numId w:val="84"/>
        </w:numPr>
        <w:ind w:left="1080"/>
        <w:rPr>
          <w:rFonts w:cs="Arial"/>
          <w:noProof/>
          <w:color w:val="548DD4"/>
          <w:lang w:val="es-US"/>
        </w:rPr>
      </w:pPr>
      <w:r w:rsidRPr="00142ECC">
        <w:rPr>
          <w:rFonts w:cs="Arial"/>
          <w:noProof/>
          <w:color w:val="548DD4"/>
          <w:lang w:val="es-US"/>
        </w:rPr>
        <w:t>Cambiamos las reglas de cobertura o los límites para el medicamento de marca.]</w:t>
      </w:r>
    </w:p>
    <w:p w14:paraId="5980F7FC" w14:textId="77777777" w:rsidR="00267BE8" w:rsidRPr="00142ECC" w:rsidRDefault="00267BE8" w:rsidP="00AE6885">
      <w:pPr>
        <w:pStyle w:val="-maintextbullets"/>
        <w:numPr>
          <w:ilvl w:val="0"/>
          <w:numId w:val="84"/>
        </w:numPr>
        <w:rPr>
          <w:rFonts w:cs="Arial"/>
          <w:noProof/>
          <w:color w:val="548DD4"/>
          <w:lang w:val="es-US"/>
        </w:rPr>
      </w:pPr>
      <w:r w:rsidRPr="00142ECC">
        <w:rPr>
          <w:rFonts w:cs="Arial"/>
          <w:noProof/>
          <w:color w:val="548DD4"/>
          <w:lang w:val="es-US"/>
        </w:rPr>
        <w:t>[</w:t>
      </w:r>
      <w:r w:rsidRPr="00142ECC">
        <w:rPr>
          <w:rFonts w:cs="Arial"/>
          <w:i/>
          <w:iCs/>
          <w:noProof/>
          <w:color w:val="548DD4"/>
          <w:lang w:val="es-US"/>
        </w:rPr>
        <w:t>Plans that are not making immediate generic substitutions insert:</w:t>
      </w:r>
      <w:r w:rsidRPr="00142ECC">
        <w:rPr>
          <w:rFonts w:cs="Arial"/>
          <w:noProof/>
          <w:color w:val="548DD4"/>
          <w:lang w:val="es-US"/>
        </w:rPr>
        <w:t xml:space="preserve"> Agregamos un medicamento genérico </w:t>
      </w:r>
      <w:r w:rsidRPr="00142ECC">
        <w:rPr>
          <w:rFonts w:cs="Arial"/>
          <w:b/>
          <w:bCs/>
          <w:noProof/>
          <w:color w:val="548DD4"/>
          <w:lang w:val="es-US"/>
        </w:rPr>
        <w:t xml:space="preserve">y </w:t>
      </w:r>
    </w:p>
    <w:p w14:paraId="43B65F48" w14:textId="11090926" w:rsidR="00267BE8" w:rsidRPr="00142ECC" w:rsidRDefault="00267BE8" w:rsidP="00AE6885">
      <w:pPr>
        <w:pStyle w:val="-maintextbullets"/>
        <w:numPr>
          <w:ilvl w:val="1"/>
          <w:numId w:val="84"/>
        </w:numPr>
        <w:ind w:left="1080"/>
        <w:rPr>
          <w:rFonts w:cs="Arial"/>
          <w:noProof/>
          <w:color w:val="548DD4"/>
          <w:lang w:val="es-US"/>
        </w:rPr>
      </w:pPr>
      <w:r w:rsidRPr="00142ECC">
        <w:rPr>
          <w:rFonts w:cs="Arial"/>
          <w:noProof/>
          <w:color w:val="548DD4"/>
          <w:lang w:val="es-US"/>
        </w:rPr>
        <w:t xml:space="preserve">Reemplazamos un medicamento de marca que está en la Lista de medicamentos actualmente </w:t>
      </w:r>
      <w:r w:rsidRPr="00142ECC">
        <w:rPr>
          <w:rFonts w:cs="Arial"/>
          <w:b/>
          <w:bCs/>
          <w:noProof/>
          <w:color w:val="548DD4"/>
          <w:lang w:val="es-US"/>
        </w:rPr>
        <w:t>o</w:t>
      </w:r>
    </w:p>
    <w:p w14:paraId="467213BD" w14:textId="77777777" w:rsidR="00267BE8" w:rsidRPr="00142ECC" w:rsidRDefault="00267BE8" w:rsidP="00AE6885">
      <w:pPr>
        <w:pStyle w:val="-maintextbullets"/>
        <w:numPr>
          <w:ilvl w:val="1"/>
          <w:numId w:val="84"/>
        </w:numPr>
        <w:ind w:left="1080"/>
        <w:rPr>
          <w:rFonts w:cs="Arial"/>
          <w:noProof/>
          <w:color w:val="548DD4"/>
          <w:lang w:val="es-US"/>
        </w:rPr>
      </w:pPr>
      <w:r w:rsidRPr="00142ECC">
        <w:rPr>
          <w:rFonts w:cs="Arial"/>
          <w:noProof/>
          <w:color w:val="548DD4"/>
          <w:lang w:val="es-US"/>
        </w:rPr>
        <w:t>Cambiamos las reglas de cobertura o los límites para el medicamento de marca.]</w:t>
      </w:r>
    </w:p>
    <w:p w14:paraId="556B511B" w14:textId="1A56426D" w:rsidR="00DF61BB" w:rsidRPr="00142ECC" w:rsidRDefault="00267BE8" w:rsidP="00AE6885">
      <w:pPr>
        <w:pStyle w:val="-maintextbullets"/>
        <w:numPr>
          <w:ilvl w:val="0"/>
          <w:numId w:val="0"/>
        </w:numPr>
        <w:ind w:right="0"/>
        <w:rPr>
          <w:rFonts w:cs="Arial"/>
          <w:noProof/>
          <w:lang w:val="es-US"/>
        </w:rPr>
      </w:pPr>
      <w:r w:rsidRPr="00142ECC">
        <w:rPr>
          <w:rFonts w:cs="Arial"/>
          <w:noProof/>
          <w:lang w:val="es-US"/>
        </w:rPr>
        <w:t>Cuando sucedan estos cambios:</w:t>
      </w:r>
    </w:p>
    <w:p w14:paraId="0ECCB69A" w14:textId="2F0A4955" w:rsidR="00DF61BB" w:rsidRPr="00142ECC" w:rsidRDefault="00DF61BB" w:rsidP="00AE6885">
      <w:pPr>
        <w:pStyle w:val="-maintextbullets"/>
        <w:numPr>
          <w:ilvl w:val="0"/>
          <w:numId w:val="85"/>
        </w:numPr>
        <w:ind w:left="720"/>
        <w:rPr>
          <w:rFonts w:cs="Arial"/>
          <w:noProof/>
          <w:lang w:val="es-US"/>
        </w:rPr>
      </w:pPr>
      <w:r w:rsidRPr="00142ECC">
        <w:rPr>
          <w:rFonts w:cs="Arial"/>
          <w:noProof/>
          <w:lang w:val="es-US"/>
        </w:rPr>
        <w:t xml:space="preserve">Le informaremos al menos 30 días antes de que realicemos el cambio en la Lista de medicamentos, </w:t>
      </w:r>
      <w:r w:rsidRPr="00142ECC">
        <w:rPr>
          <w:rFonts w:cs="Arial"/>
          <w:b/>
          <w:bCs/>
          <w:noProof/>
          <w:lang w:val="es-US"/>
        </w:rPr>
        <w:t>o</w:t>
      </w:r>
      <w:r w:rsidRPr="00142ECC">
        <w:rPr>
          <w:rFonts w:cs="Arial"/>
          <w:noProof/>
          <w:lang w:val="es-US"/>
        </w:rPr>
        <w:t xml:space="preserve"> </w:t>
      </w:r>
    </w:p>
    <w:p w14:paraId="74B72F00" w14:textId="77777777" w:rsidR="00DF61BB" w:rsidRPr="00142ECC" w:rsidRDefault="00DF61BB" w:rsidP="00AE6885">
      <w:pPr>
        <w:pStyle w:val="-maintextbullets"/>
        <w:numPr>
          <w:ilvl w:val="0"/>
          <w:numId w:val="85"/>
        </w:numPr>
        <w:ind w:left="720"/>
        <w:rPr>
          <w:rFonts w:cs="Arial"/>
          <w:noProof/>
          <w:lang w:val="es-US"/>
        </w:rPr>
      </w:pPr>
      <w:r w:rsidRPr="00142ECC">
        <w:rPr>
          <w:rFonts w:cs="Arial"/>
          <w:noProof/>
          <w:lang w:val="es-US"/>
        </w:rPr>
        <w:t xml:space="preserve">Le informaremos y le proporcionaremos un suministro para </w:t>
      </w:r>
      <w:r w:rsidRPr="00142ECC">
        <w:rPr>
          <w:rFonts w:cs="Arial"/>
          <w:noProof/>
          <w:color w:val="548DD4"/>
          <w:lang w:val="es-US"/>
        </w:rPr>
        <w:t>[</w:t>
      </w:r>
      <w:r w:rsidRPr="00142ECC">
        <w:rPr>
          <w:rFonts w:cs="Arial"/>
          <w:i/>
          <w:iCs/>
          <w:noProof/>
          <w:color w:val="548DD4"/>
          <w:lang w:val="es-US"/>
        </w:rPr>
        <w:t>insert supply limit (must be at least the number of days in the plan’s one-month supply)</w:t>
      </w:r>
      <w:r w:rsidRPr="00142ECC">
        <w:rPr>
          <w:rFonts w:cs="Arial"/>
          <w:noProof/>
          <w:color w:val="548DD4"/>
          <w:lang w:val="es-US"/>
        </w:rPr>
        <w:t>]</w:t>
      </w:r>
      <w:r w:rsidRPr="00142ECC">
        <w:rPr>
          <w:rFonts w:cs="Arial"/>
          <w:noProof/>
          <w:lang w:val="es-US"/>
        </w:rPr>
        <w:t xml:space="preserve"> días del medicamento luego de que usted solicite un nuevo surtido. </w:t>
      </w:r>
    </w:p>
    <w:p w14:paraId="79CE6E0F" w14:textId="1314944C" w:rsidR="00DF61BB" w:rsidRPr="00142ECC" w:rsidRDefault="00267BE8" w:rsidP="00AE6885">
      <w:pPr>
        <w:pStyle w:val="-maintextbullets"/>
        <w:numPr>
          <w:ilvl w:val="0"/>
          <w:numId w:val="0"/>
        </w:numPr>
        <w:ind w:right="0"/>
        <w:rPr>
          <w:rFonts w:cs="Arial"/>
          <w:noProof/>
          <w:lang w:val="es-US"/>
        </w:rPr>
      </w:pPr>
      <w:r w:rsidRPr="00142ECC">
        <w:rPr>
          <w:rFonts w:cs="Arial"/>
          <w:noProof/>
          <w:lang w:val="es-US"/>
        </w:rPr>
        <w:t>Esto le dará tiempo para hablar con su médico u otro profesional autorizado, que pueden ayudarlo a decidir:</w:t>
      </w:r>
    </w:p>
    <w:p w14:paraId="706EBAE9" w14:textId="3E5F8BA1" w:rsidR="00DF61BB" w:rsidRPr="00142ECC" w:rsidRDefault="00DF61BB" w:rsidP="00AE6885">
      <w:pPr>
        <w:pStyle w:val="-maintextbullets"/>
        <w:numPr>
          <w:ilvl w:val="0"/>
          <w:numId w:val="86"/>
        </w:numPr>
        <w:rPr>
          <w:rFonts w:cs="Arial"/>
          <w:noProof/>
          <w:lang w:val="es-US"/>
        </w:rPr>
      </w:pPr>
      <w:r w:rsidRPr="00142ECC">
        <w:rPr>
          <w:rFonts w:cs="Arial"/>
          <w:noProof/>
          <w:lang w:val="es-US"/>
        </w:rPr>
        <w:t xml:space="preserve">Si hay un medicamento similar en la Lista de medicamentos que usted puede tomar en su lugar </w:t>
      </w:r>
      <w:r w:rsidRPr="00142ECC">
        <w:rPr>
          <w:rFonts w:cs="Arial"/>
          <w:b/>
          <w:bCs/>
          <w:noProof/>
          <w:lang w:val="es-US"/>
        </w:rPr>
        <w:t>o</w:t>
      </w:r>
      <w:r w:rsidRPr="00142ECC">
        <w:rPr>
          <w:rFonts w:cs="Arial"/>
          <w:noProof/>
          <w:lang w:val="es-US"/>
        </w:rPr>
        <w:t xml:space="preserve"> </w:t>
      </w:r>
    </w:p>
    <w:p w14:paraId="2D6FB279" w14:textId="7B8437F8" w:rsidR="00267BE8" w:rsidRPr="00142ECC" w:rsidRDefault="00DF61BB" w:rsidP="00AE6885">
      <w:pPr>
        <w:pStyle w:val="-maintextbullets"/>
        <w:numPr>
          <w:ilvl w:val="0"/>
          <w:numId w:val="86"/>
        </w:numPr>
        <w:rPr>
          <w:rFonts w:cs="Arial"/>
          <w:noProof/>
          <w:color w:val="548DD4"/>
          <w:lang w:val="es-US"/>
        </w:rPr>
      </w:pPr>
      <w:r w:rsidRPr="00142ECC">
        <w:rPr>
          <w:rFonts w:cs="Arial"/>
          <w:noProof/>
          <w:lang w:val="es-US"/>
        </w:rPr>
        <w:lastRenderedPageBreak/>
        <w:t xml:space="preserve">Si debe pedir una excepción a estos cambios. Para saber más sobre cómo pedir excepciones, consulte el Capítulo 9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7E891737" w14:textId="77777777" w:rsidR="00DF61BB" w:rsidRPr="00142ECC" w:rsidRDefault="00DF61BB" w:rsidP="00AE6885">
      <w:pPr>
        <w:ind w:right="0"/>
        <w:rPr>
          <w:rFonts w:cs="Arial"/>
          <w:noProof/>
          <w:lang w:val="es-US"/>
        </w:rPr>
      </w:pPr>
      <w:r w:rsidRPr="00142ECC">
        <w:rPr>
          <w:rFonts w:cs="Arial"/>
          <w:b/>
          <w:bCs/>
          <w:noProof/>
          <w:lang w:val="es-US"/>
        </w:rPr>
        <w:t>Podemos realizar cambios que no afecten los medicamentos que toma actualmente.</w:t>
      </w:r>
      <w:r w:rsidRPr="00142ECC">
        <w:rPr>
          <w:rFonts w:cs="Arial"/>
          <w:noProof/>
          <w:lang w:val="es-US"/>
        </w:rPr>
        <w:t xml:space="preserve"> Para dichos cambios, si está tomando un medicamento que cubrimos al </w:t>
      </w:r>
      <w:r w:rsidRPr="00142ECC">
        <w:rPr>
          <w:rFonts w:cs="Arial"/>
          <w:b/>
          <w:bCs/>
          <w:noProof/>
          <w:lang w:val="es-US"/>
        </w:rPr>
        <w:t>inicio</w:t>
      </w:r>
      <w:r w:rsidRPr="00142ECC">
        <w:rPr>
          <w:rFonts w:cs="Arial"/>
          <w:noProof/>
          <w:lang w:val="es-US"/>
        </w:rPr>
        <w:t xml:space="preserve"> del año, generalmente no eliminaremos ni cambiaremos la cobertura de ese medicamento </w:t>
      </w:r>
      <w:r w:rsidRPr="00142ECC">
        <w:rPr>
          <w:rFonts w:cs="Arial"/>
          <w:b/>
          <w:bCs/>
          <w:noProof/>
          <w:lang w:val="es-US"/>
        </w:rPr>
        <w:t>durante el resto del año</w:t>
      </w:r>
      <w:r w:rsidRPr="00142ECC">
        <w:rPr>
          <w:rFonts w:cs="Arial"/>
          <w:noProof/>
          <w:lang w:val="es-US"/>
        </w:rPr>
        <w:t xml:space="preserve">. </w:t>
      </w:r>
    </w:p>
    <w:p w14:paraId="6C4C9BE1" w14:textId="3FEBA0BA" w:rsidR="00DF61BB" w:rsidRPr="00142ECC" w:rsidRDefault="00DF61BB" w:rsidP="00AE6885">
      <w:pPr>
        <w:ind w:right="0"/>
        <w:rPr>
          <w:rStyle w:val="PlanInstructions"/>
          <w:rFonts w:cs="Arial"/>
          <w:i w:val="0"/>
          <w:noProof/>
          <w:lang w:val="es-US"/>
        </w:rPr>
      </w:pPr>
      <w:r w:rsidRPr="00142ECC">
        <w:rPr>
          <w:rFonts w:cs="Arial"/>
          <w:noProof/>
          <w:lang w:val="es-US"/>
        </w:rPr>
        <w:t xml:space="preserve">Por ejemplo, si eliminamos un medicamento que está tomando </w:t>
      </w:r>
      <w:r w:rsidRPr="00142ECC">
        <w:rPr>
          <w:rFonts w:cs="Arial"/>
          <w:noProof/>
          <w:color w:val="548DD4"/>
          <w:lang w:val="es-US"/>
        </w:rPr>
        <w:t>[</w:t>
      </w:r>
      <w:r w:rsidRPr="00142ECC">
        <w:rPr>
          <w:rFonts w:cs="Arial"/>
          <w:i/>
          <w:iCs/>
          <w:noProof/>
          <w:color w:val="548DD4"/>
          <w:lang w:val="es-US"/>
        </w:rPr>
        <w:t xml:space="preserve">insert if applicable: </w:t>
      </w:r>
      <w:r w:rsidRPr="00142ECC">
        <w:rPr>
          <w:rFonts w:cs="Arial"/>
          <w:noProof/>
          <w:color w:val="548DD4"/>
          <w:lang w:val="es-US"/>
        </w:rPr>
        <w:t xml:space="preserve">, elevamos su costo] </w:t>
      </w:r>
      <w:r w:rsidRPr="00142ECC">
        <w:rPr>
          <w:rFonts w:cs="Arial"/>
          <w:noProof/>
          <w:lang w:val="es-US"/>
        </w:rPr>
        <w:t>o limitamos su uso, el cambio no afectará su uso del medicamento</w:t>
      </w:r>
      <w:r w:rsidRPr="00142ECC">
        <w:rPr>
          <w:rFonts w:cs="Arial"/>
          <w:noProof/>
          <w:color w:val="548DD4"/>
          <w:lang w:val="es-US"/>
        </w:rPr>
        <w:t xml:space="preserve"> [</w:t>
      </w:r>
      <w:r w:rsidRPr="00142ECC">
        <w:rPr>
          <w:rFonts w:cs="Arial"/>
          <w:i/>
          <w:iCs/>
          <w:noProof/>
          <w:color w:val="548DD4"/>
          <w:lang w:val="es-US"/>
        </w:rPr>
        <w:t xml:space="preserve">insert if applicable: </w:t>
      </w:r>
      <w:r w:rsidRPr="00142ECC">
        <w:rPr>
          <w:rFonts w:cs="Arial"/>
          <w:noProof/>
          <w:color w:val="548DD4"/>
          <w:lang w:val="es-US"/>
        </w:rPr>
        <w:t xml:space="preserve">o lo que usted paga por el medicamento] </w:t>
      </w:r>
      <w:r w:rsidRPr="00142ECC">
        <w:rPr>
          <w:rFonts w:cs="Arial"/>
          <w:noProof/>
          <w:lang w:val="es-US"/>
        </w:rPr>
        <w:t xml:space="preserve">durante el resto del año. </w:t>
      </w:r>
    </w:p>
    <w:p w14:paraId="2053C10F" w14:textId="06CC98DD" w:rsidR="00925748" w:rsidRPr="00142ECC" w:rsidRDefault="00925748" w:rsidP="00AE6885">
      <w:pPr>
        <w:pStyle w:val="Heading1"/>
        <w:rPr>
          <w:rFonts w:cs="Arial"/>
          <w:noProof/>
          <w:lang w:val="es-US"/>
        </w:rPr>
      </w:pPr>
      <w:bookmarkStart w:id="181" w:name="_Toc513463079"/>
      <w:bookmarkStart w:id="182" w:name="_Toc513463037"/>
      <w:bookmarkStart w:id="183" w:name="_Toc512517673"/>
      <w:bookmarkStart w:id="184" w:name="_Toc512517600"/>
      <w:bookmarkStart w:id="185" w:name="_Toc513463078"/>
      <w:bookmarkStart w:id="186" w:name="_Toc513463036"/>
      <w:bookmarkStart w:id="187" w:name="_Toc512517672"/>
      <w:bookmarkStart w:id="188" w:name="_Toc512517599"/>
      <w:bookmarkStart w:id="189" w:name="_Toc513463077"/>
      <w:bookmarkStart w:id="190" w:name="_Toc513463035"/>
      <w:bookmarkStart w:id="191" w:name="_Toc512517671"/>
      <w:bookmarkStart w:id="192" w:name="_Toc512517598"/>
      <w:bookmarkStart w:id="193" w:name="_Toc513463076"/>
      <w:bookmarkStart w:id="194" w:name="_Toc513463034"/>
      <w:bookmarkStart w:id="195" w:name="_Toc512517670"/>
      <w:bookmarkStart w:id="196" w:name="_Toc512517597"/>
      <w:bookmarkStart w:id="197" w:name="_Toc513463075"/>
      <w:bookmarkStart w:id="198" w:name="_Toc513463033"/>
      <w:bookmarkStart w:id="199" w:name="_Toc512517669"/>
      <w:bookmarkStart w:id="200" w:name="_Toc512517596"/>
      <w:bookmarkStart w:id="201" w:name="_Toc513463074"/>
      <w:bookmarkStart w:id="202" w:name="_Toc513463032"/>
      <w:bookmarkStart w:id="203" w:name="_Toc512517668"/>
      <w:bookmarkStart w:id="204" w:name="_Toc512517595"/>
      <w:bookmarkStart w:id="205" w:name="_Toc513463073"/>
      <w:bookmarkStart w:id="206" w:name="_Toc513463031"/>
      <w:bookmarkStart w:id="207" w:name="_Toc512517667"/>
      <w:bookmarkStart w:id="208" w:name="_Toc512517594"/>
      <w:bookmarkStart w:id="209" w:name="_Toc513463072"/>
      <w:bookmarkStart w:id="210" w:name="_Toc513463030"/>
      <w:bookmarkStart w:id="211" w:name="_Toc512517666"/>
      <w:bookmarkStart w:id="212" w:name="_Toc512517593"/>
      <w:bookmarkStart w:id="213" w:name="_Toc199361865"/>
      <w:bookmarkStart w:id="214" w:name="_Toc109315742"/>
      <w:bookmarkStart w:id="215" w:name="_Toc348534468"/>
      <w:bookmarkStart w:id="216" w:name="_Toc334603419"/>
      <w:bookmarkStart w:id="217" w:name="_Toc364969480"/>
      <w:bookmarkStart w:id="218" w:name="_Toc372315030"/>
      <w:bookmarkStart w:id="219" w:name="_Toc374645030"/>
      <w:bookmarkStart w:id="220" w:name="_Toc47950448"/>
      <w:bookmarkStart w:id="221" w:name="_Toc106710054"/>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142ECC">
        <w:rPr>
          <w:rFonts w:cs="Arial"/>
          <w:noProof/>
          <w:lang w:val="es-US"/>
        </w:rPr>
        <w:t xml:space="preserve">Cobertura de medicamentos en </w:t>
      </w:r>
      <w:bookmarkEnd w:id="213"/>
      <w:bookmarkEnd w:id="214"/>
      <w:r w:rsidRPr="00142ECC">
        <w:rPr>
          <w:rFonts w:cs="Arial"/>
          <w:noProof/>
          <w:lang w:val="es-US"/>
        </w:rPr>
        <w:t>casos especiales</w:t>
      </w:r>
      <w:bookmarkEnd w:id="215"/>
      <w:bookmarkEnd w:id="216"/>
      <w:bookmarkEnd w:id="217"/>
      <w:bookmarkEnd w:id="218"/>
      <w:bookmarkEnd w:id="219"/>
      <w:bookmarkEnd w:id="220"/>
      <w:bookmarkEnd w:id="221"/>
    </w:p>
    <w:p w14:paraId="48221B8A" w14:textId="3B281499" w:rsidR="00925748" w:rsidRPr="00142ECC" w:rsidRDefault="00D47465" w:rsidP="00AE6885">
      <w:pPr>
        <w:pStyle w:val="Heading2"/>
        <w:ind w:left="432" w:hanging="432"/>
        <w:rPr>
          <w:rFonts w:cs="Arial"/>
          <w:noProof/>
          <w:lang w:val="es-US"/>
        </w:rPr>
      </w:pPr>
      <w:bookmarkStart w:id="222" w:name="_Toc348534469"/>
      <w:bookmarkStart w:id="223" w:name="_Toc334603420"/>
      <w:bookmarkStart w:id="224" w:name="_Toc199361866"/>
      <w:bookmarkStart w:id="225" w:name="_Toc109315743"/>
      <w:bookmarkStart w:id="226" w:name="_Toc364969481"/>
      <w:bookmarkStart w:id="227" w:name="_Toc372315031"/>
      <w:bookmarkStart w:id="228" w:name="_Toc374645031"/>
      <w:bookmarkStart w:id="229" w:name="_Toc47950449"/>
      <w:bookmarkStart w:id="230" w:name="_Toc106710055"/>
      <w:r w:rsidRPr="00142ECC">
        <w:rPr>
          <w:rFonts w:cs="Arial"/>
          <w:bCs/>
          <w:noProof/>
          <w:lang w:val="es-US"/>
        </w:rPr>
        <w:t>F1. Si usted está en un hospital o un centro de enfermería especializada durante un período cubierto por el plan</w:t>
      </w:r>
      <w:bookmarkEnd w:id="222"/>
      <w:bookmarkEnd w:id="223"/>
      <w:bookmarkEnd w:id="224"/>
      <w:bookmarkEnd w:id="225"/>
      <w:bookmarkEnd w:id="226"/>
      <w:bookmarkEnd w:id="227"/>
      <w:bookmarkEnd w:id="228"/>
      <w:bookmarkEnd w:id="229"/>
      <w:bookmarkEnd w:id="230"/>
    </w:p>
    <w:p w14:paraId="5F8754B9" w14:textId="16BA6757" w:rsidR="00925748" w:rsidRPr="00142ECC" w:rsidRDefault="00925748" w:rsidP="00AE6885">
      <w:pPr>
        <w:ind w:right="0"/>
        <w:rPr>
          <w:rFonts w:cs="Arial"/>
          <w:noProof/>
          <w:lang w:val="es-US"/>
        </w:rPr>
      </w:pPr>
      <w:r w:rsidRPr="00142ECC">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5CA2402" w14:textId="081B3280" w:rsidR="00925748" w:rsidRPr="00142ECC" w:rsidRDefault="0098263E" w:rsidP="00AE6885">
      <w:pPr>
        <w:pStyle w:val="Specialnote"/>
        <w:tabs>
          <w:tab w:val="clear" w:pos="288"/>
        </w:tabs>
        <w:ind w:left="0" w:right="0"/>
        <w:rPr>
          <w:rFonts w:cs="Arial"/>
          <w:noProof/>
          <w:lang w:val="es-US"/>
        </w:rPr>
      </w:pPr>
      <w:r w:rsidRPr="00142ECC">
        <w:rPr>
          <w:rStyle w:val="PlanInstructions"/>
          <w:rFonts w:cs="Arial"/>
          <w:i w:val="0"/>
          <w:noProof/>
          <w:lang w:val="es-US"/>
        </w:rPr>
        <w:t>[</w:t>
      </w:r>
      <w:r w:rsidRPr="00142ECC">
        <w:rPr>
          <w:rStyle w:val="PlanInstructions"/>
          <w:rFonts w:cs="Arial"/>
          <w:iCs/>
          <w:noProof/>
          <w:lang w:val="es-US"/>
        </w:rPr>
        <w:t>Plans with no cost sharing, delete this paragraph:</w:t>
      </w:r>
      <w:r w:rsidRPr="00142ECC">
        <w:rPr>
          <w:rStyle w:val="PlanInstructions"/>
          <w:rFonts w:cs="Arial"/>
          <w:i w:val="0"/>
          <w:noProof/>
          <w:lang w:val="es-US"/>
        </w:rPr>
        <w:t xml:space="preserve">] </w:t>
      </w:r>
      <w:r w:rsidRPr="00142ECC">
        <w:rPr>
          <w:rFonts w:cs="Arial"/>
          <w:noProof/>
          <w:lang w:val="es-US"/>
        </w:rPr>
        <w:t xml:space="preserve">Para saber más sobre la cobertura de medicamentos y lo que usted paga, consulte el Capítulo 6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16D442A9" w14:textId="70A50529" w:rsidR="00925748" w:rsidRPr="00142ECC" w:rsidRDefault="00D47465" w:rsidP="00AE6885">
      <w:pPr>
        <w:pStyle w:val="Heading2"/>
        <w:rPr>
          <w:rFonts w:cs="Arial"/>
          <w:noProof/>
          <w:lang w:val="es-US"/>
        </w:rPr>
      </w:pPr>
      <w:bookmarkStart w:id="231" w:name="_Toc348534470"/>
      <w:bookmarkStart w:id="232" w:name="_Toc334603421"/>
      <w:bookmarkStart w:id="233" w:name="_Toc199361867"/>
      <w:bookmarkStart w:id="234" w:name="_Toc109315744"/>
      <w:bookmarkStart w:id="235" w:name="_Toc364969482"/>
      <w:bookmarkStart w:id="236" w:name="_Toc372315032"/>
      <w:bookmarkStart w:id="237" w:name="_Toc374645032"/>
      <w:bookmarkStart w:id="238" w:name="_Toc47950450"/>
      <w:bookmarkStart w:id="239" w:name="_Toc106710056"/>
      <w:r w:rsidRPr="00142ECC">
        <w:rPr>
          <w:rFonts w:cs="Arial"/>
          <w:bCs/>
          <w:noProof/>
          <w:lang w:val="es-US"/>
        </w:rPr>
        <w:t>F2. Si usted está en un centro de cuidado a largo plazo</w:t>
      </w:r>
      <w:bookmarkEnd w:id="231"/>
      <w:bookmarkEnd w:id="232"/>
      <w:bookmarkEnd w:id="233"/>
      <w:bookmarkEnd w:id="234"/>
      <w:bookmarkEnd w:id="235"/>
      <w:bookmarkEnd w:id="236"/>
      <w:bookmarkEnd w:id="237"/>
      <w:bookmarkEnd w:id="238"/>
      <w:bookmarkEnd w:id="239"/>
    </w:p>
    <w:p w14:paraId="680E1061" w14:textId="7992A7EA" w:rsidR="00925748" w:rsidRPr="00142ECC" w:rsidRDefault="00925748" w:rsidP="00AE6885">
      <w:pPr>
        <w:ind w:right="0"/>
        <w:rPr>
          <w:rFonts w:cs="Arial"/>
          <w:noProof/>
          <w:lang w:val="es-US"/>
        </w:rPr>
      </w:pPr>
      <w:r w:rsidRPr="00142ECC">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7E9741E9" w14:textId="70D7717B" w:rsidR="00925748" w:rsidRPr="00142ECC" w:rsidRDefault="00925748" w:rsidP="00AE6885">
      <w:pPr>
        <w:ind w:right="0"/>
        <w:rPr>
          <w:rFonts w:cs="Arial"/>
          <w:noProof/>
          <w:lang w:val="es-US"/>
        </w:rPr>
      </w:pPr>
      <w:r w:rsidRPr="00142ECC">
        <w:rPr>
          <w:rFonts w:cs="Arial"/>
          <w:noProof/>
          <w:lang w:val="es-US"/>
        </w:rPr>
        <w:t xml:space="preserve">Revise su </w:t>
      </w:r>
      <w:r w:rsidRPr="00142ECC">
        <w:rPr>
          <w:rFonts w:cs="Arial"/>
          <w:i/>
          <w:iCs/>
          <w:noProof/>
          <w:lang w:val="es-US"/>
        </w:rPr>
        <w:t>Directorio de proveedores y farmacias</w:t>
      </w:r>
      <w:r w:rsidRPr="00142ECC">
        <w:rPr>
          <w:rFonts w:cs="Arial"/>
          <w:noProof/>
          <w:lang w:val="es-US"/>
        </w:rPr>
        <w:t xml:space="preserve"> para saber si la farmacia de su centro de cuidado a largo plazo es parte de nuestra red. Si no lo es o si necesita más información, comuníquese con Servicios al miembro.</w:t>
      </w:r>
    </w:p>
    <w:p w14:paraId="0D87E3C9" w14:textId="142979DE" w:rsidR="0022070C" w:rsidRPr="00142ECC" w:rsidRDefault="00D47465" w:rsidP="00AE6885">
      <w:pPr>
        <w:pStyle w:val="Heading2"/>
        <w:rPr>
          <w:rFonts w:cs="Arial"/>
          <w:noProof/>
          <w:lang w:val="es-US"/>
        </w:rPr>
      </w:pPr>
      <w:bookmarkStart w:id="240" w:name="_Toc47950451"/>
      <w:bookmarkStart w:id="241" w:name="_Toc391478121"/>
      <w:bookmarkStart w:id="242" w:name="_Toc391394676"/>
      <w:bookmarkStart w:id="243" w:name="_Toc391376666"/>
      <w:bookmarkStart w:id="244" w:name="_Toc106710057"/>
      <w:r w:rsidRPr="00142ECC">
        <w:rPr>
          <w:rFonts w:cs="Arial"/>
          <w:bCs/>
          <w:noProof/>
          <w:lang w:val="es-US"/>
        </w:rPr>
        <w:t>F3. Si usted está en un programa de hospicio certificado por Medica</w:t>
      </w:r>
      <w:bookmarkEnd w:id="240"/>
      <w:r w:rsidRPr="00142ECC">
        <w:rPr>
          <w:rFonts w:cs="Arial"/>
          <w:bCs/>
          <w:noProof/>
          <w:lang w:val="es-US"/>
        </w:rPr>
        <w:t>re</w:t>
      </w:r>
      <w:bookmarkEnd w:id="241"/>
      <w:bookmarkEnd w:id="242"/>
      <w:bookmarkEnd w:id="243"/>
      <w:bookmarkEnd w:id="244"/>
    </w:p>
    <w:p w14:paraId="37F42650" w14:textId="77777777" w:rsidR="00D47465" w:rsidRPr="00142ECC" w:rsidRDefault="0022070C" w:rsidP="00AE6885">
      <w:pPr>
        <w:ind w:right="0"/>
        <w:rPr>
          <w:rFonts w:cs="Arial"/>
          <w:noProof/>
          <w:lang w:val="es-US"/>
        </w:rPr>
      </w:pPr>
      <w:r w:rsidRPr="00142ECC">
        <w:rPr>
          <w:rFonts w:cs="Arial"/>
          <w:noProof/>
          <w:lang w:val="es-US"/>
        </w:rPr>
        <w:t xml:space="preserve">Los medicamentos nunca están cubiertos por un hospicio y por nuestro plan al mismo tiempo. </w:t>
      </w:r>
    </w:p>
    <w:p w14:paraId="5564E271" w14:textId="303A69F1" w:rsidR="00D47465" w:rsidRPr="00142ECC" w:rsidRDefault="0022070C" w:rsidP="00AE6885">
      <w:pPr>
        <w:pStyle w:val="ListParagraph"/>
        <w:numPr>
          <w:ilvl w:val="0"/>
          <w:numId w:val="65"/>
        </w:numPr>
        <w:rPr>
          <w:rFonts w:cs="Arial"/>
          <w:noProof/>
          <w:lang w:val="es-US"/>
        </w:rPr>
      </w:pPr>
      <w:r w:rsidRPr="00142ECC">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w:t>
      </w:r>
      <w:r w:rsidRPr="00142ECC">
        <w:rPr>
          <w:rFonts w:cs="Arial"/>
          <w:noProof/>
          <w:lang w:val="es-US"/>
        </w:rPr>
        <w:lastRenderedPageBreak/>
        <w:t xml:space="preserve">recetó el medicamento o de su proveedor de hospicio de que el medicamento no tiene relación con su enfermedad antes de que nuestro plan pueda cubrirlo. </w:t>
      </w:r>
    </w:p>
    <w:p w14:paraId="313A48D2" w14:textId="1F37B8E4" w:rsidR="0022070C" w:rsidRPr="00142ECC" w:rsidRDefault="0022070C" w:rsidP="00AE6885">
      <w:pPr>
        <w:pStyle w:val="ListParagraph"/>
        <w:numPr>
          <w:ilvl w:val="0"/>
          <w:numId w:val="65"/>
        </w:numPr>
        <w:rPr>
          <w:rFonts w:cs="Arial"/>
          <w:noProof/>
          <w:lang w:val="es-US"/>
        </w:rPr>
      </w:pPr>
      <w:r w:rsidRPr="00142ECC">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4087FF9" w14:textId="617BF409" w:rsidR="0022070C" w:rsidRPr="00142ECC" w:rsidRDefault="0022070C" w:rsidP="00AE6885">
      <w:pPr>
        <w:ind w:right="0"/>
        <w:rPr>
          <w:rFonts w:cs="Arial"/>
          <w:noProof/>
          <w:lang w:val="es-US"/>
        </w:rPr>
      </w:pPr>
      <w:r w:rsidRPr="00142ECC">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75224B92" w14:textId="26EE4011" w:rsidR="0022070C" w:rsidRPr="00142ECC" w:rsidRDefault="0022070C" w:rsidP="00AE6885">
      <w:pPr>
        <w:pStyle w:val="Specialnote"/>
        <w:tabs>
          <w:tab w:val="clear" w:pos="288"/>
        </w:tabs>
        <w:ind w:left="0" w:right="0"/>
        <w:rPr>
          <w:rFonts w:cs="Arial"/>
          <w:i/>
          <w:iCs/>
          <w:noProof/>
          <w:lang w:val="es-US"/>
        </w:rPr>
      </w:pPr>
      <w:r w:rsidRPr="00142ECC">
        <w:rPr>
          <w:rFonts w:cs="Arial"/>
          <w:noProof/>
          <w:lang w:val="es-US"/>
        </w:rPr>
        <w:t xml:space="preserve">Para saber más sobre el beneficio de hospicio, consulte el Capítulo 4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3FBA1142" w14:textId="6BC6DF67" w:rsidR="00925748" w:rsidRPr="00142ECC" w:rsidRDefault="00925748" w:rsidP="00AE6885">
      <w:pPr>
        <w:pStyle w:val="Heading1"/>
        <w:rPr>
          <w:rFonts w:cs="Arial"/>
          <w:noProof/>
          <w:lang w:val="es-US"/>
        </w:rPr>
      </w:pPr>
      <w:bookmarkStart w:id="245" w:name="_Toc348534472"/>
      <w:bookmarkStart w:id="246" w:name="_Toc334603423"/>
      <w:bookmarkStart w:id="247" w:name="_Toc199361869"/>
      <w:bookmarkStart w:id="248" w:name="_Toc109315746"/>
      <w:bookmarkStart w:id="249" w:name="_Toc364969483"/>
      <w:bookmarkStart w:id="250" w:name="_Toc372315034"/>
      <w:bookmarkStart w:id="251" w:name="_Toc374645034"/>
      <w:bookmarkStart w:id="252" w:name="_Toc47950452"/>
      <w:bookmarkStart w:id="253" w:name="_Toc106710058"/>
      <w:r w:rsidRPr="00142ECC">
        <w:rPr>
          <w:rFonts w:cs="Arial"/>
          <w:noProof/>
          <w:lang w:val="es-US"/>
        </w:rPr>
        <w:t>Programas sobre seguridad y administración de medicamentos</w:t>
      </w:r>
      <w:bookmarkEnd w:id="245"/>
      <w:bookmarkEnd w:id="246"/>
      <w:bookmarkEnd w:id="247"/>
      <w:bookmarkEnd w:id="248"/>
      <w:bookmarkEnd w:id="249"/>
      <w:bookmarkEnd w:id="250"/>
      <w:bookmarkEnd w:id="251"/>
      <w:bookmarkEnd w:id="252"/>
      <w:bookmarkEnd w:id="253"/>
    </w:p>
    <w:p w14:paraId="6034D622" w14:textId="6DE4A11E" w:rsidR="00925748" w:rsidRPr="00142ECC" w:rsidRDefault="00D47465" w:rsidP="00CB0237">
      <w:pPr>
        <w:pStyle w:val="Heading2"/>
        <w:ind w:left="432" w:hanging="432"/>
        <w:rPr>
          <w:rFonts w:cs="Arial"/>
          <w:noProof/>
          <w:lang w:val="es-US"/>
        </w:rPr>
      </w:pPr>
      <w:bookmarkStart w:id="254" w:name="_Toc364969484"/>
      <w:bookmarkStart w:id="255" w:name="_Toc372315035"/>
      <w:bookmarkStart w:id="256" w:name="_Toc374645035"/>
      <w:bookmarkStart w:id="257" w:name="_Toc47950453"/>
      <w:bookmarkStart w:id="258" w:name="_Toc348534473"/>
      <w:bookmarkStart w:id="259" w:name="_Toc334603424"/>
      <w:bookmarkStart w:id="260" w:name="_Toc199361870"/>
      <w:bookmarkStart w:id="261" w:name="_Toc109315747"/>
      <w:bookmarkStart w:id="262" w:name="_Toc106710059"/>
      <w:r w:rsidRPr="00142ECC">
        <w:rPr>
          <w:rFonts w:cs="Arial"/>
          <w:bCs/>
          <w:noProof/>
          <w:lang w:val="es-US"/>
        </w:rPr>
        <w:t xml:space="preserve">G1. Programas para ayudar a los miembros a usar medicamentos </w:t>
      </w:r>
      <w:bookmarkEnd w:id="254"/>
      <w:bookmarkEnd w:id="255"/>
      <w:bookmarkEnd w:id="256"/>
      <w:bookmarkEnd w:id="257"/>
      <w:r w:rsidRPr="00142ECC">
        <w:rPr>
          <w:rFonts w:cs="Arial"/>
          <w:bCs/>
          <w:noProof/>
          <w:lang w:val="es-US"/>
        </w:rPr>
        <w:t>de forma segura</w:t>
      </w:r>
      <w:bookmarkEnd w:id="258"/>
      <w:bookmarkEnd w:id="259"/>
      <w:bookmarkEnd w:id="260"/>
      <w:bookmarkEnd w:id="261"/>
      <w:bookmarkEnd w:id="262"/>
    </w:p>
    <w:p w14:paraId="6607C94A" w14:textId="485A26A5" w:rsidR="00925748" w:rsidRPr="00142ECC" w:rsidRDefault="00925748" w:rsidP="00AE6885">
      <w:pPr>
        <w:pStyle w:val="Normalpre-bullets"/>
        <w:spacing w:after="200"/>
        <w:ind w:right="0"/>
        <w:rPr>
          <w:rFonts w:cs="Arial"/>
          <w:noProof/>
          <w:lang w:val="es-US"/>
        </w:rPr>
      </w:pPr>
      <w:r w:rsidRPr="00142ECC">
        <w:rPr>
          <w:rFonts w:cs="Arial"/>
          <w:noProof/>
          <w:lang w:val="es-US"/>
        </w:rPr>
        <w:t>Cada vez que surta una receta, verificaremos que no haya problemas como errores en los medicamentos o medicamentos que:</w:t>
      </w:r>
    </w:p>
    <w:p w14:paraId="56A5A1B8" w14:textId="5131E70E" w:rsidR="00925748" w:rsidRPr="00142ECC" w:rsidRDefault="00A2795D" w:rsidP="00AE6885">
      <w:pPr>
        <w:pStyle w:val="ListBullet"/>
        <w:numPr>
          <w:ilvl w:val="0"/>
          <w:numId w:val="66"/>
        </w:numPr>
        <w:spacing w:after="200"/>
        <w:rPr>
          <w:rFonts w:cs="Arial"/>
          <w:noProof/>
          <w:lang w:val="es-US"/>
        </w:rPr>
      </w:pPr>
      <w:r w:rsidRPr="00142ECC">
        <w:rPr>
          <w:rFonts w:cs="Arial"/>
          <w:noProof/>
          <w:lang w:val="es-US"/>
        </w:rPr>
        <w:t>Podrían no ser necesarios porque usted está tomando otro medicamento que funciona igual</w:t>
      </w:r>
    </w:p>
    <w:p w14:paraId="2B39E87C" w14:textId="3CE90ACA" w:rsidR="00925748" w:rsidRPr="00142ECC" w:rsidRDefault="00A2795D" w:rsidP="00AE6885">
      <w:pPr>
        <w:pStyle w:val="ListBullet"/>
        <w:numPr>
          <w:ilvl w:val="0"/>
          <w:numId w:val="66"/>
        </w:numPr>
        <w:spacing w:after="200"/>
        <w:rPr>
          <w:rFonts w:cs="Arial"/>
          <w:noProof/>
          <w:lang w:val="es-US"/>
        </w:rPr>
      </w:pPr>
      <w:r w:rsidRPr="00142ECC">
        <w:rPr>
          <w:rFonts w:cs="Arial"/>
          <w:noProof/>
          <w:lang w:val="es-US"/>
        </w:rPr>
        <w:t>Podrían no ser seguros para su edad o sexo</w:t>
      </w:r>
    </w:p>
    <w:p w14:paraId="6798B250" w14:textId="0279EBDE" w:rsidR="00925748" w:rsidRPr="00142ECC" w:rsidRDefault="00A2795D" w:rsidP="00AE6885">
      <w:pPr>
        <w:pStyle w:val="ListBullet"/>
        <w:numPr>
          <w:ilvl w:val="0"/>
          <w:numId w:val="66"/>
        </w:numPr>
        <w:spacing w:after="200"/>
        <w:rPr>
          <w:rFonts w:cs="Arial"/>
          <w:noProof/>
          <w:lang w:val="es-US"/>
        </w:rPr>
      </w:pPr>
      <w:r w:rsidRPr="00142ECC">
        <w:rPr>
          <w:rFonts w:cs="Arial"/>
          <w:noProof/>
          <w:lang w:val="es-US"/>
        </w:rPr>
        <w:t>Podrían hacerle daño si los toma al mismo tiempo</w:t>
      </w:r>
    </w:p>
    <w:p w14:paraId="67FD9C06" w14:textId="2E09B646" w:rsidR="00925748" w:rsidRPr="00142ECC" w:rsidRDefault="00DF61BB" w:rsidP="00AE6885">
      <w:pPr>
        <w:pStyle w:val="ListBullet"/>
        <w:numPr>
          <w:ilvl w:val="0"/>
          <w:numId w:val="66"/>
        </w:numPr>
        <w:spacing w:after="200"/>
        <w:rPr>
          <w:rFonts w:cs="Arial"/>
          <w:noProof/>
          <w:lang w:val="es-US"/>
        </w:rPr>
      </w:pPr>
      <w:r w:rsidRPr="00142ECC">
        <w:rPr>
          <w:rFonts w:cs="Arial"/>
          <w:noProof/>
          <w:lang w:val="es-US"/>
        </w:rPr>
        <w:t>Tienen ingredientes a los que es o puede ser alérgico</w:t>
      </w:r>
    </w:p>
    <w:p w14:paraId="217222C0" w14:textId="1A5A46B8" w:rsidR="00DC32E6" w:rsidRPr="00142ECC" w:rsidRDefault="00DC32E6" w:rsidP="00AE6885">
      <w:pPr>
        <w:pStyle w:val="ListBullet"/>
        <w:numPr>
          <w:ilvl w:val="0"/>
          <w:numId w:val="66"/>
        </w:numPr>
        <w:spacing w:after="200"/>
        <w:rPr>
          <w:rFonts w:cs="Arial"/>
          <w:noProof/>
          <w:lang w:val="es-US"/>
        </w:rPr>
      </w:pPr>
      <w:r w:rsidRPr="00142ECC">
        <w:rPr>
          <w:rFonts w:cs="Arial"/>
          <w:noProof/>
          <w:lang w:val="es-US"/>
        </w:rPr>
        <w:t>Tienen cantidades inseguras de analgésicos opioides</w:t>
      </w:r>
    </w:p>
    <w:p w14:paraId="075780C7" w14:textId="77777777" w:rsidR="00925748" w:rsidRPr="00142ECC" w:rsidRDefault="00925748" w:rsidP="00AE6885">
      <w:pPr>
        <w:ind w:right="0"/>
        <w:rPr>
          <w:rFonts w:cs="Arial"/>
          <w:noProof/>
          <w:lang w:val="es-US"/>
        </w:rPr>
      </w:pPr>
      <w:r w:rsidRPr="00142ECC">
        <w:rPr>
          <w:rFonts w:cs="Arial"/>
          <w:noProof/>
          <w:lang w:val="es-US"/>
        </w:rPr>
        <w:t>Si vemos que hay un posible problema en cuanto al uso de sus medicamentos de receta, trabajaremos con su proveedor para solucionarlo.</w:t>
      </w:r>
      <w:bookmarkStart w:id="263" w:name="_1__Introduction"/>
      <w:bookmarkStart w:id="264" w:name="_1_Introduction_1"/>
      <w:bookmarkStart w:id="265" w:name="_6__Your_rights"/>
      <w:bookmarkStart w:id="266" w:name="_13__Definition_of"/>
      <w:bookmarkStart w:id="267" w:name="_14__Definition_of"/>
      <w:bookmarkStart w:id="268" w:name="_12__Helpful_Phone"/>
      <w:bookmarkStart w:id="269" w:name="_13__Helpful_Phone"/>
      <w:bookmarkStart w:id="270" w:name="_13_Definition_of"/>
      <w:bookmarkStart w:id="271" w:name="_12_Definition_of_Some_Words_Used_in"/>
      <w:bookmarkStart w:id="272" w:name="_11_Definition_of_Some_Words_Used_in"/>
      <w:bookmarkStart w:id="273" w:name="_12_Legal_Notices"/>
      <w:bookmarkStart w:id="274" w:name="_8__How_to"/>
      <w:bookmarkStart w:id="275" w:name="_Voluntarily_ending_your"/>
      <w:bookmarkStart w:id="276" w:name="_9__Getting_the"/>
      <w:bookmarkStart w:id="277" w:name="_9__Getting_the_1"/>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42F409AA" w14:textId="12CC9A93" w:rsidR="00925748" w:rsidRPr="00142ECC" w:rsidRDefault="00D47465" w:rsidP="00AE6885">
      <w:pPr>
        <w:pStyle w:val="Heading2"/>
        <w:rPr>
          <w:rFonts w:cs="Arial"/>
          <w:noProof/>
          <w:lang w:val="es-US"/>
        </w:rPr>
      </w:pPr>
      <w:bookmarkStart w:id="278" w:name="_Toc199361871"/>
      <w:bookmarkStart w:id="279" w:name="_Toc109315748"/>
      <w:bookmarkStart w:id="280" w:name="_Toc348534474"/>
      <w:bookmarkStart w:id="281" w:name="_Toc334603425"/>
      <w:bookmarkStart w:id="282" w:name="_Toc364969485"/>
      <w:bookmarkStart w:id="283" w:name="_Toc372315036"/>
      <w:bookmarkStart w:id="284" w:name="_Toc374645036"/>
      <w:bookmarkStart w:id="285" w:name="_Toc47950454"/>
      <w:bookmarkStart w:id="286" w:name="_Toc106710060"/>
      <w:r w:rsidRPr="00142ECC">
        <w:rPr>
          <w:rFonts w:cs="Arial"/>
          <w:bCs/>
          <w:noProof/>
          <w:lang w:val="es-US"/>
        </w:rPr>
        <w:t xml:space="preserve">G2. Programas para ayudar a los miembros a administrar sus </w:t>
      </w:r>
      <w:bookmarkEnd w:id="278"/>
      <w:bookmarkEnd w:id="279"/>
      <w:r w:rsidRPr="00142ECC">
        <w:rPr>
          <w:rFonts w:cs="Arial"/>
          <w:bCs/>
          <w:noProof/>
          <w:lang w:val="es-US"/>
        </w:rPr>
        <w:t>medicamentos</w:t>
      </w:r>
      <w:bookmarkEnd w:id="280"/>
      <w:bookmarkEnd w:id="281"/>
      <w:bookmarkEnd w:id="282"/>
      <w:bookmarkEnd w:id="283"/>
      <w:bookmarkEnd w:id="284"/>
      <w:bookmarkEnd w:id="285"/>
      <w:bookmarkEnd w:id="286"/>
    </w:p>
    <w:p w14:paraId="2723A184" w14:textId="1EBBEB31" w:rsidR="0022070C" w:rsidRPr="00142ECC" w:rsidRDefault="0022070C" w:rsidP="00AE6885">
      <w:pPr>
        <w:pStyle w:val="Pa7"/>
        <w:spacing w:after="200" w:line="300" w:lineRule="exact"/>
        <w:rPr>
          <w:rFonts w:ascii="Arial" w:hAnsi="Arial" w:cs="Arial"/>
          <w:noProof/>
          <w:color w:val="000000"/>
          <w:sz w:val="22"/>
          <w:szCs w:val="22"/>
          <w:lang w:val="es-US"/>
        </w:rPr>
      </w:pPr>
      <w:r w:rsidRPr="00142ECC">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w:t>
      </w:r>
      <w:r w:rsidRPr="00142ECC">
        <w:rPr>
          <w:rFonts w:ascii="Arial" w:hAnsi="Arial" w:cs="Arial"/>
          <w:noProof/>
          <w:color w:val="000000"/>
          <w:sz w:val="22"/>
          <w:szCs w:val="22"/>
          <w:lang w:val="es-US"/>
        </w:rPr>
        <w:lastRenderedPageBreak/>
        <w:t xml:space="preserve">medicamentos funcionen para mejorar su salud. Un farmacéutico u otro profesional de la salud harán una revisión completa de todos sus medicamentos y le hablarán sobre: </w:t>
      </w:r>
    </w:p>
    <w:p w14:paraId="1CF807DE" w14:textId="49301F56" w:rsidR="0022070C" w:rsidRPr="00142ECC" w:rsidRDefault="0022070C" w:rsidP="00AE6885">
      <w:pPr>
        <w:pStyle w:val="Default"/>
        <w:numPr>
          <w:ilvl w:val="0"/>
          <w:numId w:val="49"/>
        </w:numPr>
        <w:adjustRightInd/>
        <w:ind w:right="720" w:hanging="360"/>
        <w:rPr>
          <w:rFonts w:cs="Arial"/>
          <w:noProof/>
          <w:szCs w:val="22"/>
          <w:lang w:val="es-US"/>
        </w:rPr>
      </w:pPr>
      <w:r w:rsidRPr="00142ECC">
        <w:rPr>
          <w:rFonts w:cs="Arial"/>
          <w:noProof/>
          <w:szCs w:val="22"/>
          <w:lang w:val="es-US"/>
        </w:rPr>
        <w:t>Cómo aprovechar al máximo los medicamentos que toma</w:t>
      </w:r>
    </w:p>
    <w:p w14:paraId="72528AFD" w14:textId="77777777" w:rsidR="0022070C" w:rsidRPr="00142ECC" w:rsidRDefault="0022070C" w:rsidP="00AE6885">
      <w:pPr>
        <w:pStyle w:val="Default"/>
        <w:numPr>
          <w:ilvl w:val="0"/>
          <w:numId w:val="49"/>
        </w:numPr>
        <w:adjustRightInd/>
        <w:ind w:right="720" w:hanging="360"/>
        <w:rPr>
          <w:rFonts w:cs="Arial"/>
          <w:noProof/>
          <w:szCs w:val="22"/>
          <w:lang w:val="es-US"/>
        </w:rPr>
      </w:pPr>
      <w:r w:rsidRPr="00142ECC">
        <w:rPr>
          <w:rFonts w:cs="Arial"/>
          <w:noProof/>
          <w:szCs w:val="22"/>
          <w:lang w:val="es-US"/>
        </w:rPr>
        <w:t>Cualquier inquietud que tenga, como los costos de los medicamentos y sus reacciones</w:t>
      </w:r>
    </w:p>
    <w:p w14:paraId="63AB06B7" w14:textId="77777777" w:rsidR="0022070C" w:rsidRPr="00142ECC" w:rsidRDefault="0022070C" w:rsidP="00AE6885">
      <w:pPr>
        <w:pStyle w:val="Default"/>
        <w:numPr>
          <w:ilvl w:val="0"/>
          <w:numId w:val="49"/>
        </w:numPr>
        <w:adjustRightInd/>
        <w:ind w:right="720" w:hanging="360"/>
        <w:rPr>
          <w:rFonts w:cs="Arial"/>
          <w:noProof/>
          <w:szCs w:val="22"/>
          <w:lang w:val="es-US"/>
        </w:rPr>
      </w:pPr>
      <w:r w:rsidRPr="00142ECC">
        <w:rPr>
          <w:rFonts w:cs="Arial"/>
          <w:noProof/>
          <w:szCs w:val="22"/>
          <w:lang w:val="es-US"/>
        </w:rPr>
        <w:t>Cómo tomar mejor sus medicamentos</w:t>
      </w:r>
    </w:p>
    <w:p w14:paraId="332D8F98" w14:textId="562F0E17" w:rsidR="0022070C" w:rsidRPr="00142ECC" w:rsidRDefault="0022070C" w:rsidP="00AE6885">
      <w:pPr>
        <w:pStyle w:val="Default"/>
        <w:numPr>
          <w:ilvl w:val="0"/>
          <w:numId w:val="49"/>
        </w:numPr>
        <w:adjustRightInd/>
        <w:ind w:right="720" w:hanging="360"/>
        <w:rPr>
          <w:rFonts w:cs="Arial"/>
          <w:noProof/>
          <w:szCs w:val="22"/>
          <w:lang w:val="es-US"/>
        </w:rPr>
      </w:pPr>
      <w:r w:rsidRPr="00142ECC">
        <w:rPr>
          <w:rFonts w:cs="Arial"/>
          <w:noProof/>
          <w:szCs w:val="22"/>
          <w:lang w:val="es-US"/>
        </w:rPr>
        <w:t>Cualquier pregunta o problema que tenga en relación con sus medicamentos de receta y medicamentos de venta sin receta médica</w:t>
      </w:r>
    </w:p>
    <w:p w14:paraId="75EA9062" w14:textId="758C772D" w:rsidR="0022070C" w:rsidRPr="00142ECC" w:rsidRDefault="0022070C" w:rsidP="00AE6885">
      <w:pPr>
        <w:ind w:right="0"/>
        <w:rPr>
          <w:rFonts w:cs="Arial"/>
          <w:noProof/>
          <w:color w:val="000000"/>
          <w:sz w:val="28"/>
          <w:szCs w:val="28"/>
          <w:lang w:val="es-US"/>
        </w:rPr>
      </w:pPr>
      <w:r w:rsidRPr="00142ECC">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42B1FB75" w14:textId="77777777" w:rsidR="0022070C" w:rsidRPr="00142ECC" w:rsidRDefault="0022070C" w:rsidP="00AE6885">
      <w:pPr>
        <w:ind w:right="0"/>
        <w:rPr>
          <w:rFonts w:cs="Arial"/>
          <w:noProof/>
          <w:lang w:val="es-US"/>
        </w:rPr>
      </w:pPr>
      <w:r w:rsidRPr="00142ECC">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1089B15" w14:textId="28C4FAC0" w:rsidR="00925748" w:rsidRPr="00142ECC" w:rsidRDefault="00925748" w:rsidP="00AE6885">
      <w:pPr>
        <w:ind w:right="0"/>
        <w:rPr>
          <w:rFonts w:cs="Arial"/>
          <w:noProof/>
          <w:lang w:val="es-US"/>
        </w:rPr>
      </w:pPr>
      <w:r w:rsidRPr="00142ECC">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14668C1" w14:textId="015740CF" w:rsidR="00AD45F6" w:rsidRPr="00142ECC" w:rsidRDefault="00925748" w:rsidP="00AE6885">
      <w:pPr>
        <w:pStyle w:val="Specialnote"/>
        <w:tabs>
          <w:tab w:val="clear" w:pos="288"/>
        </w:tabs>
        <w:ind w:left="0" w:right="0"/>
        <w:rPr>
          <w:rFonts w:cs="Arial"/>
          <w:noProof/>
          <w:lang w:val="es-US"/>
        </w:rPr>
      </w:pPr>
      <w:r w:rsidRPr="00142ECC">
        <w:rPr>
          <w:rFonts w:cs="Arial"/>
          <w:noProof/>
          <w:lang w:val="es-US"/>
        </w:rPr>
        <w:t xml:space="preserve">Si tiene alguna pregunta sobre estos programas, comuníquese con Servicios al miembro </w:t>
      </w:r>
      <w:r w:rsidRPr="00142ECC">
        <w:rPr>
          <w:rStyle w:val="PlanInstructions"/>
          <w:rFonts w:cs="Arial"/>
          <w:i w:val="0"/>
          <w:noProof/>
          <w:lang w:val="es-US"/>
        </w:rPr>
        <w:t>[</w:t>
      </w:r>
      <w:r w:rsidRPr="00142ECC">
        <w:rPr>
          <w:rStyle w:val="PlanInstructions"/>
          <w:rFonts w:cs="Arial"/>
          <w:iCs/>
          <w:noProof/>
          <w:lang w:val="es-US"/>
        </w:rPr>
        <w:t xml:space="preserve">insert if applicable: </w:t>
      </w:r>
      <w:r w:rsidRPr="00142ECC">
        <w:rPr>
          <w:rStyle w:val="PlanInstructions"/>
          <w:rFonts w:cs="Arial"/>
          <w:i w:val="0"/>
          <w:noProof/>
          <w:lang w:val="es-US"/>
        </w:rPr>
        <w:t>o su coordinador de cuidado de salud]</w:t>
      </w:r>
      <w:r w:rsidRPr="00142ECC">
        <w:rPr>
          <w:rFonts w:cs="Arial"/>
          <w:noProof/>
          <w:lang w:val="es-US"/>
        </w:rPr>
        <w:t>.</w:t>
      </w:r>
      <w:r w:rsidRPr="00142ECC">
        <w:rPr>
          <w:rStyle w:val="PlanInstructions"/>
          <w:rFonts w:cs="Arial"/>
          <w:iCs/>
          <w:noProof/>
          <w:lang w:val="es-US"/>
        </w:rPr>
        <w:t xml:space="preserve"> </w:t>
      </w:r>
      <w:r w:rsidRPr="00142ECC">
        <w:rPr>
          <w:rStyle w:val="PlanInstructions"/>
          <w:rFonts w:cs="Arial"/>
          <w:i w:val="0"/>
          <w:noProof/>
          <w:lang w:val="es-US"/>
        </w:rPr>
        <w:t>[</w:t>
      </w:r>
      <w:r w:rsidRPr="00142ECC">
        <w:rPr>
          <w:rStyle w:val="PlanInstructions"/>
          <w:rFonts w:cs="Arial"/>
          <w:iCs/>
          <w:noProof/>
          <w:lang w:val="es-US"/>
        </w:rPr>
        <w:t>Plans should replace the term “care coordinator” with the term they use.</w:t>
      </w:r>
      <w:r w:rsidRPr="00142ECC">
        <w:rPr>
          <w:rStyle w:val="PlanInstructions"/>
          <w:rFonts w:cs="Arial"/>
          <w:i w:val="0"/>
          <w:noProof/>
          <w:lang w:val="es-US"/>
        </w:rPr>
        <w:t>]</w:t>
      </w:r>
    </w:p>
    <w:p w14:paraId="4DCBFC92" w14:textId="77777777" w:rsidR="00267BE8" w:rsidRPr="00142ECC" w:rsidRDefault="00267BE8" w:rsidP="00AE6885">
      <w:pPr>
        <w:pStyle w:val="Heading2"/>
        <w:ind w:left="432" w:hanging="432"/>
        <w:rPr>
          <w:rFonts w:cs="Arial"/>
          <w:noProof/>
          <w:lang w:val="es-US"/>
        </w:rPr>
      </w:pPr>
      <w:bookmarkStart w:id="287" w:name="_Toc512422867"/>
      <w:bookmarkStart w:id="288" w:name="_Toc47950455"/>
      <w:bookmarkStart w:id="289" w:name="_Toc106710061"/>
      <w:r w:rsidRPr="00142ECC">
        <w:rPr>
          <w:rFonts w:cs="Arial"/>
          <w:bCs/>
          <w:noProof/>
          <w:lang w:val="es-US"/>
        </w:rPr>
        <w:t>G3. Programa de administración de medicamentos para ayudar a los miembros a usar de manera segura sus medicamentos opioides</w:t>
      </w:r>
      <w:bookmarkEnd w:id="287"/>
      <w:bookmarkEnd w:id="288"/>
      <w:bookmarkEnd w:id="289"/>
    </w:p>
    <w:p w14:paraId="52F89C40" w14:textId="5D68721C" w:rsidR="00267BE8" w:rsidRPr="00142ECC" w:rsidRDefault="00267BE8" w:rsidP="00AE6885">
      <w:pPr>
        <w:autoSpaceDE w:val="0"/>
        <w:autoSpaceDN w:val="0"/>
        <w:adjustRightInd w:val="0"/>
        <w:ind w:right="0"/>
        <w:rPr>
          <w:rFonts w:cs="Arial"/>
          <w:noProof/>
          <w:color w:val="221F1F"/>
          <w:lang w:val="es-US"/>
        </w:rPr>
      </w:pPr>
      <w:r w:rsidRPr="00142ECC">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8F2D93" w14:textId="2FB4FCD5" w:rsidR="00267BE8" w:rsidRPr="00142ECC" w:rsidRDefault="00267BE8" w:rsidP="00AE6885">
      <w:pPr>
        <w:autoSpaceDE w:val="0"/>
        <w:autoSpaceDN w:val="0"/>
        <w:adjustRightInd w:val="0"/>
        <w:ind w:right="0"/>
        <w:rPr>
          <w:rFonts w:cs="Arial"/>
          <w:noProof/>
          <w:color w:val="221F1F"/>
          <w:lang w:val="es-US"/>
        </w:rPr>
      </w:pPr>
      <w:r w:rsidRPr="00142ECC">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142ECC">
        <w:rPr>
          <w:rFonts w:cs="Arial"/>
          <w:noProof/>
          <w:color w:val="548DD4"/>
          <w:lang w:val="es-US"/>
        </w:rPr>
        <w:t xml:space="preserve"> [</w:t>
      </w:r>
      <w:r w:rsidRPr="00142ECC">
        <w:rPr>
          <w:rFonts w:cs="Arial"/>
          <w:i/>
          <w:iCs/>
          <w:noProof/>
          <w:color w:val="548DD4"/>
          <w:lang w:val="es-US"/>
        </w:rPr>
        <w:t>insert if applicable:</w:t>
      </w:r>
      <w:r w:rsidRPr="00142ECC">
        <w:rPr>
          <w:rFonts w:cs="Arial"/>
          <w:noProof/>
          <w:color w:val="548DD4"/>
          <w:lang w:val="es-US"/>
        </w:rPr>
        <w:t xml:space="preserve"> o benzodiacepinas]</w:t>
      </w:r>
      <w:r w:rsidRPr="00142ECC">
        <w:rPr>
          <w:rFonts w:cs="Arial"/>
          <w:noProof/>
          <w:color w:val="221F1F"/>
          <w:lang w:val="es-US"/>
        </w:rPr>
        <w:t xml:space="preserve"> no es seguro, podríamos limitar la forma en la que obtiene esos medicamentos. Las limitaciones pueden incluir:</w:t>
      </w:r>
    </w:p>
    <w:p w14:paraId="5DD43093" w14:textId="0C6FF394" w:rsidR="00267BE8" w:rsidRPr="00142ECC" w:rsidRDefault="00267BE8" w:rsidP="00AE6885">
      <w:pPr>
        <w:pStyle w:val="ListParagraph"/>
        <w:numPr>
          <w:ilvl w:val="0"/>
          <w:numId w:val="80"/>
        </w:numPr>
        <w:autoSpaceDE w:val="0"/>
        <w:autoSpaceDN w:val="0"/>
        <w:adjustRightInd w:val="0"/>
        <w:rPr>
          <w:rFonts w:cs="Arial"/>
          <w:noProof/>
          <w:color w:val="221F1F"/>
          <w:lang w:val="es-US"/>
        </w:rPr>
      </w:pPr>
      <w:r w:rsidRPr="00142ECC">
        <w:rPr>
          <w:rFonts w:cs="Arial"/>
          <w:noProof/>
          <w:color w:val="221F1F"/>
          <w:lang w:val="es-US"/>
        </w:rPr>
        <w:lastRenderedPageBreak/>
        <w:t xml:space="preserve">Requerirle que obtenga todas las recetas de esos medicamentos </w:t>
      </w:r>
      <w:r w:rsidRPr="00142ECC">
        <w:rPr>
          <w:rFonts w:cs="Arial"/>
          <w:b/>
          <w:bCs/>
          <w:noProof/>
          <w:color w:val="221F1F"/>
          <w:lang w:val="es-US"/>
        </w:rPr>
        <w:t>de &lt;una farmacia</w:t>
      </w:r>
      <w:r w:rsidRPr="00142ECC">
        <w:rPr>
          <w:rFonts w:cs="Arial"/>
          <w:noProof/>
          <w:color w:val="221F1F"/>
          <w:lang w:val="es-US"/>
        </w:rPr>
        <w:t xml:space="preserve"> </w:t>
      </w:r>
      <w:r w:rsidRPr="00142ECC">
        <w:rPr>
          <w:rFonts w:cs="Arial"/>
          <w:i/>
          <w:iCs/>
          <w:noProof/>
          <w:color w:val="548DD4"/>
          <w:lang w:val="es-US"/>
        </w:rPr>
        <w:t>or</w:t>
      </w:r>
      <w:r w:rsidRPr="00142ECC">
        <w:rPr>
          <w:rFonts w:cs="Arial"/>
          <w:b/>
          <w:bCs/>
          <w:noProof/>
          <w:color w:val="221F1F"/>
          <w:lang w:val="es-US"/>
        </w:rPr>
        <w:t xml:space="preserve"> unas farmacias&gt; en concreto</w:t>
      </w:r>
      <w:r w:rsidRPr="00142ECC">
        <w:rPr>
          <w:rFonts w:cs="Arial"/>
          <w:noProof/>
          <w:color w:val="221F1F"/>
          <w:lang w:val="es-US"/>
        </w:rPr>
        <w:t xml:space="preserve"> o </w:t>
      </w:r>
      <w:r w:rsidRPr="00142ECC">
        <w:rPr>
          <w:rFonts w:cs="Arial"/>
          <w:b/>
          <w:bCs/>
          <w:noProof/>
          <w:color w:val="221F1F"/>
          <w:lang w:val="es-US"/>
        </w:rPr>
        <w:t xml:space="preserve">de &lt;un médico </w:t>
      </w:r>
      <w:r w:rsidRPr="00142ECC">
        <w:rPr>
          <w:rFonts w:cs="Arial"/>
          <w:i/>
          <w:iCs/>
          <w:noProof/>
          <w:color w:val="548DD4"/>
          <w:lang w:val="es-US"/>
        </w:rPr>
        <w:t>or</w:t>
      </w:r>
      <w:r w:rsidRPr="00142ECC">
        <w:rPr>
          <w:rFonts w:cs="Arial"/>
          <w:noProof/>
          <w:color w:val="221F1F"/>
          <w:lang w:val="es-US"/>
        </w:rPr>
        <w:t xml:space="preserve"> </w:t>
      </w:r>
      <w:r w:rsidRPr="00142ECC">
        <w:rPr>
          <w:rFonts w:cs="Arial"/>
          <w:b/>
          <w:bCs/>
          <w:noProof/>
          <w:color w:val="221F1F"/>
          <w:lang w:val="es-US"/>
        </w:rPr>
        <w:t>unos médicos&gt; en concreto</w:t>
      </w:r>
    </w:p>
    <w:p w14:paraId="30585EE1" w14:textId="5AC54C15" w:rsidR="00267BE8" w:rsidRPr="00142ECC" w:rsidRDefault="00267BE8" w:rsidP="00AE6885">
      <w:pPr>
        <w:pStyle w:val="ListParagraph"/>
        <w:numPr>
          <w:ilvl w:val="0"/>
          <w:numId w:val="80"/>
        </w:numPr>
        <w:autoSpaceDE w:val="0"/>
        <w:autoSpaceDN w:val="0"/>
        <w:adjustRightInd w:val="0"/>
        <w:rPr>
          <w:rFonts w:cs="Arial"/>
          <w:noProof/>
          <w:color w:val="221F1F"/>
          <w:lang w:val="es-US"/>
        </w:rPr>
      </w:pPr>
      <w:r w:rsidRPr="00142ECC">
        <w:rPr>
          <w:rFonts w:cs="Arial"/>
          <w:b/>
          <w:bCs/>
          <w:noProof/>
          <w:color w:val="221F1F"/>
          <w:lang w:val="es-US"/>
        </w:rPr>
        <w:t>Limitar la cantidad</w:t>
      </w:r>
      <w:r w:rsidRPr="00142ECC">
        <w:rPr>
          <w:rFonts w:cs="Arial"/>
          <w:noProof/>
          <w:color w:val="221F1F"/>
          <w:lang w:val="es-US"/>
        </w:rPr>
        <w:t xml:space="preserve"> que cubriremos de esos medicamentos</w:t>
      </w:r>
    </w:p>
    <w:p w14:paraId="493CB1A8" w14:textId="423D662D" w:rsidR="00267BE8" w:rsidRPr="00142ECC" w:rsidRDefault="00267BE8" w:rsidP="00AE6885">
      <w:pPr>
        <w:ind w:right="0"/>
        <w:rPr>
          <w:rFonts w:cs="Arial"/>
          <w:noProof/>
          <w:color w:val="221F1F"/>
          <w:lang w:val="es-US"/>
        </w:rPr>
      </w:pPr>
      <w:r w:rsidRPr="00142ECC">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6B7622CA" w14:textId="36F2C9CF" w:rsidR="002A630D" w:rsidRPr="00142ECC" w:rsidRDefault="00267BE8" w:rsidP="00AE6885">
      <w:pPr>
        <w:ind w:right="0"/>
        <w:rPr>
          <w:rFonts w:cs="Arial"/>
          <w:noProof/>
          <w:color w:val="221F1F"/>
          <w:lang w:val="es-US"/>
        </w:rPr>
      </w:pPr>
      <w:r w:rsidRPr="00142ECC">
        <w:rPr>
          <w:rFonts w:cs="Arial"/>
          <w:b/>
          <w:bCs/>
          <w:noProof/>
          <w:color w:val="221F1F"/>
          <w:lang w:val="es-US"/>
        </w:rPr>
        <w:t>Usted tendrá la oportunidad de decirnos qué médicos o farmacias prefiere usar y de proporcionar cualquier información que crea que nosotros deberíamos conocer.</w:t>
      </w:r>
      <w:r w:rsidRPr="00142ECC">
        <w:rPr>
          <w:rFonts w:cs="Arial"/>
          <w:noProof/>
          <w:color w:val="221F1F"/>
          <w:lang w:val="es-US"/>
        </w:rPr>
        <w:t xml:space="preserve"> Si decidimos limitar su cobertura para estos medicamentos después de que usted responda, le mandaremos una carta que confirme dichas limitaciones.</w:t>
      </w:r>
    </w:p>
    <w:p w14:paraId="387864A8" w14:textId="57442DB7" w:rsidR="00267BE8" w:rsidRPr="00142ECC" w:rsidDel="00D063C7" w:rsidRDefault="00267BE8" w:rsidP="00AE6885">
      <w:pPr>
        <w:ind w:right="0"/>
        <w:rPr>
          <w:rFonts w:cs="Arial"/>
          <w:noProof/>
          <w:lang w:val="es-US"/>
        </w:rPr>
      </w:pPr>
      <w:r w:rsidRPr="00142ECC">
        <w:rPr>
          <w:rFonts w:cs="Arial"/>
          <w:noProof/>
          <w:color w:val="221F1F"/>
          <w:lang w:val="es-US"/>
        </w:rPr>
        <w:t>Si piensa que hemos cometido un error, no está de acuerdo con que existe un riesgo de que use el medicamento de receta indebidamente o no está de acuerdo con la limitación, usted y su profesional autorizado pueden</w:t>
      </w:r>
      <w:r w:rsidRPr="00142ECC">
        <w:rPr>
          <w:noProof/>
          <w:lang w:val="es-US"/>
        </w:rPr>
        <w:t xml:space="preserve"> </w:t>
      </w:r>
      <w:r w:rsidRPr="00142ECC">
        <w:rPr>
          <w:rFonts w:cs="Arial"/>
          <w:noProof/>
          <w:lang w:val="es-US"/>
        </w:rPr>
        <w:t xml:space="preserve">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142ECC">
        <w:rPr>
          <w:rStyle w:val="PlanInstructions"/>
          <w:rFonts w:cs="Arial"/>
          <w:i w:val="0"/>
          <w:noProof/>
          <w:lang w:val="es-US"/>
        </w:rPr>
        <w:t>[</w:t>
      </w:r>
      <w:r w:rsidRPr="00142ECC">
        <w:rPr>
          <w:rStyle w:val="PlanInstructions"/>
          <w:rFonts w:cs="Arial"/>
          <w:iCs/>
          <w:noProof/>
          <w:lang w:val="es-US"/>
        </w:rPr>
        <w:t>plans may insert reference, as applicable</w:t>
      </w:r>
      <w:r w:rsidRPr="00142ECC">
        <w:rPr>
          <w:rStyle w:val="PlanInstructions"/>
          <w:rFonts w:cs="Arial"/>
          <w:i w:val="0"/>
          <w:noProof/>
          <w:lang w:val="es-US"/>
        </w:rPr>
        <w:t>]</w:t>
      </w:r>
      <w:r w:rsidRPr="00142ECC">
        <w:rPr>
          <w:rFonts w:cs="Arial"/>
          <w:noProof/>
          <w:lang w:val="es-US"/>
        </w:rPr>
        <w:t>).</w:t>
      </w:r>
    </w:p>
    <w:p w14:paraId="1122507A" w14:textId="6D9AA4C9" w:rsidR="000961C1" w:rsidRPr="00142ECC" w:rsidRDefault="00267BE8" w:rsidP="00AE6885">
      <w:pPr>
        <w:autoSpaceDE w:val="0"/>
        <w:autoSpaceDN w:val="0"/>
        <w:adjustRightInd w:val="0"/>
        <w:ind w:right="0"/>
        <w:rPr>
          <w:rFonts w:cs="Arial"/>
          <w:noProof/>
          <w:color w:val="221F1F"/>
          <w:lang w:val="es-US"/>
        </w:rPr>
      </w:pPr>
      <w:r w:rsidRPr="00142ECC">
        <w:rPr>
          <w:rFonts w:cs="Arial"/>
          <w:noProof/>
          <w:color w:val="221F1F"/>
          <w:lang w:val="es-US"/>
        </w:rPr>
        <w:t xml:space="preserve">Es posible que el DMP no lo afecte si usted: </w:t>
      </w:r>
    </w:p>
    <w:p w14:paraId="6C7605E0" w14:textId="2BEA9E1B" w:rsidR="000961C1" w:rsidRPr="00142ECC" w:rsidRDefault="000961C1" w:rsidP="00AE6885">
      <w:pPr>
        <w:pStyle w:val="ListParagraph"/>
        <w:numPr>
          <w:ilvl w:val="0"/>
          <w:numId w:val="79"/>
        </w:numPr>
        <w:autoSpaceDE w:val="0"/>
        <w:autoSpaceDN w:val="0"/>
        <w:adjustRightInd w:val="0"/>
        <w:ind w:left="720"/>
        <w:rPr>
          <w:rFonts w:cs="Arial"/>
          <w:b/>
          <w:noProof/>
          <w:lang w:val="es-US"/>
        </w:rPr>
      </w:pPr>
      <w:r w:rsidRPr="00142ECC">
        <w:rPr>
          <w:rFonts w:cs="Arial"/>
          <w:noProof/>
          <w:color w:val="221F1F"/>
          <w:lang w:val="es-US"/>
        </w:rPr>
        <w:t>tiene determinadas afecciones médicas, como cáncer o anemia de células falciformes,</w:t>
      </w:r>
    </w:p>
    <w:p w14:paraId="06CC4D00" w14:textId="3C133E73" w:rsidR="000961C1" w:rsidRPr="00142ECC" w:rsidRDefault="000961C1" w:rsidP="00AE6885">
      <w:pPr>
        <w:pStyle w:val="ListParagraph"/>
        <w:numPr>
          <w:ilvl w:val="0"/>
          <w:numId w:val="79"/>
        </w:numPr>
        <w:autoSpaceDE w:val="0"/>
        <w:autoSpaceDN w:val="0"/>
        <w:adjustRightInd w:val="0"/>
        <w:ind w:left="720"/>
        <w:rPr>
          <w:rFonts w:cs="Arial"/>
          <w:noProof/>
          <w:lang w:val="es-US"/>
        </w:rPr>
      </w:pPr>
      <w:r w:rsidRPr="00142ECC">
        <w:rPr>
          <w:rFonts w:cs="Arial"/>
          <w:noProof/>
          <w:color w:val="221F1F"/>
          <w:lang w:val="es-US"/>
        </w:rPr>
        <w:t xml:space="preserve">está recibiendo cuidados en un hospicio, cuidados paliativos o terminales, </w:t>
      </w:r>
      <w:r w:rsidRPr="00142ECC">
        <w:rPr>
          <w:rFonts w:cs="Arial"/>
          <w:b/>
          <w:bCs/>
          <w:noProof/>
          <w:color w:val="221F1F"/>
          <w:lang w:val="es-US"/>
        </w:rPr>
        <w:t>o</w:t>
      </w:r>
      <w:r w:rsidRPr="00142ECC">
        <w:rPr>
          <w:rFonts w:cs="Arial"/>
          <w:noProof/>
          <w:color w:val="221F1F"/>
          <w:lang w:val="es-US"/>
        </w:rPr>
        <w:t xml:space="preserve"> </w:t>
      </w:r>
    </w:p>
    <w:p w14:paraId="66B2BEC2" w14:textId="600626DF" w:rsidR="000961C1" w:rsidRPr="00142ECC" w:rsidRDefault="000961C1" w:rsidP="00AE6885">
      <w:pPr>
        <w:pStyle w:val="ListParagraph"/>
        <w:numPr>
          <w:ilvl w:val="0"/>
          <w:numId w:val="79"/>
        </w:numPr>
        <w:autoSpaceDE w:val="0"/>
        <w:autoSpaceDN w:val="0"/>
        <w:adjustRightInd w:val="0"/>
        <w:ind w:left="720"/>
        <w:rPr>
          <w:rFonts w:cs="Arial"/>
          <w:noProof/>
          <w:lang w:val="es-US"/>
        </w:rPr>
      </w:pPr>
      <w:r w:rsidRPr="00142ECC">
        <w:rPr>
          <w:rFonts w:cs="Arial"/>
          <w:noProof/>
          <w:color w:val="221F1F"/>
          <w:lang w:val="es-US"/>
        </w:rPr>
        <w:t>vive en un centro de cuidado a largo plazo.</w:t>
      </w:r>
    </w:p>
    <w:sectPr w:rsidR="000961C1" w:rsidRPr="00142ECC" w:rsidSect="00E63F00">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FB89D" w14:textId="77777777" w:rsidR="002C5442" w:rsidRDefault="002C5442" w:rsidP="00EA4A7F">
      <w:pPr>
        <w:spacing w:after="0" w:line="240" w:lineRule="auto"/>
      </w:pPr>
      <w:r>
        <w:separator/>
      </w:r>
    </w:p>
  </w:endnote>
  <w:endnote w:type="continuationSeparator" w:id="0">
    <w:p w14:paraId="761F3BC4" w14:textId="77777777" w:rsidR="002C5442" w:rsidRDefault="002C5442" w:rsidP="00EA4A7F">
      <w:pPr>
        <w:spacing w:after="0" w:line="240" w:lineRule="auto"/>
      </w:pPr>
      <w:r>
        <w:continuationSeparator/>
      </w:r>
    </w:p>
  </w:endnote>
  <w:endnote w:type="continuationNotice" w:id="1">
    <w:p w14:paraId="171C4D2E" w14:textId="77777777" w:rsidR="002C5442" w:rsidRDefault="002C54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3DB38" w14:textId="52FBE9AA" w:rsidR="000A25FE" w:rsidRPr="006C3CCC" w:rsidRDefault="000A25FE" w:rsidP="00A3640E">
    <w:pPr>
      <w:pStyle w:val="Footer"/>
      <w:tabs>
        <w:tab w:val="right" w:pos="9900"/>
      </w:tabs>
      <w:rPr>
        <w:noProof/>
        <w:lang w:val="es-US"/>
      </w:rPr>
    </w:pPr>
    <w:r w:rsidRPr="006C3CCC">
      <w:rPr>
        <w:noProof/>
        <w:lang w:val="es-US" w:eastAsia="zh-CN"/>
      </w:rPr>
      <mc:AlternateContent>
        <mc:Choice Requires="wpg">
          <w:drawing>
            <wp:anchor distT="0" distB="0" distL="114300" distR="114300" simplePos="0" relativeHeight="251659776" behindDoc="0" locked="0" layoutInCell="1" allowOverlap="1" wp14:anchorId="0AF72F10" wp14:editId="6DA3C036">
              <wp:simplePos x="0" y="0"/>
              <wp:positionH relativeFrom="column">
                <wp:posOffset>-400685</wp:posOffset>
              </wp:positionH>
              <wp:positionV relativeFrom="page">
                <wp:posOffset>9374505</wp:posOffset>
              </wp:positionV>
              <wp:extent cx="292100" cy="299085"/>
              <wp:effectExtent l="8890" t="1905" r="3810" b="3810"/>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w="9525">
                              <a:solidFill>
                                <a:srgbClr val="4A7EBB"/>
                              </a:solidFill>
                              <a:round/>
                              <a:headEnd/>
                              <a:tailEnd/>
                            </a14:hiddenLine>
                          </a:ext>
                          <a:ext uri="{AF507438-7753-43e0-B8FC-AC1667EBCBE1}">
                            <a14:hiddenEffects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a:solidFill>
                                <a:srgbClr val="FFFFFF"/>
                              </a:solidFill>
                            </a14:hiddenFill>
                          </a:ext>
                          <a:ext uri="{91240B29-F687-4f45-9708-019B960494DF}">
                            <a14:hiddenLine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F72F10" id="Group 17" o:spid="_x0000_s1026" alt="&quot;&quot;"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v:textbox>
              </v:shape>
              <w10:wrap anchory="page"/>
            </v:group>
          </w:pict>
        </mc:Fallback>
      </mc:AlternateContent>
    </w:r>
    <w:r w:rsidRPr="001F59AC">
      <w:rPr>
        <w:b/>
        <w:bCs/>
        <w:noProof/>
      </w:rPr>
      <w:t>Si tiene preguntas</w:t>
    </w:r>
    <w:r w:rsidRPr="001F59AC">
      <w:rPr>
        <w:noProof/>
      </w:rPr>
      <w:t>, llame a &lt;plan name&gt; al &lt;toll-free phone and TTY numbers&gt;, &lt;days and hours of operation&gt;. </w:t>
    </w:r>
    <w:r w:rsidRPr="006C3CCC">
      <w:rPr>
        <w:noProof/>
        <w:lang w:val="es-US"/>
      </w:rPr>
      <w:t xml:space="preserve">La llamada es gratuita. </w:t>
    </w:r>
    <w:r w:rsidRPr="006C3CCC">
      <w:rPr>
        <w:b/>
        <w:bCs/>
        <w:noProof/>
        <w:lang w:val="es-US"/>
      </w:rPr>
      <w:t>Para obtener más información</w:t>
    </w:r>
    <w:r w:rsidRPr="006C3CCC">
      <w:rPr>
        <w:noProof/>
        <w:lang w:val="es-US"/>
      </w:rPr>
      <w:t>, visite &lt;web address&gt;.</w:t>
    </w:r>
    <w:r w:rsidRPr="006C3CCC">
      <w:rPr>
        <w:noProof/>
        <w:lang w:val="es-US"/>
      </w:rPr>
      <w:tab/>
    </w:r>
    <w:r w:rsidRPr="006C3CCC">
      <w:rPr>
        <w:noProof/>
        <w:lang w:val="es-US"/>
      </w:rPr>
      <w:fldChar w:fldCharType="begin"/>
    </w:r>
    <w:r w:rsidRPr="006C3CCC">
      <w:rPr>
        <w:noProof/>
        <w:lang w:val="es-US"/>
      </w:rPr>
      <w:instrText xml:space="preserve"> PAGE   \* MERGEFORMAT </w:instrText>
    </w:r>
    <w:r w:rsidRPr="006C3CCC">
      <w:rPr>
        <w:noProof/>
        <w:lang w:val="es-US"/>
      </w:rPr>
      <w:fldChar w:fldCharType="separate"/>
    </w:r>
    <w:r w:rsidR="00CA2DA6" w:rsidRPr="006C3CCC">
      <w:rPr>
        <w:noProof/>
        <w:lang w:val="es-US"/>
      </w:rPr>
      <w:t>23</w:t>
    </w:r>
    <w:r w:rsidRPr="006C3CC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28B50" w14:textId="7ECBD58A" w:rsidR="000A25FE" w:rsidRPr="006C3CCC" w:rsidRDefault="000A25FE" w:rsidP="00A3640E">
    <w:pPr>
      <w:pStyle w:val="Footer"/>
      <w:tabs>
        <w:tab w:val="right" w:pos="9900"/>
      </w:tabs>
      <w:rPr>
        <w:noProof/>
        <w:lang w:val="es-US"/>
      </w:rPr>
    </w:pPr>
    <w:r w:rsidRPr="006C3CCC">
      <w:rPr>
        <w:noProof/>
        <w:lang w:val="es-US" w:eastAsia="zh-CN"/>
      </w:rPr>
      <mc:AlternateContent>
        <mc:Choice Requires="wpg">
          <w:drawing>
            <wp:anchor distT="0" distB="0" distL="114300" distR="114300" simplePos="0" relativeHeight="251657728" behindDoc="0" locked="0" layoutInCell="1" allowOverlap="1" wp14:anchorId="580B24D0" wp14:editId="3E11D75F">
              <wp:simplePos x="0" y="0"/>
              <wp:positionH relativeFrom="column">
                <wp:posOffset>-400685</wp:posOffset>
              </wp:positionH>
              <wp:positionV relativeFrom="page">
                <wp:posOffset>9374505</wp:posOffset>
              </wp:positionV>
              <wp:extent cx="292100" cy="299085"/>
              <wp:effectExtent l="8890" t="1905" r="3810" b="381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w="9525">
                              <a:solidFill>
                                <a:srgbClr val="4A7EBB"/>
                              </a:solidFill>
                              <a:round/>
                              <a:headEnd/>
                              <a:tailEnd/>
                            </a14:hiddenLine>
                          </a:ext>
                          <a:ext uri="{AF507438-7753-43e0-B8FC-AC1667EBCBE1}">
                            <a14:hiddenEffects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a:solidFill>
                                <a:srgbClr val="FFFFFF"/>
                              </a:solidFill>
                            </a14:hiddenFill>
                          </a:ext>
                          <a:ext uri="{91240B29-F687-4f45-9708-019B960494DF}">
                            <a14:hiddenLine xmlns:oel="http://schemas.microsoft.com/office/2019/extlst"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w="9525">
                              <a:solidFill>
                                <a:srgbClr val="000000"/>
                              </a:solidFill>
                              <a:miter lim="800000"/>
                              <a:headEnd/>
                              <a:tailEnd/>
                            </a14:hiddenLine>
                          </a:ext>
                        </a:extLst>
                      </wps:spPr>
                      <wps:txbx>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80B24D0" id="Group 14" o:spid="_x0000_s1029" alt="&quot;&quot;"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371gQAALo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6yCt+9YEAAC6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v:textbox>
              </v:shape>
              <w10:wrap anchory="page"/>
            </v:group>
          </w:pict>
        </mc:Fallback>
      </mc:AlternateContent>
    </w:r>
    <w:r w:rsidRPr="001F59AC">
      <w:rPr>
        <w:b/>
        <w:bCs/>
        <w:noProof/>
      </w:rPr>
      <w:t>Si tiene preguntas</w:t>
    </w:r>
    <w:r w:rsidRPr="001F59AC">
      <w:rPr>
        <w:noProof/>
      </w:rPr>
      <w:t>, llame a &lt;plan name&gt; al &lt;toll-free phone and TTY numbers&gt;, &lt;days and hours of operation&gt;. </w:t>
    </w:r>
    <w:r w:rsidRPr="006C3CCC">
      <w:rPr>
        <w:noProof/>
        <w:lang w:val="es-US"/>
      </w:rPr>
      <w:t xml:space="preserve">La llamada es gratuita. </w:t>
    </w:r>
    <w:r w:rsidRPr="006C3CCC">
      <w:rPr>
        <w:b/>
        <w:bCs/>
        <w:noProof/>
        <w:lang w:val="es-US"/>
      </w:rPr>
      <w:t>Para obtener más información</w:t>
    </w:r>
    <w:r w:rsidRPr="006C3CCC">
      <w:rPr>
        <w:noProof/>
        <w:lang w:val="es-US"/>
      </w:rPr>
      <w:t>, visite &lt;web address&gt;.</w:t>
    </w:r>
    <w:r w:rsidRPr="006C3CCC">
      <w:rPr>
        <w:noProof/>
        <w:lang w:val="es-US"/>
      </w:rPr>
      <w:tab/>
    </w:r>
    <w:r w:rsidRPr="006C3CCC">
      <w:rPr>
        <w:noProof/>
        <w:lang w:val="es-US"/>
      </w:rPr>
      <w:fldChar w:fldCharType="begin"/>
    </w:r>
    <w:r w:rsidRPr="006C3CCC">
      <w:rPr>
        <w:noProof/>
        <w:lang w:val="es-US"/>
      </w:rPr>
      <w:instrText xml:space="preserve"> PAGE   \* MERGEFORMAT </w:instrText>
    </w:r>
    <w:r w:rsidRPr="006C3CCC">
      <w:rPr>
        <w:noProof/>
        <w:lang w:val="es-US"/>
      </w:rPr>
      <w:fldChar w:fldCharType="separate"/>
    </w:r>
    <w:r w:rsidR="00CA2DA6" w:rsidRPr="006C3CCC">
      <w:rPr>
        <w:noProof/>
        <w:lang w:val="es-US"/>
      </w:rPr>
      <w:t>1</w:t>
    </w:r>
    <w:r w:rsidRPr="006C3CC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2A2AB" w14:textId="77777777" w:rsidR="002C5442" w:rsidRDefault="002C5442" w:rsidP="00EA4A7F">
      <w:pPr>
        <w:spacing w:after="0" w:line="240" w:lineRule="auto"/>
      </w:pPr>
      <w:r>
        <w:separator/>
      </w:r>
    </w:p>
  </w:footnote>
  <w:footnote w:type="continuationSeparator" w:id="0">
    <w:p w14:paraId="77DF24B9" w14:textId="77777777" w:rsidR="002C5442" w:rsidRDefault="002C5442" w:rsidP="00EA4A7F">
      <w:pPr>
        <w:spacing w:after="0" w:line="240" w:lineRule="auto"/>
      </w:pPr>
      <w:r>
        <w:continuationSeparator/>
      </w:r>
    </w:p>
  </w:footnote>
  <w:footnote w:type="continuationNotice" w:id="1">
    <w:p w14:paraId="3AD1D627" w14:textId="77777777" w:rsidR="002C5442" w:rsidRDefault="002C54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B023" w14:textId="481BA48B" w:rsidR="000A25FE" w:rsidRPr="00CF22AA" w:rsidRDefault="000A25FE" w:rsidP="00E63F00">
    <w:pPr>
      <w:pStyle w:val="Pageheader"/>
      <w:rPr>
        <w:noProof/>
        <w:color w:val="auto"/>
        <w:lang w:val="es-US"/>
      </w:rPr>
    </w:pPr>
    <w:r w:rsidRPr="00CF22AA">
      <w:rPr>
        <w:noProof/>
        <w:color w:val="auto"/>
        <w:lang w:val="es-US"/>
      </w:rPr>
      <w:t>&lt;Plan name&gt; MANUAL DEL MIEMBRO</w:t>
    </w:r>
    <w:r w:rsidRPr="00CF22AA">
      <w:rPr>
        <w:noProof/>
        <w:color w:val="auto"/>
        <w:lang w:val="es-US"/>
      </w:rPr>
      <w:tab/>
      <w:t xml:space="preserve">Capítulo 5: Cómo obtener sus medicamentos de receta </w:t>
    </w:r>
  </w:p>
  <w:p w14:paraId="257F16DE" w14:textId="670E329E" w:rsidR="000A25FE" w:rsidRPr="00CF22AA" w:rsidRDefault="00341C53" w:rsidP="006A7A5F">
    <w:pPr>
      <w:pStyle w:val="Pageheader"/>
      <w:spacing w:after="200"/>
      <w:jc w:val="right"/>
      <w:rPr>
        <w:noProof/>
        <w:color w:val="auto"/>
        <w:lang w:val="es-US"/>
      </w:rPr>
    </w:pPr>
    <w:r w:rsidRPr="00CF22AA">
      <w:rPr>
        <w:noProof/>
        <w:color w:val="auto"/>
        <w:lang w:val="es-US"/>
      </w:rPr>
      <w:t xml:space="preserve">como paciente ambulatorio </w:t>
    </w:r>
    <w:r w:rsidR="000A25FE" w:rsidRPr="00CF22AA">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4BC95" w14:textId="77777777" w:rsidR="000A25FE" w:rsidRPr="002C5875" w:rsidRDefault="000A25FE" w:rsidP="00E63F00">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7"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8"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2"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6"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4"/>
  </w:num>
  <w:num w:numId="3">
    <w:abstractNumId w:val="73"/>
  </w:num>
  <w:num w:numId="4">
    <w:abstractNumId w:val="55"/>
  </w:num>
  <w:num w:numId="5">
    <w:abstractNumId w:val="52"/>
  </w:num>
  <w:num w:numId="6">
    <w:abstractNumId w:val="21"/>
  </w:num>
  <w:num w:numId="7">
    <w:abstractNumId w:val="9"/>
  </w:num>
  <w:num w:numId="8">
    <w:abstractNumId w:val="66"/>
  </w:num>
  <w:num w:numId="9">
    <w:abstractNumId w:val="40"/>
  </w:num>
  <w:num w:numId="10">
    <w:abstractNumId w:val="3"/>
  </w:num>
  <w:num w:numId="11">
    <w:abstractNumId w:val="65"/>
  </w:num>
  <w:num w:numId="12">
    <w:abstractNumId w:val="41"/>
  </w:num>
  <w:num w:numId="13">
    <w:abstractNumId w:val="36"/>
  </w:num>
  <w:num w:numId="14">
    <w:abstractNumId w:val="16"/>
  </w:num>
  <w:num w:numId="15">
    <w:abstractNumId w:val="50"/>
  </w:num>
  <w:num w:numId="16">
    <w:abstractNumId w:val="11"/>
  </w:num>
  <w:num w:numId="17">
    <w:abstractNumId w:val="71"/>
  </w:num>
  <w:num w:numId="18">
    <w:abstractNumId w:val="6"/>
  </w:num>
  <w:num w:numId="19">
    <w:abstractNumId w:val="65"/>
    <w:lvlOverride w:ilvl="0">
      <w:startOverride w:val="1"/>
    </w:lvlOverride>
  </w:num>
  <w:num w:numId="20">
    <w:abstractNumId w:val="44"/>
  </w:num>
  <w:num w:numId="21">
    <w:abstractNumId w:val="46"/>
  </w:num>
  <w:num w:numId="22">
    <w:abstractNumId w:val="26"/>
  </w:num>
  <w:num w:numId="23">
    <w:abstractNumId w:val="59"/>
  </w:num>
  <w:num w:numId="24">
    <w:abstractNumId w:val="48"/>
  </w:num>
  <w:num w:numId="25">
    <w:abstractNumId w:val="70"/>
  </w:num>
  <w:num w:numId="26">
    <w:abstractNumId w:val="62"/>
  </w:num>
  <w:num w:numId="27">
    <w:abstractNumId w:val="40"/>
  </w:num>
  <w:num w:numId="28">
    <w:abstractNumId w:val="7"/>
  </w:num>
  <w:num w:numId="29">
    <w:abstractNumId w:val="50"/>
  </w:num>
  <w:num w:numId="30">
    <w:abstractNumId w:val="16"/>
  </w:num>
  <w:num w:numId="31">
    <w:abstractNumId w:val="31"/>
  </w:num>
  <w:num w:numId="32">
    <w:abstractNumId w:val="5"/>
  </w:num>
  <w:num w:numId="33">
    <w:abstractNumId w:val="4"/>
  </w:num>
  <w:num w:numId="34">
    <w:abstractNumId w:val="2"/>
  </w:num>
  <w:num w:numId="35">
    <w:abstractNumId w:val="1"/>
  </w:num>
  <w:num w:numId="36">
    <w:abstractNumId w:val="0"/>
  </w:num>
  <w:num w:numId="37">
    <w:abstractNumId w:val="38"/>
  </w:num>
  <w:num w:numId="38">
    <w:abstractNumId w:val="13"/>
  </w:num>
  <w:num w:numId="39">
    <w:abstractNumId w:val="40"/>
  </w:num>
  <w:num w:numId="40">
    <w:abstractNumId w:val="40"/>
  </w:num>
  <w:num w:numId="41">
    <w:abstractNumId w:val="68"/>
  </w:num>
  <w:num w:numId="42">
    <w:abstractNumId w:val="81"/>
  </w:num>
  <w:num w:numId="43">
    <w:abstractNumId w:val="8"/>
  </w:num>
  <w:num w:numId="44">
    <w:abstractNumId w:val="20"/>
  </w:num>
  <w:num w:numId="45">
    <w:abstractNumId w:val="15"/>
  </w:num>
  <w:num w:numId="46">
    <w:abstractNumId w:val="69"/>
  </w:num>
  <w:num w:numId="47">
    <w:abstractNumId w:val="39"/>
  </w:num>
  <w:num w:numId="48">
    <w:abstractNumId w:val="49"/>
  </w:num>
  <w:num w:numId="49">
    <w:abstractNumId w:val="61"/>
  </w:num>
  <w:num w:numId="50">
    <w:abstractNumId w:val="63"/>
  </w:num>
  <w:num w:numId="51">
    <w:abstractNumId w:val="76"/>
  </w:num>
  <w:num w:numId="52">
    <w:abstractNumId w:val="51"/>
  </w:num>
  <w:num w:numId="53">
    <w:abstractNumId w:val="23"/>
  </w:num>
  <w:num w:numId="54">
    <w:abstractNumId w:val="56"/>
  </w:num>
  <w:num w:numId="55">
    <w:abstractNumId w:val="79"/>
  </w:num>
  <w:num w:numId="56">
    <w:abstractNumId w:val="67"/>
  </w:num>
  <w:num w:numId="57">
    <w:abstractNumId w:val="10"/>
  </w:num>
  <w:num w:numId="58">
    <w:abstractNumId w:val="30"/>
  </w:num>
  <w:num w:numId="59">
    <w:abstractNumId w:val="18"/>
  </w:num>
  <w:num w:numId="60">
    <w:abstractNumId w:val="80"/>
  </w:num>
  <w:num w:numId="61">
    <w:abstractNumId w:val="14"/>
  </w:num>
  <w:num w:numId="62">
    <w:abstractNumId w:val="12"/>
  </w:num>
  <w:num w:numId="63">
    <w:abstractNumId w:val="19"/>
  </w:num>
  <w:num w:numId="64">
    <w:abstractNumId w:val="5"/>
  </w:num>
  <w:num w:numId="65">
    <w:abstractNumId w:val="27"/>
  </w:num>
  <w:num w:numId="66">
    <w:abstractNumId w:val="37"/>
  </w:num>
  <w:num w:numId="67">
    <w:abstractNumId w:val="47"/>
  </w:num>
  <w:num w:numId="68">
    <w:abstractNumId w:val="64"/>
  </w:num>
  <w:num w:numId="69">
    <w:abstractNumId w:val="28"/>
  </w:num>
  <w:num w:numId="70">
    <w:abstractNumId w:val="35"/>
  </w:num>
  <w:num w:numId="71">
    <w:abstractNumId w:val="53"/>
  </w:num>
  <w:num w:numId="72">
    <w:abstractNumId w:val="42"/>
  </w:num>
  <w:num w:numId="73">
    <w:abstractNumId w:val="77"/>
  </w:num>
  <w:num w:numId="74">
    <w:abstractNumId w:val="72"/>
  </w:num>
  <w:num w:numId="75">
    <w:abstractNumId w:val="43"/>
  </w:num>
  <w:num w:numId="76">
    <w:abstractNumId w:val="45"/>
  </w:num>
  <w:num w:numId="77">
    <w:abstractNumId w:val="33"/>
  </w:num>
  <w:num w:numId="78">
    <w:abstractNumId w:val="60"/>
  </w:num>
  <w:num w:numId="79">
    <w:abstractNumId w:val="75"/>
  </w:num>
  <w:num w:numId="80">
    <w:abstractNumId w:val="32"/>
  </w:num>
  <w:num w:numId="81">
    <w:abstractNumId w:val="57"/>
  </w:num>
  <w:num w:numId="82">
    <w:abstractNumId w:val="58"/>
  </w:num>
  <w:num w:numId="83">
    <w:abstractNumId w:val="22"/>
  </w:num>
  <w:num w:numId="84">
    <w:abstractNumId w:val="78"/>
  </w:num>
  <w:num w:numId="85">
    <w:abstractNumId w:val="29"/>
  </w:num>
  <w:num w:numId="86">
    <w:abstractNumId w:val="25"/>
  </w:num>
  <w:num w:numId="87">
    <w:abstractNumId w:val="34"/>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30F"/>
    <w:rsid w:val="00012DA6"/>
    <w:rsid w:val="00012F0F"/>
    <w:rsid w:val="0001309B"/>
    <w:rsid w:val="00013D86"/>
    <w:rsid w:val="00015424"/>
    <w:rsid w:val="0001670F"/>
    <w:rsid w:val="00017727"/>
    <w:rsid w:val="00017EC8"/>
    <w:rsid w:val="00020570"/>
    <w:rsid w:val="00020774"/>
    <w:rsid w:val="0002093B"/>
    <w:rsid w:val="00020EFE"/>
    <w:rsid w:val="000233F7"/>
    <w:rsid w:val="00023B46"/>
    <w:rsid w:val="00023E61"/>
    <w:rsid w:val="00024187"/>
    <w:rsid w:val="000253D8"/>
    <w:rsid w:val="0002561A"/>
    <w:rsid w:val="00026636"/>
    <w:rsid w:val="00026C66"/>
    <w:rsid w:val="00027AB2"/>
    <w:rsid w:val="00031731"/>
    <w:rsid w:val="00032F5B"/>
    <w:rsid w:val="000334AC"/>
    <w:rsid w:val="00033607"/>
    <w:rsid w:val="00034923"/>
    <w:rsid w:val="00034EB0"/>
    <w:rsid w:val="00035040"/>
    <w:rsid w:val="00035698"/>
    <w:rsid w:val="00036F67"/>
    <w:rsid w:val="00037737"/>
    <w:rsid w:val="000400FF"/>
    <w:rsid w:val="00040305"/>
    <w:rsid w:val="00040323"/>
    <w:rsid w:val="00040BE6"/>
    <w:rsid w:val="00041A54"/>
    <w:rsid w:val="00041AAF"/>
    <w:rsid w:val="00043A94"/>
    <w:rsid w:val="00045431"/>
    <w:rsid w:val="000459CF"/>
    <w:rsid w:val="00046568"/>
    <w:rsid w:val="00046C23"/>
    <w:rsid w:val="000476F5"/>
    <w:rsid w:val="00047C4C"/>
    <w:rsid w:val="00050BDA"/>
    <w:rsid w:val="00051560"/>
    <w:rsid w:val="000528A8"/>
    <w:rsid w:val="0005294E"/>
    <w:rsid w:val="000554AB"/>
    <w:rsid w:val="00055BC2"/>
    <w:rsid w:val="00055EA4"/>
    <w:rsid w:val="00061264"/>
    <w:rsid w:val="000614E0"/>
    <w:rsid w:val="0006332A"/>
    <w:rsid w:val="000638A2"/>
    <w:rsid w:val="0006393C"/>
    <w:rsid w:val="00064AD0"/>
    <w:rsid w:val="00064B45"/>
    <w:rsid w:val="00064E0E"/>
    <w:rsid w:val="00065608"/>
    <w:rsid w:val="000663E1"/>
    <w:rsid w:val="00066F55"/>
    <w:rsid w:val="00067665"/>
    <w:rsid w:val="000676D6"/>
    <w:rsid w:val="00071BCF"/>
    <w:rsid w:val="00071FEE"/>
    <w:rsid w:val="000729A6"/>
    <w:rsid w:val="00074224"/>
    <w:rsid w:val="000754C8"/>
    <w:rsid w:val="0007563C"/>
    <w:rsid w:val="00076AC4"/>
    <w:rsid w:val="00076C56"/>
    <w:rsid w:val="00080F67"/>
    <w:rsid w:val="00083634"/>
    <w:rsid w:val="00083D70"/>
    <w:rsid w:val="0008522B"/>
    <w:rsid w:val="000856F8"/>
    <w:rsid w:val="000876DD"/>
    <w:rsid w:val="00091A13"/>
    <w:rsid w:val="00091E24"/>
    <w:rsid w:val="00091E2D"/>
    <w:rsid w:val="00092522"/>
    <w:rsid w:val="00092F6A"/>
    <w:rsid w:val="00094B82"/>
    <w:rsid w:val="0009523E"/>
    <w:rsid w:val="00095368"/>
    <w:rsid w:val="00095C3A"/>
    <w:rsid w:val="00095F3F"/>
    <w:rsid w:val="000961C1"/>
    <w:rsid w:val="000971A4"/>
    <w:rsid w:val="0009744A"/>
    <w:rsid w:val="000A02BE"/>
    <w:rsid w:val="000A0B1B"/>
    <w:rsid w:val="000A1214"/>
    <w:rsid w:val="000A25FE"/>
    <w:rsid w:val="000A265C"/>
    <w:rsid w:val="000A2C0A"/>
    <w:rsid w:val="000A33A4"/>
    <w:rsid w:val="000A47BD"/>
    <w:rsid w:val="000A4A97"/>
    <w:rsid w:val="000A4D89"/>
    <w:rsid w:val="000A4D9A"/>
    <w:rsid w:val="000A58B7"/>
    <w:rsid w:val="000A78FD"/>
    <w:rsid w:val="000B02AA"/>
    <w:rsid w:val="000B0E1D"/>
    <w:rsid w:val="000B1A96"/>
    <w:rsid w:val="000B24F1"/>
    <w:rsid w:val="000B33BA"/>
    <w:rsid w:val="000B3668"/>
    <w:rsid w:val="000B5009"/>
    <w:rsid w:val="000B549F"/>
    <w:rsid w:val="000B5F18"/>
    <w:rsid w:val="000B5F7A"/>
    <w:rsid w:val="000B675E"/>
    <w:rsid w:val="000C00AD"/>
    <w:rsid w:val="000C3D58"/>
    <w:rsid w:val="000C4143"/>
    <w:rsid w:val="000C424A"/>
    <w:rsid w:val="000C5338"/>
    <w:rsid w:val="000D02C7"/>
    <w:rsid w:val="000D1870"/>
    <w:rsid w:val="000D199E"/>
    <w:rsid w:val="000D23FA"/>
    <w:rsid w:val="000D3597"/>
    <w:rsid w:val="000D3731"/>
    <w:rsid w:val="000D45A1"/>
    <w:rsid w:val="000D63D5"/>
    <w:rsid w:val="000D70A2"/>
    <w:rsid w:val="000D740B"/>
    <w:rsid w:val="000D77CC"/>
    <w:rsid w:val="000E0124"/>
    <w:rsid w:val="000E1BC4"/>
    <w:rsid w:val="000E20EB"/>
    <w:rsid w:val="000E2106"/>
    <w:rsid w:val="000E2B9C"/>
    <w:rsid w:val="000E2E2C"/>
    <w:rsid w:val="000E3346"/>
    <w:rsid w:val="000E338A"/>
    <w:rsid w:val="000E3876"/>
    <w:rsid w:val="000E40DE"/>
    <w:rsid w:val="000E6550"/>
    <w:rsid w:val="000E65E3"/>
    <w:rsid w:val="000E7E0A"/>
    <w:rsid w:val="000F04F3"/>
    <w:rsid w:val="000F21C0"/>
    <w:rsid w:val="000F29F4"/>
    <w:rsid w:val="000F3A10"/>
    <w:rsid w:val="000F3EB9"/>
    <w:rsid w:val="000F5E19"/>
    <w:rsid w:val="000F6E0C"/>
    <w:rsid w:val="000F7FCC"/>
    <w:rsid w:val="00100EEB"/>
    <w:rsid w:val="00100F96"/>
    <w:rsid w:val="00101337"/>
    <w:rsid w:val="00101E49"/>
    <w:rsid w:val="00102D33"/>
    <w:rsid w:val="0010506F"/>
    <w:rsid w:val="00105FE3"/>
    <w:rsid w:val="001116D7"/>
    <w:rsid w:val="00112EFC"/>
    <w:rsid w:val="001144A6"/>
    <w:rsid w:val="00114996"/>
    <w:rsid w:val="0011600B"/>
    <w:rsid w:val="00120B30"/>
    <w:rsid w:val="0012361D"/>
    <w:rsid w:val="0012524A"/>
    <w:rsid w:val="00125ACE"/>
    <w:rsid w:val="00127830"/>
    <w:rsid w:val="00130217"/>
    <w:rsid w:val="001306DB"/>
    <w:rsid w:val="001317CF"/>
    <w:rsid w:val="00131906"/>
    <w:rsid w:val="00131CD2"/>
    <w:rsid w:val="00131EAA"/>
    <w:rsid w:val="00131FA0"/>
    <w:rsid w:val="00132AC6"/>
    <w:rsid w:val="00133394"/>
    <w:rsid w:val="00133676"/>
    <w:rsid w:val="00135573"/>
    <w:rsid w:val="00136905"/>
    <w:rsid w:val="00136B32"/>
    <w:rsid w:val="00136EAF"/>
    <w:rsid w:val="00140D31"/>
    <w:rsid w:val="00142ECC"/>
    <w:rsid w:val="001430E0"/>
    <w:rsid w:val="00143AC6"/>
    <w:rsid w:val="00144679"/>
    <w:rsid w:val="00144EE4"/>
    <w:rsid w:val="001522ED"/>
    <w:rsid w:val="00152826"/>
    <w:rsid w:val="00152CFE"/>
    <w:rsid w:val="001537CF"/>
    <w:rsid w:val="001552B2"/>
    <w:rsid w:val="0015530F"/>
    <w:rsid w:val="0015543F"/>
    <w:rsid w:val="0015614A"/>
    <w:rsid w:val="00157425"/>
    <w:rsid w:val="0015766E"/>
    <w:rsid w:val="00161730"/>
    <w:rsid w:val="001644C2"/>
    <w:rsid w:val="001645F2"/>
    <w:rsid w:val="001656A1"/>
    <w:rsid w:val="001659E8"/>
    <w:rsid w:val="00165FC8"/>
    <w:rsid w:val="0016664D"/>
    <w:rsid w:val="001668C6"/>
    <w:rsid w:val="00166C61"/>
    <w:rsid w:val="001679F7"/>
    <w:rsid w:val="001717F5"/>
    <w:rsid w:val="00172022"/>
    <w:rsid w:val="001721A1"/>
    <w:rsid w:val="00173109"/>
    <w:rsid w:val="00174495"/>
    <w:rsid w:val="00175283"/>
    <w:rsid w:val="001765A6"/>
    <w:rsid w:val="00177376"/>
    <w:rsid w:val="0018040A"/>
    <w:rsid w:val="00180D76"/>
    <w:rsid w:val="00181AAB"/>
    <w:rsid w:val="00181FE7"/>
    <w:rsid w:val="0018293D"/>
    <w:rsid w:val="00182D9E"/>
    <w:rsid w:val="0018325F"/>
    <w:rsid w:val="00183E10"/>
    <w:rsid w:val="00184134"/>
    <w:rsid w:val="00184249"/>
    <w:rsid w:val="001842A1"/>
    <w:rsid w:val="001860A7"/>
    <w:rsid w:val="00187781"/>
    <w:rsid w:val="001914D3"/>
    <w:rsid w:val="00191F68"/>
    <w:rsid w:val="00192F65"/>
    <w:rsid w:val="001A0310"/>
    <w:rsid w:val="001A0DCD"/>
    <w:rsid w:val="001A257E"/>
    <w:rsid w:val="001A2E6C"/>
    <w:rsid w:val="001A2F6F"/>
    <w:rsid w:val="001A5049"/>
    <w:rsid w:val="001A5E9E"/>
    <w:rsid w:val="001B262C"/>
    <w:rsid w:val="001B413E"/>
    <w:rsid w:val="001B5005"/>
    <w:rsid w:val="001B6791"/>
    <w:rsid w:val="001B6A66"/>
    <w:rsid w:val="001B71A5"/>
    <w:rsid w:val="001C03EB"/>
    <w:rsid w:val="001C3420"/>
    <w:rsid w:val="001C409A"/>
    <w:rsid w:val="001C4705"/>
    <w:rsid w:val="001C4A05"/>
    <w:rsid w:val="001C58E3"/>
    <w:rsid w:val="001C5959"/>
    <w:rsid w:val="001C637A"/>
    <w:rsid w:val="001C6B01"/>
    <w:rsid w:val="001D1498"/>
    <w:rsid w:val="001D2F5B"/>
    <w:rsid w:val="001D306E"/>
    <w:rsid w:val="001D4040"/>
    <w:rsid w:val="001D43B4"/>
    <w:rsid w:val="001D7290"/>
    <w:rsid w:val="001E09CE"/>
    <w:rsid w:val="001E09FF"/>
    <w:rsid w:val="001E12C4"/>
    <w:rsid w:val="001E1AA8"/>
    <w:rsid w:val="001E494B"/>
    <w:rsid w:val="001E4E58"/>
    <w:rsid w:val="001E5457"/>
    <w:rsid w:val="001E6486"/>
    <w:rsid w:val="001E6C6F"/>
    <w:rsid w:val="001F0560"/>
    <w:rsid w:val="001F07E0"/>
    <w:rsid w:val="001F0B5E"/>
    <w:rsid w:val="001F1266"/>
    <w:rsid w:val="001F15AB"/>
    <w:rsid w:val="001F1788"/>
    <w:rsid w:val="001F1909"/>
    <w:rsid w:val="001F3D8E"/>
    <w:rsid w:val="001F3E85"/>
    <w:rsid w:val="001F4298"/>
    <w:rsid w:val="001F4DF3"/>
    <w:rsid w:val="001F59AC"/>
    <w:rsid w:val="002015AE"/>
    <w:rsid w:val="00201675"/>
    <w:rsid w:val="002028A8"/>
    <w:rsid w:val="00203F53"/>
    <w:rsid w:val="00205280"/>
    <w:rsid w:val="0020693F"/>
    <w:rsid w:val="00206A2D"/>
    <w:rsid w:val="00207079"/>
    <w:rsid w:val="0021036B"/>
    <w:rsid w:val="00210D88"/>
    <w:rsid w:val="0021140E"/>
    <w:rsid w:val="002118B9"/>
    <w:rsid w:val="00212CD8"/>
    <w:rsid w:val="00214DCE"/>
    <w:rsid w:val="00214ED0"/>
    <w:rsid w:val="00216042"/>
    <w:rsid w:val="00216315"/>
    <w:rsid w:val="0022070C"/>
    <w:rsid w:val="00220B15"/>
    <w:rsid w:val="00221D37"/>
    <w:rsid w:val="002220D7"/>
    <w:rsid w:val="00222B87"/>
    <w:rsid w:val="00223106"/>
    <w:rsid w:val="002245A8"/>
    <w:rsid w:val="00224750"/>
    <w:rsid w:val="00225A89"/>
    <w:rsid w:val="002264F0"/>
    <w:rsid w:val="002310BC"/>
    <w:rsid w:val="00231587"/>
    <w:rsid w:val="00231B38"/>
    <w:rsid w:val="0023229E"/>
    <w:rsid w:val="002364B0"/>
    <w:rsid w:val="002379BF"/>
    <w:rsid w:val="00237CFB"/>
    <w:rsid w:val="002421F8"/>
    <w:rsid w:val="0024261E"/>
    <w:rsid w:val="00243686"/>
    <w:rsid w:val="00245261"/>
    <w:rsid w:val="002459AC"/>
    <w:rsid w:val="00246E4F"/>
    <w:rsid w:val="0024761B"/>
    <w:rsid w:val="00252C18"/>
    <w:rsid w:val="0025394A"/>
    <w:rsid w:val="00253AF5"/>
    <w:rsid w:val="0025438B"/>
    <w:rsid w:val="002564BB"/>
    <w:rsid w:val="00257238"/>
    <w:rsid w:val="0025791A"/>
    <w:rsid w:val="00257DC8"/>
    <w:rsid w:val="002604D8"/>
    <w:rsid w:val="00260C30"/>
    <w:rsid w:val="00261B01"/>
    <w:rsid w:val="00261E4C"/>
    <w:rsid w:val="00262373"/>
    <w:rsid w:val="00262619"/>
    <w:rsid w:val="00262D90"/>
    <w:rsid w:val="002634A1"/>
    <w:rsid w:val="00264499"/>
    <w:rsid w:val="00264891"/>
    <w:rsid w:val="00264DA0"/>
    <w:rsid w:val="00265410"/>
    <w:rsid w:val="00266429"/>
    <w:rsid w:val="00267BE8"/>
    <w:rsid w:val="00267D21"/>
    <w:rsid w:val="0027022B"/>
    <w:rsid w:val="00270282"/>
    <w:rsid w:val="002705BB"/>
    <w:rsid w:val="002711FF"/>
    <w:rsid w:val="00271E09"/>
    <w:rsid w:val="00272035"/>
    <w:rsid w:val="0027222B"/>
    <w:rsid w:val="0027385C"/>
    <w:rsid w:val="00274D2F"/>
    <w:rsid w:val="002757F5"/>
    <w:rsid w:val="00275A05"/>
    <w:rsid w:val="00275DF7"/>
    <w:rsid w:val="00277D02"/>
    <w:rsid w:val="00277EE4"/>
    <w:rsid w:val="00281BCF"/>
    <w:rsid w:val="00282E53"/>
    <w:rsid w:val="0028389C"/>
    <w:rsid w:val="002838B4"/>
    <w:rsid w:val="00284112"/>
    <w:rsid w:val="0028489C"/>
    <w:rsid w:val="002858BB"/>
    <w:rsid w:val="00287273"/>
    <w:rsid w:val="002875B7"/>
    <w:rsid w:val="00290153"/>
    <w:rsid w:val="0029083B"/>
    <w:rsid w:val="00290B9F"/>
    <w:rsid w:val="0029158A"/>
    <w:rsid w:val="00291CEF"/>
    <w:rsid w:val="00291F47"/>
    <w:rsid w:val="0029326B"/>
    <w:rsid w:val="00293336"/>
    <w:rsid w:val="00293424"/>
    <w:rsid w:val="00293B3A"/>
    <w:rsid w:val="002946DB"/>
    <w:rsid w:val="00295144"/>
    <w:rsid w:val="0029556A"/>
    <w:rsid w:val="00296303"/>
    <w:rsid w:val="00296F63"/>
    <w:rsid w:val="002970EF"/>
    <w:rsid w:val="00297174"/>
    <w:rsid w:val="002A0395"/>
    <w:rsid w:val="002A03C1"/>
    <w:rsid w:val="002A0E09"/>
    <w:rsid w:val="002A1723"/>
    <w:rsid w:val="002A1FFD"/>
    <w:rsid w:val="002A2906"/>
    <w:rsid w:val="002A4785"/>
    <w:rsid w:val="002A4B34"/>
    <w:rsid w:val="002A4CB4"/>
    <w:rsid w:val="002A5D9D"/>
    <w:rsid w:val="002A630D"/>
    <w:rsid w:val="002B0CCF"/>
    <w:rsid w:val="002B167F"/>
    <w:rsid w:val="002B1FB3"/>
    <w:rsid w:val="002B3914"/>
    <w:rsid w:val="002B7B96"/>
    <w:rsid w:val="002C0537"/>
    <w:rsid w:val="002C1243"/>
    <w:rsid w:val="002C486E"/>
    <w:rsid w:val="002C4EBB"/>
    <w:rsid w:val="002C5442"/>
    <w:rsid w:val="002C5875"/>
    <w:rsid w:val="002D0626"/>
    <w:rsid w:val="002D16A0"/>
    <w:rsid w:val="002D32CA"/>
    <w:rsid w:val="002D4510"/>
    <w:rsid w:val="002D58E5"/>
    <w:rsid w:val="002D6296"/>
    <w:rsid w:val="002D65F7"/>
    <w:rsid w:val="002D7057"/>
    <w:rsid w:val="002D7A67"/>
    <w:rsid w:val="002E0EFA"/>
    <w:rsid w:val="002E2BB1"/>
    <w:rsid w:val="002E2DBA"/>
    <w:rsid w:val="002E35E2"/>
    <w:rsid w:val="002E5761"/>
    <w:rsid w:val="002E59FD"/>
    <w:rsid w:val="002E61B2"/>
    <w:rsid w:val="002E69F2"/>
    <w:rsid w:val="002F16E2"/>
    <w:rsid w:val="002F654B"/>
    <w:rsid w:val="002F6BB3"/>
    <w:rsid w:val="002F6CA5"/>
    <w:rsid w:val="00300E09"/>
    <w:rsid w:val="00301F3C"/>
    <w:rsid w:val="00303C1B"/>
    <w:rsid w:val="003042EC"/>
    <w:rsid w:val="00304754"/>
    <w:rsid w:val="00304D28"/>
    <w:rsid w:val="00305BA0"/>
    <w:rsid w:val="003060B1"/>
    <w:rsid w:val="00307FE7"/>
    <w:rsid w:val="00310922"/>
    <w:rsid w:val="00310BB2"/>
    <w:rsid w:val="00311816"/>
    <w:rsid w:val="00311CFD"/>
    <w:rsid w:val="003123B3"/>
    <w:rsid w:val="0031416A"/>
    <w:rsid w:val="003142EF"/>
    <w:rsid w:val="0031506B"/>
    <w:rsid w:val="0031521B"/>
    <w:rsid w:val="00315A19"/>
    <w:rsid w:val="00316F4D"/>
    <w:rsid w:val="003178FC"/>
    <w:rsid w:val="00320453"/>
    <w:rsid w:val="003229F6"/>
    <w:rsid w:val="00322DA2"/>
    <w:rsid w:val="00322E1E"/>
    <w:rsid w:val="003233AF"/>
    <w:rsid w:val="00323909"/>
    <w:rsid w:val="00323C16"/>
    <w:rsid w:val="00323C50"/>
    <w:rsid w:val="00324332"/>
    <w:rsid w:val="00324BF7"/>
    <w:rsid w:val="0032525B"/>
    <w:rsid w:val="00325669"/>
    <w:rsid w:val="0032583F"/>
    <w:rsid w:val="0032640E"/>
    <w:rsid w:val="00326868"/>
    <w:rsid w:val="00330231"/>
    <w:rsid w:val="003304D7"/>
    <w:rsid w:val="003305B7"/>
    <w:rsid w:val="003327DF"/>
    <w:rsid w:val="00332E83"/>
    <w:rsid w:val="0033364A"/>
    <w:rsid w:val="003339C1"/>
    <w:rsid w:val="00335605"/>
    <w:rsid w:val="00336748"/>
    <w:rsid w:val="00336DCC"/>
    <w:rsid w:val="00336FFC"/>
    <w:rsid w:val="003371FA"/>
    <w:rsid w:val="0033783C"/>
    <w:rsid w:val="003379C0"/>
    <w:rsid w:val="00337D75"/>
    <w:rsid w:val="00340A47"/>
    <w:rsid w:val="00340D42"/>
    <w:rsid w:val="0034127D"/>
    <w:rsid w:val="00341C53"/>
    <w:rsid w:val="003421B6"/>
    <w:rsid w:val="00343145"/>
    <w:rsid w:val="0034476A"/>
    <w:rsid w:val="0034557A"/>
    <w:rsid w:val="0034644A"/>
    <w:rsid w:val="00346A87"/>
    <w:rsid w:val="003475B9"/>
    <w:rsid w:val="00347AB0"/>
    <w:rsid w:val="00350301"/>
    <w:rsid w:val="00350431"/>
    <w:rsid w:val="00350C2D"/>
    <w:rsid w:val="0035368C"/>
    <w:rsid w:val="0035423F"/>
    <w:rsid w:val="00354AB5"/>
    <w:rsid w:val="00360893"/>
    <w:rsid w:val="00360C60"/>
    <w:rsid w:val="00361EE5"/>
    <w:rsid w:val="00362A19"/>
    <w:rsid w:val="00367B0C"/>
    <w:rsid w:val="00373354"/>
    <w:rsid w:val="00380DAA"/>
    <w:rsid w:val="00383162"/>
    <w:rsid w:val="0038394B"/>
    <w:rsid w:val="00384BB9"/>
    <w:rsid w:val="003851EC"/>
    <w:rsid w:val="003862C0"/>
    <w:rsid w:val="003863CA"/>
    <w:rsid w:val="00387073"/>
    <w:rsid w:val="00387390"/>
    <w:rsid w:val="0039044B"/>
    <w:rsid w:val="003910B2"/>
    <w:rsid w:val="00393D5B"/>
    <w:rsid w:val="00395EDC"/>
    <w:rsid w:val="00396266"/>
    <w:rsid w:val="00396873"/>
    <w:rsid w:val="0039790B"/>
    <w:rsid w:val="00397E98"/>
    <w:rsid w:val="003A10DA"/>
    <w:rsid w:val="003A198B"/>
    <w:rsid w:val="003A1AAA"/>
    <w:rsid w:val="003A3BD9"/>
    <w:rsid w:val="003A428A"/>
    <w:rsid w:val="003A4296"/>
    <w:rsid w:val="003A477B"/>
    <w:rsid w:val="003A5285"/>
    <w:rsid w:val="003A5B20"/>
    <w:rsid w:val="003A5DEE"/>
    <w:rsid w:val="003A5FBF"/>
    <w:rsid w:val="003A66B0"/>
    <w:rsid w:val="003A67B0"/>
    <w:rsid w:val="003A7B02"/>
    <w:rsid w:val="003B184E"/>
    <w:rsid w:val="003B1D45"/>
    <w:rsid w:val="003B1EE1"/>
    <w:rsid w:val="003B287F"/>
    <w:rsid w:val="003B28C0"/>
    <w:rsid w:val="003B2FDD"/>
    <w:rsid w:val="003B3E40"/>
    <w:rsid w:val="003B465B"/>
    <w:rsid w:val="003B5A65"/>
    <w:rsid w:val="003B6023"/>
    <w:rsid w:val="003B78DE"/>
    <w:rsid w:val="003C0537"/>
    <w:rsid w:val="003C1AA1"/>
    <w:rsid w:val="003C24FB"/>
    <w:rsid w:val="003C55B6"/>
    <w:rsid w:val="003C5673"/>
    <w:rsid w:val="003D040B"/>
    <w:rsid w:val="003D158A"/>
    <w:rsid w:val="003D162C"/>
    <w:rsid w:val="003D3030"/>
    <w:rsid w:val="003D3231"/>
    <w:rsid w:val="003D450D"/>
    <w:rsid w:val="003D515D"/>
    <w:rsid w:val="003D5C0A"/>
    <w:rsid w:val="003D751A"/>
    <w:rsid w:val="003E1675"/>
    <w:rsid w:val="003E25FB"/>
    <w:rsid w:val="003E386F"/>
    <w:rsid w:val="003E4689"/>
    <w:rsid w:val="003E4D49"/>
    <w:rsid w:val="003E4E12"/>
    <w:rsid w:val="003F0EC6"/>
    <w:rsid w:val="003F187F"/>
    <w:rsid w:val="003F38E2"/>
    <w:rsid w:val="003F6455"/>
    <w:rsid w:val="003F680D"/>
    <w:rsid w:val="003F6856"/>
    <w:rsid w:val="003F6B75"/>
    <w:rsid w:val="003F7C4A"/>
    <w:rsid w:val="004021A5"/>
    <w:rsid w:val="00403360"/>
    <w:rsid w:val="004048F3"/>
    <w:rsid w:val="00405460"/>
    <w:rsid w:val="00405F34"/>
    <w:rsid w:val="0040657B"/>
    <w:rsid w:val="004069FC"/>
    <w:rsid w:val="00406B9E"/>
    <w:rsid w:val="0040703B"/>
    <w:rsid w:val="00412651"/>
    <w:rsid w:val="00413452"/>
    <w:rsid w:val="004144A2"/>
    <w:rsid w:val="0041455F"/>
    <w:rsid w:val="004147EC"/>
    <w:rsid w:val="00415740"/>
    <w:rsid w:val="00415FB6"/>
    <w:rsid w:val="0041674A"/>
    <w:rsid w:val="004177EB"/>
    <w:rsid w:val="00417E5A"/>
    <w:rsid w:val="00421CC6"/>
    <w:rsid w:val="00422560"/>
    <w:rsid w:val="00422D95"/>
    <w:rsid w:val="00422ED3"/>
    <w:rsid w:val="00423301"/>
    <w:rsid w:val="0042472B"/>
    <w:rsid w:val="004314AF"/>
    <w:rsid w:val="00432291"/>
    <w:rsid w:val="0043417B"/>
    <w:rsid w:val="0043548C"/>
    <w:rsid w:val="00436C84"/>
    <w:rsid w:val="00437463"/>
    <w:rsid w:val="004375BA"/>
    <w:rsid w:val="00441028"/>
    <w:rsid w:val="00442BDF"/>
    <w:rsid w:val="00443EEB"/>
    <w:rsid w:val="00444B6B"/>
    <w:rsid w:val="00444C88"/>
    <w:rsid w:val="0044797B"/>
    <w:rsid w:val="00450E3A"/>
    <w:rsid w:val="004510C7"/>
    <w:rsid w:val="00451549"/>
    <w:rsid w:val="00451CC5"/>
    <w:rsid w:val="0045227F"/>
    <w:rsid w:val="0045247E"/>
    <w:rsid w:val="00452B5D"/>
    <w:rsid w:val="004558DE"/>
    <w:rsid w:val="00461C30"/>
    <w:rsid w:val="00461FA5"/>
    <w:rsid w:val="004624F9"/>
    <w:rsid w:val="00462855"/>
    <w:rsid w:val="00463652"/>
    <w:rsid w:val="00463AFE"/>
    <w:rsid w:val="004640DF"/>
    <w:rsid w:val="00465B20"/>
    <w:rsid w:val="00465DC3"/>
    <w:rsid w:val="0046649D"/>
    <w:rsid w:val="0046779E"/>
    <w:rsid w:val="0047002C"/>
    <w:rsid w:val="004724A2"/>
    <w:rsid w:val="0047293C"/>
    <w:rsid w:val="00474E88"/>
    <w:rsid w:val="00475172"/>
    <w:rsid w:val="004756B1"/>
    <w:rsid w:val="004811E6"/>
    <w:rsid w:val="004834AE"/>
    <w:rsid w:val="00484BCE"/>
    <w:rsid w:val="00484F8A"/>
    <w:rsid w:val="004852BA"/>
    <w:rsid w:val="004863E3"/>
    <w:rsid w:val="004931C9"/>
    <w:rsid w:val="004947EB"/>
    <w:rsid w:val="00494F86"/>
    <w:rsid w:val="0049568E"/>
    <w:rsid w:val="004958D0"/>
    <w:rsid w:val="00496CEF"/>
    <w:rsid w:val="00497C46"/>
    <w:rsid w:val="004A05F1"/>
    <w:rsid w:val="004A0D90"/>
    <w:rsid w:val="004A2CB8"/>
    <w:rsid w:val="004A3087"/>
    <w:rsid w:val="004A3D8A"/>
    <w:rsid w:val="004A5B80"/>
    <w:rsid w:val="004A5FC7"/>
    <w:rsid w:val="004A62BF"/>
    <w:rsid w:val="004A6BB4"/>
    <w:rsid w:val="004A7E27"/>
    <w:rsid w:val="004B0B59"/>
    <w:rsid w:val="004B1806"/>
    <w:rsid w:val="004B2721"/>
    <w:rsid w:val="004B4FC5"/>
    <w:rsid w:val="004B60F6"/>
    <w:rsid w:val="004B66D4"/>
    <w:rsid w:val="004B67CD"/>
    <w:rsid w:val="004B6E6D"/>
    <w:rsid w:val="004B6F61"/>
    <w:rsid w:val="004B7624"/>
    <w:rsid w:val="004B7AFD"/>
    <w:rsid w:val="004B7DBD"/>
    <w:rsid w:val="004C3E13"/>
    <w:rsid w:val="004C54BD"/>
    <w:rsid w:val="004C6F24"/>
    <w:rsid w:val="004C76B2"/>
    <w:rsid w:val="004C7EA5"/>
    <w:rsid w:val="004D0F57"/>
    <w:rsid w:val="004D1277"/>
    <w:rsid w:val="004D1D41"/>
    <w:rsid w:val="004D2262"/>
    <w:rsid w:val="004D27BA"/>
    <w:rsid w:val="004D2F74"/>
    <w:rsid w:val="004D38AD"/>
    <w:rsid w:val="004D38BC"/>
    <w:rsid w:val="004D5AD6"/>
    <w:rsid w:val="004D617D"/>
    <w:rsid w:val="004D6E6D"/>
    <w:rsid w:val="004D70D3"/>
    <w:rsid w:val="004D7A91"/>
    <w:rsid w:val="004D7FF3"/>
    <w:rsid w:val="004E07FE"/>
    <w:rsid w:val="004E0F83"/>
    <w:rsid w:val="004E19C1"/>
    <w:rsid w:val="004E1BAC"/>
    <w:rsid w:val="004E1D55"/>
    <w:rsid w:val="004E21A7"/>
    <w:rsid w:val="004E26BC"/>
    <w:rsid w:val="004E2F83"/>
    <w:rsid w:val="004E6672"/>
    <w:rsid w:val="004E67A3"/>
    <w:rsid w:val="004E7DE2"/>
    <w:rsid w:val="004F1851"/>
    <w:rsid w:val="004F1AF9"/>
    <w:rsid w:val="004F454B"/>
    <w:rsid w:val="004F548A"/>
    <w:rsid w:val="004F5B52"/>
    <w:rsid w:val="004F6336"/>
    <w:rsid w:val="005005B5"/>
    <w:rsid w:val="00500DE7"/>
    <w:rsid w:val="005017FB"/>
    <w:rsid w:val="0050197F"/>
    <w:rsid w:val="0050281E"/>
    <w:rsid w:val="00503458"/>
    <w:rsid w:val="00503558"/>
    <w:rsid w:val="00505250"/>
    <w:rsid w:val="00510385"/>
    <w:rsid w:val="00511135"/>
    <w:rsid w:val="00513189"/>
    <w:rsid w:val="00514587"/>
    <w:rsid w:val="005145F6"/>
    <w:rsid w:val="00516AB7"/>
    <w:rsid w:val="00516ABE"/>
    <w:rsid w:val="00520318"/>
    <w:rsid w:val="00522172"/>
    <w:rsid w:val="005240FD"/>
    <w:rsid w:val="00524307"/>
    <w:rsid w:val="0052529C"/>
    <w:rsid w:val="00526D66"/>
    <w:rsid w:val="0053328A"/>
    <w:rsid w:val="00534528"/>
    <w:rsid w:val="005349D9"/>
    <w:rsid w:val="00535A05"/>
    <w:rsid w:val="00535CF2"/>
    <w:rsid w:val="00535EFB"/>
    <w:rsid w:val="00536618"/>
    <w:rsid w:val="005371FC"/>
    <w:rsid w:val="00537CB4"/>
    <w:rsid w:val="00540D1D"/>
    <w:rsid w:val="005436FB"/>
    <w:rsid w:val="00543E12"/>
    <w:rsid w:val="00543E98"/>
    <w:rsid w:val="00544DC5"/>
    <w:rsid w:val="00546A80"/>
    <w:rsid w:val="00547E41"/>
    <w:rsid w:val="00550471"/>
    <w:rsid w:val="00550CEA"/>
    <w:rsid w:val="00550ED9"/>
    <w:rsid w:val="00551160"/>
    <w:rsid w:val="00552249"/>
    <w:rsid w:val="00552417"/>
    <w:rsid w:val="005526D9"/>
    <w:rsid w:val="0055464A"/>
    <w:rsid w:val="0055599A"/>
    <w:rsid w:val="00557374"/>
    <w:rsid w:val="00560186"/>
    <w:rsid w:val="005601DA"/>
    <w:rsid w:val="0056172E"/>
    <w:rsid w:val="00562FF4"/>
    <w:rsid w:val="00563567"/>
    <w:rsid w:val="00563DFD"/>
    <w:rsid w:val="00563EEC"/>
    <w:rsid w:val="00564EF2"/>
    <w:rsid w:val="00565EA4"/>
    <w:rsid w:val="005665EF"/>
    <w:rsid w:val="00567899"/>
    <w:rsid w:val="00567963"/>
    <w:rsid w:val="00570080"/>
    <w:rsid w:val="005718EE"/>
    <w:rsid w:val="00574790"/>
    <w:rsid w:val="00574EE8"/>
    <w:rsid w:val="00576D9A"/>
    <w:rsid w:val="00577FE0"/>
    <w:rsid w:val="005812C8"/>
    <w:rsid w:val="00581E2E"/>
    <w:rsid w:val="005826E1"/>
    <w:rsid w:val="00582CD5"/>
    <w:rsid w:val="00583806"/>
    <w:rsid w:val="0058476A"/>
    <w:rsid w:val="005851BC"/>
    <w:rsid w:val="00585349"/>
    <w:rsid w:val="005859D7"/>
    <w:rsid w:val="00585C94"/>
    <w:rsid w:val="00586277"/>
    <w:rsid w:val="00587D5A"/>
    <w:rsid w:val="005909D2"/>
    <w:rsid w:val="00590CE3"/>
    <w:rsid w:val="00591065"/>
    <w:rsid w:val="005921B0"/>
    <w:rsid w:val="00594A1F"/>
    <w:rsid w:val="00594F2C"/>
    <w:rsid w:val="00595C03"/>
    <w:rsid w:val="005961D1"/>
    <w:rsid w:val="0059678E"/>
    <w:rsid w:val="005978BD"/>
    <w:rsid w:val="005A0656"/>
    <w:rsid w:val="005A067F"/>
    <w:rsid w:val="005A0B19"/>
    <w:rsid w:val="005A16C7"/>
    <w:rsid w:val="005A1943"/>
    <w:rsid w:val="005A3F5B"/>
    <w:rsid w:val="005A42BB"/>
    <w:rsid w:val="005A6379"/>
    <w:rsid w:val="005A69AA"/>
    <w:rsid w:val="005A6C51"/>
    <w:rsid w:val="005A6D34"/>
    <w:rsid w:val="005B0362"/>
    <w:rsid w:val="005B070B"/>
    <w:rsid w:val="005B1F70"/>
    <w:rsid w:val="005B3068"/>
    <w:rsid w:val="005B3A32"/>
    <w:rsid w:val="005B4BA8"/>
    <w:rsid w:val="005B545F"/>
    <w:rsid w:val="005B6CE8"/>
    <w:rsid w:val="005B6F99"/>
    <w:rsid w:val="005B7257"/>
    <w:rsid w:val="005C3556"/>
    <w:rsid w:val="005C3670"/>
    <w:rsid w:val="005C40CE"/>
    <w:rsid w:val="005C4B14"/>
    <w:rsid w:val="005C5967"/>
    <w:rsid w:val="005C6344"/>
    <w:rsid w:val="005C6912"/>
    <w:rsid w:val="005C6A4E"/>
    <w:rsid w:val="005C7ED7"/>
    <w:rsid w:val="005D0C72"/>
    <w:rsid w:val="005D0F8C"/>
    <w:rsid w:val="005D1EEB"/>
    <w:rsid w:val="005D3031"/>
    <w:rsid w:val="005D34A4"/>
    <w:rsid w:val="005D56A2"/>
    <w:rsid w:val="005D5831"/>
    <w:rsid w:val="005D71A1"/>
    <w:rsid w:val="005D735B"/>
    <w:rsid w:val="005E054B"/>
    <w:rsid w:val="005E1148"/>
    <w:rsid w:val="005E1348"/>
    <w:rsid w:val="005E2531"/>
    <w:rsid w:val="005E3481"/>
    <w:rsid w:val="005E3F62"/>
    <w:rsid w:val="005E5861"/>
    <w:rsid w:val="005E5CA0"/>
    <w:rsid w:val="005E7C42"/>
    <w:rsid w:val="005E7E52"/>
    <w:rsid w:val="005F1E8D"/>
    <w:rsid w:val="005F250B"/>
    <w:rsid w:val="005F33CB"/>
    <w:rsid w:val="005F3D5A"/>
    <w:rsid w:val="005F4AF0"/>
    <w:rsid w:val="005F5EBF"/>
    <w:rsid w:val="005F7B6E"/>
    <w:rsid w:val="006022B7"/>
    <w:rsid w:val="00602849"/>
    <w:rsid w:val="00603F3B"/>
    <w:rsid w:val="006043B2"/>
    <w:rsid w:val="00604714"/>
    <w:rsid w:val="00604A70"/>
    <w:rsid w:val="00605B39"/>
    <w:rsid w:val="00606CA6"/>
    <w:rsid w:val="00610159"/>
    <w:rsid w:val="00610831"/>
    <w:rsid w:val="0061221B"/>
    <w:rsid w:val="00612D5D"/>
    <w:rsid w:val="00613A21"/>
    <w:rsid w:val="00614C59"/>
    <w:rsid w:val="00615952"/>
    <w:rsid w:val="006171AC"/>
    <w:rsid w:val="0061792E"/>
    <w:rsid w:val="00620464"/>
    <w:rsid w:val="00621FA2"/>
    <w:rsid w:val="0062264A"/>
    <w:rsid w:val="006229C7"/>
    <w:rsid w:val="006248C1"/>
    <w:rsid w:val="00626015"/>
    <w:rsid w:val="00626BB4"/>
    <w:rsid w:val="00627401"/>
    <w:rsid w:val="00627793"/>
    <w:rsid w:val="0063114B"/>
    <w:rsid w:val="00631888"/>
    <w:rsid w:val="00632063"/>
    <w:rsid w:val="006320CD"/>
    <w:rsid w:val="006329E1"/>
    <w:rsid w:val="00632FA3"/>
    <w:rsid w:val="00634279"/>
    <w:rsid w:val="00634A35"/>
    <w:rsid w:val="00634BA3"/>
    <w:rsid w:val="00635550"/>
    <w:rsid w:val="006359B6"/>
    <w:rsid w:val="00636AF5"/>
    <w:rsid w:val="0063777F"/>
    <w:rsid w:val="00637FB1"/>
    <w:rsid w:val="006407C7"/>
    <w:rsid w:val="00640DED"/>
    <w:rsid w:val="00643AF8"/>
    <w:rsid w:val="00645408"/>
    <w:rsid w:val="00645E9E"/>
    <w:rsid w:val="006467E7"/>
    <w:rsid w:val="00646B6D"/>
    <w:rsid w:val="00647193"/>
    <w:rsid w:val="00647484"/>
    <w:rsid w:val="006474B1"/>
    <w:rsid w:val="00650156"/>
    <w:rsid w:val="00650AB1"/>
    <w:rsid w:val="00651B6B"/>
    <w:rsid w:val="006526AB"/>
    <w:rsid w:val="00653491"/>
    <w:rsid w:val="00655B9C"/>
    <w:rsid w:val="00655C8E"/>
    <w:rsid w:val="00657D94"/>
    <w:rsid w:val="00661590"/>
    <w:rsid w:val="0066354A"/>
    <w:rsid w:val="00663AB2"/>
    <w:rsid w:val="00665C7C"/>
    <w:rsid w:val="00665FE3"/>
    <w:rsid w:val="0066673D"/>
    <w:rsid w:val="00667401"/>
    <w:rsid w:val="00667AC2"/>
    <w:rsid w:val="006703FC"/>
    <w:rsid w:val="00670A97"/>
    <w:rsid w:val="00670D56"/>
    <w:rsid w:val="006724F6"/>
    <w:rsid w:val="00672F52"/>
    <w:rsid w:val="006738C0"/>
    <w:rsid w:val="00675995"/>
    <w:rsid w:val="00676B08"/>
    <w:rsid w:val="00676B5F"/>
    <w:rsid w:val="006775BC"/>
    <w:rsid w:val="00683380"/>
    <w:rsid w:val="0068598A"/>
    <w:rsid w:val="00685C03"/>
    <w:rsid w:val="00687301"/>
    <w:rsid w:val="006902FE"/>
    <w:rsid w:val="00690E0A"/>
    <w:rsid w:val="00691234"/>
    <w:rsid w:val="00694BAA"/>
    <w:rsid w:val="00695BD9"/>
    <w:rsid w:val="006968DD"/>
    <w:rsid w:val="00696943"/>
    <w:rsid w:val="00696ADE"/>
    <w:rsid w:val="006A0608"/>
    <w:rsid w:val="006A0E67"/>
    <w:rsid w:val="006A137D"/>
    <w:rsid w:val="006A2A31"/>
    <w:rsid w:val="006A392C"/>
    <w:rsid w:val="006A55BA"/>
    <w:rsid w:val="006A572E"/>
    <w:rsid w:val="006A6021"/>
    <w:rsid w:val="006A6537"/>
    <w:rsid w:val="006A65BB"/>
    <w:rsid w:val="006A6789"/>
    <w:rsid w:val="006A6BDB"/>
    <w:rsid w:val="006A7430"/>
    <w:rsid w:val="006A7A5F"/>
    <w:rsid w:val="006A7E84"/>
    <w:rsid w:val="006B0232"/>
    <w:rsid w:val="006B0517"/>
    <w:rsid w:val="006B203C"/>
    <w:rsid w:val="006B2A03"/>
    <w:rsid w:val="006B3152"/>
    <w:rsid w:val="006B37AB"/>
    <w:rsid w:val="006B4BA4"/>
    <w:rsid w:val="006B63D6"/>
    <w:rsid w:val="006B6A27"/>
    <w:rsid w:val="006C1DC6"/>
    <w:rsid w:val="006C2FD7"/>
    <w:rsid w:val="006C3CCC"/>
    <w:rsid w:val="006C4703"/>
    <w:rsid w:val="006C4E83"/>
    <w:rsid w:val="006C6AF3"/>
    <w:rsid w:val="006C6E49"/>
    <w:rsid w:val="006C711F"/>
    <w:rsid w:val="006C71B6"/>
    <w:rsid w:val="006D0A2D"/>
    <w:rsid w:val="006D2CA8"/>
    <w:rsid w:val="006D303D"/>
    <w:rsid w:val="006D4E6B"/>
    <w:rsid w:val="006D6683"/>
    <w:rsid w:val="006E0D06"/>
    <w:rsid w:val="006E0E9C"/>
    <w:rsid w:val="006E17C6"/>
    <w:rsid w:val="006E5452"/>
    <w:rsid w:val="006E5E1D"/>
    <w:rsid w:val="006E68A4"/>
    <w:rsid w:val="006E6D53"/>
    <w:rsid w:val="006E7B7D"/>
    <w:rsid w:val="006E7ECB"/>
    <w:rsid w:val="006F062E"/>
    <w:rsid w:val="006F1B40"/>
    <w:rsid w:val="006F396D"/>
    <w:rsid w:val="006F3C3C"/>
    <w:rsid w:val="006F3C7F"/>
    <w:rsid w:val="006F47A0"/>
    <w:rsid w:val="00700229"/>
    <w:rsid w:val="00701A7E"/>
    <w:rsid w:val="0070239A"/>
    <w:rsid w:val="0070275C"/>
    <w:rsid w:val="00702E48"/>
    <w:rsid w:val="007041F7"/>
    <w:rsid w:val="0070529E"/>
    <w:rsid w:val="00705A27"/>
    <w:rsid w:val="00710220"/>
    <w:rsid w:val="0071076C"/>
    <w:rsid w:val="00711BF1"/>
    <w:rsid w:val="00712227"/>
    <w:rsid w:val="00713307"/>
    <w:rsid w:val="00713514"/>
    <w:rsid w:val="0071372A"/>
    <w:rsid w:val="0071388E"/>
    <w:rsid w:val="00713A3B"/>
    <w:rsid w:val="00714676"/>
    <w:rsid w:val="00714F15"/>
    <w:rsid w:val="0071536C"/>
    <w:rsid w:val="007158EF"/>
    <w:rsid w:val="00717047"/>
    <w:rsid w:val="00720CA4"/>
    <w:rsid w:val="007214BF"/>
    <w:rsid w:val="007250E5"/>
    <w:rsid w:val="00725118"/>
    <w:rsid w:val="00726578"/>
    <w:rsid w:val="007276B2"/>
    <w:rsid w:val="00730D55"/>
    <w:rsid w:val="00730DB0"/>
    <w:rsid w:val="007325B7"/>
    <w:rsid w:val="00732798"/>
    <w:rsid w:val="00732D95"/>
    <w:rsid w:val="00733933"/>
    <w:rsid w:val="00734AC5"/>
    <w:rsid w:val="00734BA2"/>
    <w:rsid w:val="007358CC"/>
    <w:rsid w:val="007376AC"/>
    <w:rsid w:val="0074042E"/>
    <w:rsid w:val="007407E0"/>
    <w:rsid w:val="00742D23"/>
    <w:rsid w:val="00744D4F"/>
    <w:rsid w:val="00745E46"/>
    <w:rsid w:val="007503B9"/>
    <w:rsid w:val="0075071B"/>
    <w:rsid w:val="00750AA1"/>
    <w:rsid w:val="0075240D"/>
    <w:rsid w:val="00752E19"/>
    <w:rsid w:val="007533CD"/>
    <w:rsid w:val="00753B63"/>
    <w:rsid w:val="007540BD"/>
    <w:rsid w:val="00754707"/>
    <w:rsid w:val="0075535D"/>
    <w:rsid w:val="0075579D"/>
    <w:rsid w:val="00755870"/>
    <w:rsid w:val="00755F8E"/>
    <w:rsid w:val="007567D6"/>
    <w:rsid w:val="007567F4"/>
    <w:rsid w:val="0076165A"/>
    <w:rsid w:val="00763E66"/>
    <w:rsid w:val="00763ECE"/>
    <w:rsid w:val="00764F25"/>
    <w:rsid w:val="007655BB"/>
    <w:rsid w:val="00765A91"/>
    <w:rsid w:val="00766731"/>
    <w:rsid w:val="0076767B"/>
    <w:rsid w:val="007676E8"/>
    <w:rsid w:val="007715F9"/>
    <w:rsid w:val="00772015"/>
    <w:rsid w:val="007726EB"/>
    <w:rsid w:val="00772CB9"/>
    <w:rsid w:val="00772CC1"/>
    <w:rsid w:val="00773389"/>
    <w:rsid w:val="007741DC"/>
    <w:rsid w:val="00777934"/>
    <w:rsid w:val="007810E3"/>
    <w:rsid w:val="0078160D"/>
    <w:rsid w:val="00781CA5"/>
    <w:rsid w:val="00782322"/>
    <w:rsid w:val="00782493"/>
    <w:rsid w:val="00783FFA"/>
    <w:rsid w:val="00785C46"/>
    <w:rsid w:val="0078769F"/>
    <w:rsid w:val="0078773B"/>
    <w:rsid w:val="0079129B"/>
    <w:rsid w:val="00791300"/>
    <w:rsid w:val="0079165B"/>
    <w:rsid w:val="007927CF"/>
    <w:rsid w:val="00792800"/>
    <w:rsid w:val="0079667F"/>
    <w:rsid w:val="00796F0B"/>
    <w:rsid w:val="007A09B0"/>
    <w:rsid w:val="007A0D9E"/>
    <w:rsid w:val="007A1937"/>
    <w:rsid w:val="007A2211"/>
    <w:rsid w:val="007A2B25"/>
    <w:rsid w:val="007A3916"/>
    <w:rsid w:val="007A5A2B"/>
    <w:rsid w:val="007A6905"/>
    <w:rsid w:val="007A7973"/>
    <w:rsid w:val="007A7A80"/>
    <w:rsid w:val="007B072E"/>
    <w:rsid w:val="007B2BBB"/>
    <w:rsid w:val="007B369F"/>
    <w:rsid w:val="007B59A0"/>
    <w:rsid w:val="007B6148"/>
    <w:rsid w:val="007B6503"/>
    <w:rsid w:val="007B7B16"/>
    <w:rsid w:val="007C2C6A"/>
    <w:rsid w:val="007C3CF8"/>
    <w:rsid w:val="007C63DF"/>
    <w:rsid w:val="007C6B02"/>
    <w:rsid w:val="007D1B2F"/>
    <w:rsid w:val="007D2F73"/>
    <w:rsid w:val="007D3C6D"/>
    <w:rsid w:val="007D42D4"/>
    <w:rsid w:val="007D4E81"/>
    <w:rsid w:val="007D503B"/>
    <w:rsid w:val="007E16FB"/>
    <w:rsid w:val="007E4572"/>
    <w:rsid w:val="007E45B7"/>
    <w:rsid w:val="007E46AF"/>
    <w:rsid w:val="007E49C1"/>
    <w:rsid w:val="007E4DAD"/>
    <w:rsid w:val="007E5CA5"/>
    <w:rsid w:val="007E73BA"/>
    <w:rsid w:val="007E7A5B"/>
    <w:rsid w:val="007F006F"/>
    <w:rsid w:val="007F0E32"/>
    <w:rsid w:val="007F0F13"/>
    <w:rsid w:val="007F39C5"/>
    <w:rsid w:val="007F57E5"/>
    <w:rsid w:val="007F6CE0"/>
    <w:rsid w:val="007F74DC"/>
    <w:rsid w:val="00801C50"/>
    <w:rsid w:val="00802440"/>
    <w:rsid w:val="00803EFE"/>
    <w:rsid w:val="008050DD"/>
    <w:rsid w:val="008051C0"/>
    <w:rsid w:val="008056CA"/>
    <w:rsid w:val="008063A0"/>
    <w:rsid w:val="008100EE"/>
    <w:rsid w:val="00812F36"/>
    <w:rsid w:val="00813A74"/>
    <w:rsid w:val="0081477E"/>
    <w:rsid w:val="00814807"/>
    <w:rsid w:val="00815169"/>
    <w:rsid w:val="008151C1"/>
    <w:rsid w:val="00816647"/>
    <w:rsid w:val="008170C0"/>
    <w:rsid w:val="00817558"/>
    <w:rsid w:val="00817F39"/>
    <w:rsid w:val="00821877"/>
    <w:rsid w:val="008232C6"/>
    <w:rsid w:val="00823CD6"/>
    <w:rsid w:val="00823FFB"/>
    <w:rsid w:val="0082450D"/>
    <w:rsid w:val="00825871"/>
    <w:rsid w:val="00825B85"/>
    <w:rsid w:val="0082672F"/>
    <w:rsid w:val="00826E23"/>
    <w:rsid w:val="00830CED"/>
    <w:rsid w:val="008317D7"/>
    <w:rsid w:val="0083436D"/>
    <w:rsid w:val="008356AA"/>
    <w:rsid w:val="008359E9"/>
    <w:rsid w:val="00835C82"/>
    <w:rsid w:val="00836146"/>
    <w:rsid w:val="008370E9"/>
    <w:rsid w:val="00837A3B"/>
    <w:rsid w:val="008402F7"/>
    <w:rsid w:val="008403BE"/>
    <w:rsid w:val="00840F24"/>
    <w:rsid w:val="008420CA"/>
    <w:rsid w:val="00842170"/>
    <w:rsid w:val="00843F4D"/>
    <w:rsid w:val="00844E9B"/>
    <w:rsid w:val="0084520B"/>
    <w:rsid w:val="00845D50"/>
    <w:rsid w:val="008522F9"/>
    <w:rsid w:val="00853101"/>
    <w:rsid w:val="00853914"/>
    <w:rsid w:val="00854E47"/>
    <w:rsid w:val="008557CB"/>
    <w:rsid w:val="008563C9"/>
    <w:rsid w:val="00861EF3"/>
    <w:rsid w:val="008623FD"/>
    <w:rsid w:val="008648A7"/>
    <w:rsid w:val="0086570C"/>
    <w:rsid w:val="008660D3"/>
    <w:rsid w:val="00866C4D"/>
    <w:rsid w:val="00867FBE"/>
    <w:rsid w:val="00870893"/>
    <w:rsid w:val="00875F58"/>
    <w:rsid w:val="008765CD"/>
    <w:rsid w:val="00876A4A"/>
    <w:rsid w:val="0087732B"/>
    <w:rsid w:val="0087763B"/>
    <w:rsid w:val="00877B4C"/>
    <w:rsid w:val="00880827"/>
    <w:rsid w:val="00880941"/>
    <w:rsid w:val="00882BC7"/>
    <w:rsid w:val="0088318E"/>
    <w:rsid w:val="008835E5"/>
    <w:rsid w:val="00883C8E"/>
    <w:rsid w:val="00885874"/>
    <w:rsid w:val="00887DEC"/>
    <w:rsid w:val="00890BFE"/>
    <w:rsid w:val="008916ED"/>
    <w:rsid w:val="0089318B"/>
    <w:rsid w:val="00895683"/>
    <w:rsid w:val="008958CA"/>
    <w:rsid w:val="0089618E"/>
    <w:rsid w:val="00897C55"/>
    <w:rsid w:val="008A3764"/>
    <w:rsid w:val="008A618C"/>
    <w:rsid w:val="008A7125"/>
    <w:rsid w:val="008B0C94"/>
    <w:rsid w:val="008B0D74"/>
    <w:rsid w:val="008B13D3"/>
    <w:rsid w:val="008B5770"/>
    <w:rsid w:val="008B59E2"/>
    <w:rsid w:val="008B6EF7"/>
    <w:rsid w:val="008C0585"/>
    <w:rsid w:val="008C22AB"/>
    <w:rsid w:val="008C416F"/>
    <w:rsid w:val="008C432C"/>
    <w:rsid w:val="008C53B5"/>
    <w:rsid w:val="008C5559"/>
    <w:rsid w:val="008D07F2"/>
    <w:rsid w:val="008D0DE4"/>
    <w:rsid w:val="008D0F35"/>
    <w:rsid w:val="008D1C7C"/>
    <w:rsid w:val="008D1E94"/>
    <w:rsid w:val="008D2E3D"/>
    <w:rsid w:val="008D3781"/>
    <w:rsid w:val="008D4D99"/>
    <w:rsid w:val="008D57F2"/>
    <w:rsid w:val="008D5C00"/>
    <w:rsid w:val="008D669C"/>
    <w:rsid w:val="008D7600"/>
    <w:rsid w:val="008E0431"/>
    <w:rsid w:val="008E3DBC"/>
    <w:rsid w:val="008E475E"/>
    <w:rsid w:val="008E5EBA"/>
    <w:rsid w:val="008E65DA"/>
    <w:rsid w:val="008E6953"/>
    <w:rsid w:val="008E7977"/>
    <w:rsid w:val="008E7A61"/>
    <w:rsid w:val="008E7F8B"/>
    <w:rsid w:val="008F0281"/>
    <w:rsid w:val="008F0BD3"/>
    <w:rsid w:val="008F1077"/>
    <w:rsid w:val="008F1C18"/>
    <w:rsid w:val="008F3230"/>
    <w:rsid w:val="008F4A73"/>
    <w:rsid w:val="008F5439"/>
    <w:rsid w:val="008F6E69"/>
    <w:rsid w:val="008F778D"/>
    <w:rsid w:val="008F796D"/>
    <w:rsid w:val="0090096E"/>
    <w:rsid w:val="0090160B"/>
    <w:rsid w:val="00902721"/>
    <w:rsid w:val="00904216"/>
    <w:rsid w:val="0090467B"/>
    <w:rsid w:val="00905AAE"/>
    <w:rsid w:val="00907128"/>
    <w:rsid w:val="009074D8"/>
    <w:rsid w:val="00911381"/>
    <w:rsid w:val="0091255D"/>
    <w:rsid w:val="00912F76"/>
    <w:rsid w:val="009132FD"/>
    <w:rsid w:val="00913CAE"/>
    <w:rsid w:val="00916B4A"/>
    <w:rsid w:val="0091760E"/>
    <w:rsid w:val="009203C3"/>
    <w:rsid w:val="00920ACD"/>
    <w:rsid w:val="00921DCE"/>
    <w:rsid w:val="00922455"/>
    <w:rsid w:val="00922E49"/>
    <w:rsid w:val="0092493C"/>
    <w:rsid w:val="00925748"/>
    <w:rsid w:val="0092659F"/>
    <w:rsid w:val="00926BAB"/>
    <w:rsid w:val="00927A0B"/>
    <w:rsid w:val="009322B3"/>
    <w:rsid w:val="00932519"/>
    <w:rsid w:val="00935B8F"/>
    <w:rsid w:val="00937ACE"/>
    <w:rsid w:val="00937B94"/>
    <w:rsid w:val="0094013C"/>
    <w:rsid w:val="00940715"/>
    <w:rsid w:val="00942222"/>
    <w:rsid w:val="009423CE"/>
    <w:rsid w:val="00942ED7"/>
    <w:rsid w:val="0094378F"/>
    <w:rsid w:val="0094480B"/>
    <w:rsid w:val="00944FE3"/>
    <w:rsid w:val="00945063"/>
    <w:rsid w:val="00945144"/>
    <w:rsid w:val="00946981"/>
    <w:rsid w:val="009471FF"/>
    <w:rsid w:val="009512AD"/>
    <w:rsid w:val="00951302"/>
    <w:rsid w:val="009516A1"/>
    <w:rsid w:val="00953947"/>
    <w:rsid w:val="00953E06"/>
    <w:rsid w:val="009543F0"/>
    <w:rsid w:val="00954785"/>
    <w:rsid w:val="00955FA8"/>
    <w:rsid w:val="00956263"/>
    <w:rsid w:val="00963274"/>
    <w:rsid w:val="00964DD7"/>
    <w:rsid w:val="009675BD"/>
    <w:rsid w:val="00971288"/>
    <w:rsid w:val="00971686"/>
    <w:rsid w:val="00971B8C"/>
    <w:rsid w:val="00973BE9"/>
    <w:rsid w:val="00975D0B"/>
    <w:rsid w:val="0097601D"/>
    <w:rsid w:val="009762EE"/>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39AC"/>
    <w:rsid w:val="009A5A6D"/>
    <w:rsid w:val="009A6E34"/>
    <w:rsid w:val="009B00AD"/>
    <w:rsid w:val="009B0256"/>
    <w:rsid w:val="009B2018"/>
    <w:rsid w:val="009B5063"/>
    <w:rsid w:val="009B5B4C"/>
    <w:rsid w:val="009B6F8A"/>
    <w:rsid w:val="009B7581"/>
    <w:rsid w:val="009B7696"/>
    <w:rsid w:val="009C1F83"/>
    <w:rsid w:val="009C3890"/>
    <w:rsid w:val="009C57AB"/>
    <w:rsid w:val="009C72CD"/>
    <w:rsid w:val="009C73A8"/>
    <w:rsid w:val="009C75AF"/>
    <w:rsid w:val="009D124C"/>
    <w:rsid w:val="009D36A2"/>
    <w:rsid w:val="009D4C75"/>
    <w:rsid w:val="009D5021"/>
    <w:rsid w:val="009D73E7"/>
    <w:rsid w:val="009E17A3"/>
    <w:rsid w:val="009E2570"/>
    <w:rsid w:val="009E2DF0"/>
    <w:rsid w:val="009E4492"/>
    <w:rsid w:val="009E4552"/>
    <w:rsid w:val="009E4A50"/>
    <w:rsid w:val="009E5419"/>
    <w:rsid w:val="009E5F06"/>
    <w:rsid w:val="009E620A"/>
    <w:rsid w:val="009F02EC"/>
    <w:rsid w:val="009F1896"/>
    <w:rsid w:val="009F30AA"/>
    <w:rsid w:val="009F3147"/>
    <w:rsid w:val="009F3243"/>
    <w:rsid w:val="009F32B1"/>
    <w:rsid w:val="009F4284"/>
    <w:rsid w:val="009F6694"/>
    <w:rsid w:val="009F67C0"/>
    <w:rsid w:val="009F6A12"/>
    <w:rsid w:val="009F6BE7"/>
    <w:rsid w:val="009F6C70"/>
    <w:rsid w:val="009F7C4A"/>
    <w:rsid w:val="00A01679"/>
    <w:rsid w:val="00A0186A"/>
    <w:rsid w:val="00A02BF8"/>
    <w:rsid w:val="00A0403F"/>
    <w:rsid w:val="00A04B82"/>
    <w:rsid w:val="00A0616A"/>
    <w:rsid w:val="00A0689F"/>
    <w:rsid w:val="00A1100C"/>
    <w:rsid w:val="00A165BE"/>
    <w:rsid w:val="00A219CA"/>
    <w:rsid w:val="00A21B09"/>
    <w:rsid w:val="00A22FB0"/>
    <w:rsid w:val="00A24537"/>
    <w:rsid w:val="00A2453D"/>
    <w:rsid w:val="00A254C2"/>
    <w:rsid w:val="00A269DC"/>
    <w:rsid w:val="00A2755C"/>
    <w:rsid w:val="00A2795D"/>
    <w:rsid w:val="00A32A77"/>
    <w:rsid w:val="00A3328B"/>
    <w:rsid w:val="00A33CDF"/>
    <w:rsid w:val="00A3640E"/>
    <w:rsid w:val="00A36858"/>
    <w:rsid w:val="00A37487"/>
    <w:rsid w:val="00A37CC9"/>
    <w:rsid w:val="00A40218"/>
    <w:rsid w:val="00A40C6B"/>
    <w:rsid w:val="00A414DA"/>
    <w:rsid w:val="00A416F2"/>
    <w:rsid w:val="00A418F0"/>
    <w:rsid w:val="00A43941"/>
    <w:rsid w:val="00A4723F"/>
    <w:rsid w:val="00A51C2A"/>
    <w:rsid w:val="00A52C32"/>
    <w:rsid w:val="00A53A89"/>
    <w:rsid w:val="00A53E76"/>
    <w:rsid w:val="00A55417"/>
    <w:rsid w:val="00A56B56"/>
    <w:rsid w:val="00A642E9"/>
    <w:rsid w:val="00A645C3"/>
    <w:rsid w:val="00A66D50"/>
    <w:rsid w:val="00A67179"/>
    <w:rsid w:val="00A675AE"/>
    <w:rsid w:val="00A67AD2"/>
    <w:rsid w:val="00A70539"/>
    <w:rsid w:val="00A7218E"/>
    <w:rsid w:val="00A75603"/>
    <w:rsid w:val="00A77008"/>
    <w:rsid w:val="00A77B7C"/>
    <w:rsid w:val="00A80812"/>
    <w:rsid w:val="00A80B0F"/>
    <w:rsid w:val="00A80CCF"/>
    <w:rsid w:val="00A81622"/>
    <w:rsid w:val="00A81B16"/>
    <w:rsid w:val="00A836B4"/>
    <w:rsid w:val="00A8384A"/>
    <w:rsid w:val="00A8751C"/>
    <w:rsid w:val="00A90920"/>
    <w:rsid w:val="00A910DB"/>
    <w:rsid w:val="00A9141C"/>
    <w:rsid w:val="00A934AA"/>
    <w:rsid w:val="00A93CA5"/>
    <w:rsid w:val="00A94263"/>
    <w:rsid w:val="00A97058"/>
    <w:rsid w:val="00A978D3"/>
    <w:rsid w:val="00AA0504"/>
    <w:rsid w:val="00AA0D82"/>
    <w:rsid w:val="00AA0DDD"/>
    <w:rsid w:val="00AA24E0"/>
    <w:rsid w:val="00AA348D"/>
    <w:rsid w:val="00AA4533"/>
    <w:rsid w:val="00AA47A9"/>
    <w:rsid w:val="00AB05AE"/>
    <w:rsid w:val="00AB1954"/>
    <w:rsid w:val="00AB5C0E"/>
    <w:rsid w:val="00AB6A85"/>
    <w:rsid w:val="00AB7423"/>
    <w:rsid w:val="00AB779E"/>
    <w:rsid w:val="00AC09B5"/>
    <w:rsid w:val="00AC13EE"/>
    <w:rsid w:val="00AC411F"/>
    <w:rsid w:val="00AC4C15"/>
    <w:rsid w:val="00AC5C41"/>
    <w:rsid w:val="00AC61F6"/>
    <w:rsid w:val="00AC6908"/>
    <w:rsid w:val="00AC6BCD"/>
    <w:rsid w:val="00AC72F6"/>
    <w:rsid w:val="00AD09BD"/>
    <w:rsid w:val="00AD0AC5"/>
    <w:rsid w:val="00AD30B4"/>
    <w:rsid w:val="00AD36D6"/>
    <w:rsid w:val="00AD3DC8"/>
    <w:rsid w:val="00AD3FCF"/>
    <w:rsid w:val="00AD40CF"/>
    <w:rsid w:val="00AD45F6"/>
    <w:rsid w:val="00AD56A0"/>
    <w:rsid w:val="00AD637D"/>
    <w:rsid w:val="00AD69A7"/>
    <w:rsid w:val="00AD6B69"/>
    <w:rsid w:val="00AD6C8C"/>
    <w:rsid w:val="00AD745E"/>
    <w:rsid w:val="00AD7A8A"/>
    <w:rsid w:val="00AE04C1"/>
    <w:rsid w:val="00AE0BAE"/>
    <w:rsid w:val="00AE15C0"/>
    <w:rsid w:val="00AE3A2E"/>
    <w:rsid w:val="00AE4D1B"/>
    <w:rsid w:val="00AE5566"/>
    <w:rsid w:val="00AE685A"/>
    <w:rsid w:val="00AE6885"/>
    <w:rsid w:val="00AE7642"/>
    <w:rsid w:val="00AE7752"/>
    <w:rsid w:val="00AE7D20"/>
    <w:rsid w:val="00AF2A95"/>
    <w:rsid w:val="00AF3753"/>
    <w:rsid w:val="00AF5BD4"/>
    <w:rsid w:val="00AF651E"/>
    <w:rsid w:val="00AF7EF5"/>
    <w:rsid w:val="00B00629"/>
    <w:rsid w:val="00B01F33"/>
    <w:rsid w:val="00B02008"/>
    <w:rsid w:val="00B0236D"/>
    <w:rsid w:val="00B042AD"/>
    <w:rsid w:val="00B04752"/>
    <w:rsid w:val="00B04B3C"/>
    <w:rsid w:val="00B04E5D"/>
    <w:rsid w:val="00B05414"/>
    <w:rsid w:val="00B06DB7"/>
    <w:rsid w:val="00B07F8F"/>
    <w:rsid w:val="00B11173"/>
    <w:rsid w:val="00B111CF"/>
    <w:rsid w:val="00B111E9"/>
    <w:rsid w:val="00B113B8"/>
    <w:rsid w:val="00B120BA"/>
    <w:rsid w:val="00B138D6"/>
    <w:rsid w:val="00B1411F"/>
    <w:rsid w:val="00B143E3"/>
    <w:rsid w:val="00B1667C"/>
    <w:rsid w:val="00B16916"/>
    <w:rsid w:val="00B17B6E"/>
    <w:rsid w:val="00B23DD4"/>
    <w:rsid w:val="00B329C5"/>
    <w:rsid w:val="00B34534"/>
    <w:rsid w:val="00B35809"/>
    <w:rsid w:val="00B3609F"/>
    <w:rsid w:val="00B40823"/>
    <w:rsid w:val="00B40A85"/>
    <w:rsid w:val="00B444CD"/>
    <w:rsid w:val="00B44CF3"/>
    <w:rsid w:val="00B46EB3"/>
    <w:rsid w:val="00B47909"/>
    <w:rsid w:val="00B509A8"/>
    <w:rsid w:val="00B53111"/>
    <w:rsid w:val="00B535E7"/>
    <w:rsid w:val="00B55033"/>
    <w:rsid w:val="00B555BB"/>
    <w:rsid w:val="00B56B62"/>
    <w:rsid w:val="00B56D19"/>
    <w:rsid w:val="00B57B52"/>
    <w:rsid w:val="00B60663"/>
    <w:rsid w:val="00B60AE0"/>
    <w:rsid w:val="00B6101A"/>
    <w:rsid w:val="00B612EA"/>
    <w:rsid w:val="00B614B4"/>
    <w:rsid w:val="00B623FD"/>
    <w:rsid w:val="00B62D21"/>
    <w:rsid w:val="00B64486"/>
    <w:rsid w:val="00B6455F"/>
    <w:rsid w:val="00B64606"/>
    <w:rsid w:val="00B65F89"/>
    <w:rsid w:val="00B66A87"/>
    <w:rsid w:val="00B70A98"/>
    <w:rsid w:val="00B716E3"/>
    <w:rsid w:val="00B721E6"/>
    <w:rsid w:val="00B72AD4"/>
    <w:rsid w:val="00B73445"/>
    <w:rsid w:val="00B734ED"/>
    <w:rsid w:val="00B75535"/>
    <w:rsid w:val="00B7572C"/>
    <w:rsid w:val="00B7707E"/>
    <w:rsid w:val="00B77F1B"/>
    <w:rsid w:val="00B80447"/>
    <w:rsid w:val="00B8195A"/>
    <w:rsid w:val="00B83295"/>
    <w:rsid w:val="00B834A8"/>
    <w:rsid w:val="00B838C4"/>
    <w:rsid w:val="00B8467E"/>
    <w:rsid w:val="00B84A50"/>
    <w:rsid w:val="00B8582F"/>
    <w:rsid w:val="00B924D5"/>
    <w:rsid w:val="00B931D2"/>
    <w:rsid w:val="00B934A4"/>
    <w:rsid w:val="00B9353B"/>
    <w:rsid w:val="00B93D18"/>
    <w:rsid w:val="00B94647"/>
    <w:rsid w:val="00B95B6C"/>
    <w:rsid w:val="00B96FFD"/>
    <w:rsid w:val="00B97395"/>
    <w:rsid w:val="00B97EB0"/>
    <w:rsid w:val="00BA04D8"/>
    <w:rsid w:val="00BA0610"/>
    <w:rsid w:val="00BA1800"/>
    <w:rsid w:val="00BA1C95"/>
    <w:rsid w:val="00BA2CB5"/>
    <w:rsid w:val="00BA3948"/>
    <w:rsid w:val="00BA4651"/>
    <w:rsid w:val="00BA4B3C"/>
    <w:rsid w:val="00BA4DF9"/>
    <w:rsid w:val="00BA58EB"/>
    <w:rsid w:val="00BA66DE"/>
    <w:rsid w:val="00BA6B4D"/>
    <w:rsid w:val="00BA6D56"/>
    <w:rsid w:val="00BA793D"/>
    <w:rsid w:val="00BA7E25"/>
    <w:rsid w:val="00BA7F6E"/>
    <w:rsid w:val="00BB0F2A"/>
    <w:rsid w:val="00BB108D"/>
    <w:rsid w:val="00BB1B97"/>
    <w:rsid w:val="00BB4423"/>
    <w:rsid w:val="00BB5773"/>
    <w:rsid w:val="00BB70B1"/>
    <w:rsid w:val="00BB7B0D"/>
    <w:rsid w:val="00BC0A6D"/>
    <w:rsid w:val="00BC1139"/>
    <w:rsid w:val="00BC21EA"/>
    <w:rsid w:val="00BC27BF"/>
    <w:rsid w:val="00BC294E"/>
    <w:rsid w:val="00BC3329"/>
    <w:rsid w:val="00BC61DD"/>
    <w:rsid w:val="00BC79ED"/>
    <w:rsid w:val="00BD19EA"/>
    <w:rsid w:val="00BD1DFC"/>
    <w:rsid w:val="00BD21FE"/>
    <w:rsid w:val="00BD462D"/>
    <w:rsid w:val="00BD5722"/>
    <w:rsid w:val="00BD6BD4"/>
    <w:rsid w:val="00BD71C1"/>
    <w:rsid w:val="00BD75AE"/>
    <w:rsid w:val="00BE0317"/>
    <w:rsid w:val="00BE209F"/>
    <w:rsid w:val="00BE3771"/>
    <w:rsid w:val="00BE45A7"/>
    <w:rsid w:val="00BE5349"/>
    <w:rsid w:val="00BE6A10"/>
    <w:rsid w:val="00BE79D7"/>
    <w:rsid w:val="00BF0898"/>
    <w:rsid w:val="00BF0ADC"/>
    <w:rsid w:val="00BF125D"/>
    <w:rsid w:val="00BF1422"/>
    <w:rsid w:val="00BF294B"/>
    <w:rsid w:val="00BF2B81"/>
    <w:rsid w:val="00BF3E55"/>
    <w:rsid w:val="00BF4FD4"/>
    <w:rsid w:val="00BF4FEF"/>
    <w:rsid w:val="00BF5461"/>
    <w:rsid w:val="00BF577D"/>
    <w:rsid w:val="00BF6080"/>
    <w:rsid w:val="00BF66F6"/>
    <w:rsid w:val="00BF6CEA"/>
    <w:rsid w:val="00BF7A84"/>
    <w:rsid w:val="00BF7AFB"/>
    <w:rsid w:val="00C00312"/>
    <w:rsid w:val="00C05317"/>
    <w:rsid w:val="00C0571F"/>
    <w:rsid w:val="00C05FD7"/>
    <w:rsid w:val="00C06343"/>
    <w:rsid w:val="00C07DD2"/>
    <w:rsid w:val="00C10997"/>
    <w:rsid w:val="00C10D41"/>
    <w:rsid w:val="00C11B41"/>
    <w:rsid w:val="00C11B7A"/>
    <w:rsid w:val="00C11CF5"/>
    <w:rsid w:val="00C120BF"/>
    <w:rsid w:val="00C12CF4"/>
    <w:rsid w:val="00C13879"/>
    <w:rsid w:val="00C147E8"/>
    <w:rsid w:val="00C14A7A"/>
    <w:rsid w:val="00C14BA7"/>
    <w:rsid w:val="00C14EE8"/>
    <w:rsid w:val="00C14F1F"/>
    <w:rsid w:val="00C16DAD"/>
    <w:rsid w:val="00C21341"/>
    <w:rsid w:val="00C217E6"/>
    <w:rsid w:val="00C22706"/>
    <w:rsid w:val="00C22710"/>
    <w:rsid w:val="00C2308A"/>
    <w:rsid w:val="00C253A6"/>
    <w:rsid w:val="00C25DA1"/>
    <w:rsid w:val="00C261CD"/>
    <w:rsid w:val="00C27AA1"/>
    <w:rsid w:val="00C3224E"/>
    <w:rsid w:val="00C32CEC"/>
    <w:rsid w:val="00C32E5A"/>
    <w:rsid w:val="00C344D2"/>
    <w:rsid w:val="00C37838"/>
    <w:rsid w:val="00C42648"/>
    <w:rsid w:val="00C4354C"/>
    <w:rsid w:val="00C4365A"/>
    <w:rsid w:val="00C439D6"/>
    <w:rsid w:val="00C5197D"/>
    <w:rsid w:val="00C5217C"/>
    <w:rsid w:val="00C53545"/>
    <w:rsid w:val="00C54B9C"/>
    <w:rsid w:val="00C5513D"/>
    <w:rsid w:val="00C57417"/>
    <w:rsid w:val="00C607B0"/>
    <w:rsid w:val="00C61698"/>
    <w:rsid w:val="00C61F41"/>
    <w:rsid w:val="00C622DD"/>
    <w:rsid w:val="00C623E8"/>
    <w:rsid w:val="00C625A0"/>
    <w:rsid w:val="00C6465C"/>
    <w:rsid w:val="00C64B04"/>
    <w:rsid w:val="00C64FF5"/>
    <w:rsid w:val="00C6744F"/>
    <w:rsid w:val="00C70044"/>
    <w:rsid w:val="00C72279"/>
    <w:rsid w:val="00C72587"/>
    <w:rsid w:val="00C7340D"/>
    <w:rsid w:val="00C73549"/>
    <w:rsid w:val="00C776F9"/>
    <w:rsid w:val="00C815E2"/>
    <w:rsid w:val="00C81653"/>
    <w:rsid w:val="00C816FD"/>
    <w:rsid w:val="00C81F0E"/>
    <w:rsid w:val="00C82C8D"/>
    <w:rsid w:val="00C83E2C"/>
    <w:rsid w:val="00C8433C"/>
    <w:rsid w:val="00C90158"/>
    <w:rsid w:val="00C90D63"/>
    <w:rsid w:val="00C92571"/>
    <w:rsid w:val="00C941B6"/>
    <w:rsid w:val="00C95F5F"/>
    <w:rsid w:val="00C97A96"/>
    <w:rsid w:val="00CA0FFF"/>
    <w:rsid w:val="00CA1719"/>
    <w:rsid w:val="00CA1E55"/>
    <w:rsid w:val="00CA2DA6"/>
    <w:rsid w:val="00CB0237"/>
    <w:rsid w:val="00CB11F8"/>
    <w:rsid w:val="00CB1EFA"/>
    <w:rsid w:val="00CB2999"/>
    <w:rsid w:val="00CB5D85"/>
    <w:rsid w:val="00CB7477"/>
    <w:rsid w:val="00CC0033"/>
    <w:rsid w:val="00CC1C7C"/>
    <w:rsid w:val="00CC5C50"/>
    <w:rsid w:val="00CC6470"/>
    <w:rsid w:val="00CC7BA8"/>
    <w:rsid w:val="00CD00E5"/>
    <w:rsid w:val="00CD01EE"/>
    <w:rsid w:val="00CD0C31"/>
    <w:rsid w:val="00CD0FD5"/>
    <w:rsid w:val="00CD1037"/>
    <w:rsid w:val="00CD334B"/>
    <w:rsid w:val="00CD4637"/>
    <w:rsid w:val="00CD4D4F"/>
    <w:rsid w:val="00CD5CD1"/>
    <w:rsid w:val="00CD662E"/>
    <w:rsid w:val="00CD6D55"/>
    <w:rsid w:val="00CD6FC6"/>
    <w:rsid w:val="00CE0717"/>
    <w:rsid w:val="00CE08B1"/>
    <w:rsid w:val="00CE0CB3"/>
    <w:rsid w:val="00CE0E21"/>
    <w:rsid w:val="00CE27F7"/>
    <w:rsid w:val="00CE30FE"/>
    <w:rsid w:val="00CE3D4B"/>
    <w:rsid w:val="00CE54BB"/>
    <w:rsid w:val="00CF01A1"/>
    <w:rsid w:val="00CF069D"/>
    <w:rsid w:val="00CF0D99"/>
    <w:rsid w:val="00CF22AA"/>
    <w:rsid w:val="00CF22B3"/>
    <w:rsid w:val="00CF3890"/>
    <w:rsid w:val="00CF4B7D"/>
    <w:rsid w:val="00CF61E7"/>
    <w:rsid w:val="00CF67E4"/>
    <w:rsid w:val="00D0037A"/>
    <w:rsid w:val="00D0176C"/>
    <w:rsid w:val="00D04C0B"/>
    <w:rsid w:val="00D058C3"/>
    <w:rsid w:val="00D063C7"/>
    <w:rsid w:val="00D076A0"/>
    <w:rsid w:val="00D07DF9"/>
    <w:rsid w:val="00D10C0B"/>
    <w:rsid w:val="00D10EC1"/>
    <w:rsid w:val="00D11C23"/>
    <w:rsid w:val="00D1389B"/>
    <w:rsid w:val="00D14D9A"/>
    <w:rsid w:val="00D15AD1"/>
    <w:rsid w:val="00D16CDA"/>
    <w:rsid w:val="00D1787F"/>
    <w:rsid w:val="00D17FF7"/>
    <w:rsid w:val="00D20445"/>
    <w:rsid w:val="00D212A1"/>
    <w:rsid w:val="00D2440A"/>
    <w:rsid w:val="00D2489D"/>
    <w:rsid w:val="00D2545E"/>
    <w:rsid w:val="00D26DAE"/>
    <w:rsid w:val="00D27632"/>
    <w:rsid w:val="00D27CFE"/>
    <w:rsid w:val="00D3011A"/>
    <w:rsid w:val="00D31535"/>
    <w:rsid w:val="00D31C0B"/>
    <w:rsid w:val="00D31D3B"/>
    <w:rsid w:val="00D3396C"/>
    <w:rsid w:val="00D345F1"/>
    <w:rsid w:val="00D3509A"/>
    <w:rsid w:val="00D3594B"/>
    <w:rsid w:val="00D35EA2"/>
    <w:rsid w:val="00D37623"/>
    <w:rsid w:val="00D37685"/>
    <w:rsid w:val="00D40D78"/>
    <w:rsid w:val="00D4238D"/>
    <w:rsid w:val="00D426CD"/>
    <w:rsid w:val="00D427C3"/>
    <w:rsid w:val="00D429B2"/>
    <w:rsid w:val="00D42B81"/>
    <w:rsid w:val="00D44320"/>
    <w:rsid w:val="00D46B4A"/>
    <w:rsid w:val="00D4706F"/>
    <w:rsid w:val="00D47465"/>
    <w:rsid w:val="00D50DD9"/>
    <w:rsid w:val="00D53F5D"/>
    <w:rsid w:val="00D54669"/>
    <w:rsid w:val="00D54731"/>
    <w:rsid w:val="00D5554D"/>
    <w:rsid w:val="00D56048"/>
    <w:rsid w:val="00D56A5F"/>
    <w:rsid w:val="00D56BB6"/>
    <w:rsid w:val="00D56DD3"/>
    <w:rsid w:val="00D573C4"/>
    <w:rsid w:val="00D577EE"/>
    <w:rsid w:val="00D57AB7"/>
    <w:rsid w:val="00D61141"/>
    <w:rsid w:val="00D639AF"/>
    <w:rsid w:val="00D65BA0"/>
    <w:rsid w:val="00D662E5"/>
    <w:rsid w:val="00D670AC"/>
    <w:rsid w:val="00D70855"/>
    <w:rsid w:val="00D70B7C"/>
    <w:rsid w:val="00D72791"/>
    <w:rsid w:val="00D72919"/>
    <w:rsid w:val="00D72B89"/>
    <w:rsid w:val="00D72D2D"/>
    <w:rsid w:val="00D74821"/>
    <w:rsid w:val="00D74D31"/>
    <w:rsid w:val="00D761F8"/>
    <w:rsid w:val="00D77CBC"/>
    <w:rsid w:val="00D80B71"/>
    <w:rsid w:val="00D8130C"/>
    <w:rsid w:val="00D81781"/>
    <w:rsid w:val="00D81890"/>
    <w:rsid w:val="00D8294D"/>
    <w:rsid w:val="00D82BF4"/>
    <w:rsid w:val="00D840D7"/>
    <w:rsid w:val="00D86DCD"/>
    <w:rsid w:val="00D905AA"/>
    <w:rsid w:val="00D92E18"/>
    <w:rsid w:val="00D9328F"/>
    <w:rsid w:val="00D936B9"/>
    <w:rsid w:val="00D94D3D"/>
    <w:rsid w:val="00D9514A"/>
    <w:rsid w:val="00D9586B"/>
    <w:rsid w:val="00D95C8D"/>
    <w:rsid w:val="00D965A9"/>
    <w:rsid w:val="00DA24F7"/>
    <w:rsid w:val="00DA34B9"/>
    <w:rsid w:val="00DA4BF4"/>
    <w:rsid w:val="00DA640A"/>
    <w:rsid w:val="00DA6C19"/>
    <w:rsid w:val="00DB0F1E"/>
    <w:rsid w:val="00DB1D3E"/>
    <w:rsid w:val="00DB1EEE"/>
    <w:rsid w:val="00DB354D"/>
    <w:rsid w:val="00DB36D8"/>
    <w:rsid w:val="00DB6167"/>
    <w:rsid w:val="00DB6C24"/>
    <w:rsid w:val="00DB79A0"/>
    <w:rsid w:val="00DB7A4B"/>
    <w:rsid w:val="00DC0BC4"/>
    <w:rsid w:val="00DC1363"/>
    <w:rsid w:val="00DC2453"/>
    <w:rsid w:val="00DC32E6"/>
    <w:rsid w:val="00DC3A97"/>
    <w:rsid w:val="00DC41DF"/>
    <w:rsid w:val="00DC41EA"/>
    <w:rsid w:val="00DC4539"/>
    <w:rsid w:val="00DC4A4A"/>
    <w:rsid w:val="00DC55B8"/>
    <w:rsid w:val="00DC7EAE"/>
    <w:rsid w:val="00DD0AF0"/>
    <w:rsid w:val="00DD0B2A"/>
    <w:rsid w:val="00DD113C"/>
    <w:rsid w:val="00DD144E"/>
    <w:rsid w:val="00DD14E0"/>
    <w:rsid w:val="00DD151C"/>
    <w:rsid w:val="00DD19C9"/>
    <w:rsid w:val="00DD3282"/>
    <w:rsid w:val="00DD55A8"/>
    <w:rsid w:val="00DD59AA"/>
    <w:rsid w:val="00DD6555"/>
    <w:rsid w:val="00DD6F76"/>
    <w:rsid w:val="00DD7017"/>
    <w:rsid w:val="00DD7C72"/>
    <w:rsid w:val="00DE0016"/>
    <w:rsid w:val="00DE03B5"/>
    <w:rsid w:val="00DE2ACD"/>
    <w:rsid w:val="00DE2D93"/>
    <w:rsid w:val="00DE390F"/>
    <w:rsid w:val="00DE40AC"/>
    <w:rsid w:val="00DE41C5"/>
    <w:rsid w:val="00DE43C9"/>
    <w:rsid w:val="00DE4BBE"/>
    <w:rsid w:val="00DE4DC9"/>
    <w:rsid w:val="00DE6890"/>
    <w:rsid w:val="00DE6D91"/>
    <w:rsid w:val="00DE6FCF"/>
    <w:rsid w:val="00DE7DD8"/>
    <w:rsid w:val="00DE7EE1"/>
    <w:rsid w:val="00DF0E4B"/>
    <w:rsid w:val="00DF1D5C"/>
    <w:rsid w:val="00DF1FCB"/>
    <w:rsid w:val="00DF1FFC"/>
    <w:rsid w:val="00DF32C7"/>
    <w:rsid w:val="00DF5B96"/>
    <w:rsid w:val="00DF61BB"/>
    <w:rsid w:val="00DF76DE"/>
    <w:rsid w:val="00DF7916"/>
    <w:rsid w:val="00DF7931"/>
    <w:rsid w:val="00E00A54"/>
    <w:rsid w:val="00E01023"/>
    <w:rsid w:val="00E01259"/>
    <w:rsid w:val="00E057AC"/>
    <w:rsid w:val="00E05870"/>
    <w:rsid w:val="00E05BFC"/>
    <w:rsid w:val="00E10180"/>
    <w:rsid w:val="00E10884"/>
    <w:rsid w:val="00E119FA"/>
    <w:rsid w:val="00E1315F"/>
    <w:rsid w:val="00E16991"/>
    <w:rsid w:val="00E1755A"/>
    <w:rsid w:val="00E179F0"/>
    <w:rsid w:val="00E21A38"/>
    <w:rsid w:val="00E21FE5"/>
    <w:rsid w:val="00E23757"/>
    <w:rsid w:val="00E23A38"/>
    <w:rsid w:val="00E23E0F"/>
    <w:rsid w:val="00E245D3"/>
    <w:rsid w:val="00E30768"/>
    <w:rsid w:val="00E30778"/>
    <w:rsid w:val="00E31B7C"/>
    <w:rsid w:val="00E321CE"/>
    <w:rsid w:val="00E32332"/>
    <w:rsid w:val="00E323DE"/>
    <w:rsid w:val="00E33AD4"/>
    <w:rsid w:val="00E3460B"/>
    <w:rsid w:val="00E4141C"/>
    <w:rsid w:val="00E420D9"/>
    <w:rsid w:val="00E44A2F"/>
    <w:rsid w:val="00E46869"/>
    <w:rsid w:val="00E46977"/>
    <w:rsid w:val="00E47A16"/>
    <w:rsid w:val="00E514CA"/>
    <w:rsid w:val="00E5247F"/>
    <w:rsid w:val="00E53D08"/>
    <w:rsid w:val="00E545DC"/>
    <w:rsid w:val="00E54D86"/>
    <w:rsid w:val="00E55629"/>
    <w:rsid w:val="00E56321"/>
    <w:rsid w:val="00E563A1"/>
    <w:rsid w:val="00E56DCC"/>
    <w:rsid w:val="00E607C5"/>
    <w:rsid w:val="00E6140B"/>
    <w:rsid w:val="00E61521"/>
    <w:rsid w:val="00E61CE7"/>
    <w:rsid w:val="00E63F00"/>
    <w:rsid w:val="00E6411E"/>
    <w:rsid w:val="00E642D0"/>
    <w:rsid w:val="00E64B10"/>
    <w:rsid w:val="00E65A28"/>
    <w:rsid w:val="00E65B2A"/>
    <w:rsid w:val="00E669C5"/>
    <w:rsid w:val="00E66BB6"/>
    <w:rsid w:val="00E6732F"/>
    <w:rsid w:val="00E6758C"/>
    <w:rsid w:val="00E71479"/>
    <w:rsid w:val="00E72B24"/>
    <w:rsid w:val="00E73647"/>
    <w:rsid w:val="00E75B09"/>
    <w:rsid w:val="00E77DD8"/>
    <w:rsid w:val="00E80889"/>
    <w:rsid w:val="00E8244D"/>
    <w:rsid w:val="00E82F88"/>
    <w:rsid w:val="00E86DE5"/>
    <w:rsid w:val="00E87174"/>
    <w:rsid w:val="00E9083A"/>
    <w:rsid w:val="00E90F67"/>
    <w:rsid w:val="00E9278D"/>
    <w:rsid w:val="00E932A8"/>
    <w:rsid w:val="00E94DFB"/>
    <w:rsid w:val="00E9538F"/>
    <w:rsid w:val="00E95AD9"/>
    <w:rsid w:val="00E96AB2"/>
    <w:rsid w:val="00E9768E"/>
    <w:rsid w:val="00EA223C"/>
    <w:rsid w:val="00EA2AEB"/>
    <w:rsid w:val="00EA3629"/>
    <w:rsid w:val="00EA466A"/>
    <w:rsid w:val="00EA4A7F"/>
    <w:rsid w:val="00EA5501"/>
    <w:rsid w:val="00EA76B0"/>
    <w:rsid w:val="00EB1AC7"/>
    <w:rsid w:val="00EB3602"/>
    <w:rsid w:val="00EB4167"/>
    <w:rsid w:val="00EB4211"/>
    <w:rsid w:val="00EB5276"/>
    <w:rsid w:val="00EB6237"/>
    <w:rsid w:val="00EB65D7"/>
    <w:rsid w:val="00EB6A04"/>
    <w:rsid w:val="00EB7A1D"/>
    <w:rsid w:val="00EC0172"/>
    <w:rsid w:val="00EC10D0"/>
    <w:rsid w:val="00EC177A"/>
    <w:rsid w:val="00EC20E5"/>
    <w:rsid w:val="00EC25FB"/>
    <w:rsid w:val="00EC68C8"/>
    <w:rsid w:val="00EC6908"/>
    <w:rsid w:val="00EC72FA"/>
    <w:rsid w:val="00ED01E9"/>
    <w:rsid w:val="00ED2679"/>
    <w:rsid w:val="00ED4852"/>
    <w:rsid w:val="00ED4F7E"/>
    <w:rsid w:val="00ED50FC"/>
    <w:rsid w:val="00ED565A"/>
    <w:rsid w:val="00ED6558"/>
    <w:rsid w:val="00ED70E9"/>
    <w:rsid w:val="00EE2190"/>
    <w:rsid w:val="00EE2CEC"/>
    <w:rsid w:val="00EE3FD3"/>
    <w:rsid w:val="00EE4196"/>
    <w:rsid w:val="00EE480D"/>
    <w:rsid w:val="00EE5516"/>
    <w:rsid w:val="00EF01AC"/>
    <w:rsid w:val="00EF1250"/>
    <w:rsid w:val="00EF1E11"/>
    <w:rsid w:val="00EF5BE1"/>
    <w:rsid w:val="00EF7DE6"/>
    <w:rsid w:val="00F02165"/>
    <w:rsid w:val="00F02594"/>
    <w:rsid w:val="00F03C68"/>
    <w:rsid w:val="00F05269"/>
    <w:rsid w:val="00F05B5E"/>
    <w:rsid w:val="00F05DCA"/>
    <w:rsid w:val="00F07DC1"/>
    <w:rsid w:val="00F12313"/>
    <w:rsid w:val="00F12621"/>
    <w:rsid w:val="00F12C15"/>
    <w:rsid w:val="00F12C3E"/>
    <w:rsid w:val="00F12F92"/>
    <w:rsid w:val="00F139FA"/>
    <w:rsid w:val="00F1532E"/>
    <w:rsid w:val="00F17000"/>
    <w:rsid w:val="00F17465"/>
    <w:rsid w:val="00F2021F"/>
    <w:rsid w:val="00F203F6"/>
    <w:rsid w:val="00F21884"/>
    <w:rsid w:val="00F21B91"/>
    <w:rsid w:val="00F238B5"/>
    <w:rsid w:val="00F24C36"/>
    <w:rsid w:val="00F303DF"/>
    <w:rsid w:val="00F304FC"/>
    <w:rsid w:val="00F31532"/>
    <w:rsid w:val="00F33601"/>
    <w:rsid w:val="00F33DF4"/>
    <w:rsid w:val="00F34C78"/>
    <w:rsid w:val="00F34D2C"/>
    <w:rsid w:val="00F35BEF"/>
    <w:rsid w:val="00F400D7"/>
    <w:rsid w:val="00F42981"/>
    <w:rsid w:val="00F43402"/>
    <w:rsid w:val="00F43C3A"/>
    <w:rsid w:val="00F4452B"/>
    <w:rsid w:val="00F50324"/>
    <w:rsid w:val="00F525DD"/>
    <w:rsid w:val="00F52F1A"/>
    <w:rsid w:val="00F532D4"/>
    <w:rsid w:val="00F53C04"/>
    <w:rsid w:val="00F5425E"/>
    <w:rsid w:val="00F55D0D"/>
    <w:rsid w:val="00F56C15"/>
    <w:rsid w:val="00F56C25"/>
    <w:rsid w:val="00F56C3F"/>
    <w:rsid w:val="00F57321"/>
    <w:rsid w:val="00F60B4C"/>
    <w:rsid w:val="00F61661"/>
    <w:rsid w:val="00F62BAB"/>
    <w:rsid w:val="00F62E38"/>
    <w:rsid w:val="00F63F3C"/>
    <w:rsid w:val="00F651D4"/>
    <w:rsid w:val="00F65B86"/>
    <w:rsid w:val="00F6689F"/>
    <w:rsid w:val="00F67EEA"/>
    <w:rsid w:val="00F70823"/>
    <w:rsid w:val="00F71947"/>
    <w:rsid w:val="00F71982"/>
    <w:rsid w:val="00F73F80"/>
    <w:rsid w:val="00F749F0"/>
    <w:rsid w:val="00F74E05"/>
    <w:rsid w:val="00F75F9A"/>
    <w:rsid w:val="00F76C98"/>
    <w:rsid w:val="00F7769A"/>
    <w:rsid w:val="00F80D86"/>
    <w:rsid w:val="00F82E85"/>
    <w:rsid w:val="00F838B3"/>
    <w:rsid w:val="00F846F5"/>
    <w:rsid w:val="00F84B26"/>
    <w:rsid w:val="00F84EA4"/>
    <w:rsid w:val="00F87D2A"/>
    <w:rsid w:val="00F9136E"/>
    <w:rsid w:val="00F92882"/>
    <w:rsid w:val="00F92E43"/>
    <w:rsid w:val="00F9326F"/>
    <w:rsid w:val="00F95F23"/>
    <w:rsid w:val="00F96EAC"/>
    <w:rsid w:val="00F97F75"/>
    <w:rsid w:val="00FA0594"/>
    <w:rsid w:val="00FA07CD"/>
    <w:rsid w:val="00FA1837"/>
    <w:rsid w:val="00FA200E"/>
    <w:rsid w:val="00FA2723"/>
    <w:rsid w:val="00FA2BF2"/>
    <w:rsid w:val="00FA3541"/>
    <w:rsid w:val="00FA3756"/>
    <w:rsid w:val="00FA39F6"/>
    <w:rsid w:val="00FA47C2"/>
    <w:rsid w:val="00FA4E4E"/>
    <w:rsid w:val="00FA5A49"/>
    <w:rsid w:val="00FA651B"/>
    <w:rsid w:val="00FA6B67"/>
    <w:rsid w:val="00FA72AF"/>
    <w:rsid w:val="00FA7B4F"/>
    <w:rsid w:val="00FB012C"/>
    <w:rsid w:val="00FB125C"/>
    <w:rsid w:val="00FB410C"/>
    <w:rsid w:val="00FB477A"/>
    <w:rsid w:val="00FB4FF2"/>
    <w:rsid w:val="00FB5166"/>
    <w:rsid w:val="00FB535D"/>
    <w:rsid w:val="00FB704A"/>
    <w:rsid w:val="00FC0E30"/>
    <w:rsid w:val="00FC0F83"/>
    <w:rsid w:val="00FC1358"/>
    <w:rsid w:val="00FC1F25"/>
    <w:rsid w:val="00FC3BBA"/>
    <w:rsid w:val="00FC5C92"/>
    <w:rsid w:val="00FC5DC2"/>
    <w:rsid w:val="00FC77A4"/>
    <w:rsid w:val="00FD067B"/>
    <w:rsid w:val="00FD0B87"/>
    <w:rsid w:val="00FD0F49"/>
    <w:rsid w:val="00FD2D3F"/>
    <w:rsid w:val="00FD309E"/>
    <w:rsid w:val="00FD3282"/>
    <w:rsid w:val="00FD414E"/>
    <w:rsid w:val="00FD588D"/>
    <w:rsid w:val="00FD5A01"/>
    <w:rsid w:val="00FD5B15"/>
    <w:rsid w:val="00FD7205"/>
    <w:rsid w:val="00FD753B"/>
    <w:rsid w:val="00FE06E7"/>
    <w:rsid w:val="00FE2EC5"/>
    <w:rsid w:val="00FE41D5"/>
    <w:rsid w:val="00FE4C05"/>
    <w:rsid w:val="00FE64F9"/>
    <w:rsid w:val="00FF0763"/>
    <w:rsid w:val="00FF4770"/>
    <w:rsid w:val="00FF4AA8"/>
    <w:rsid w:val="00FF6A79"/>
    <w:rsid w:val="00FF6D00"/>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51560"/>
    <w:pPr>
      <w:tabs>
        <w:tab w:val="right" w:leader="dot" w:pos="9792"/>
      </w:tabs>
      <w:ind w:left="288" w:hanging="288"/>
    </w:pPr>
    <w:rPr>
      <w:rFonts w:cs="Arial"/>
      <w:noProof/>
    </w:rPr>
  </w:style>
  <w:style w:type="paragraph" w:styleId="TOC2">
    <w:name w:val="toc 2"/>
    <w:basedOn w:val="Normal"/>
    <w:next w:val="Normal"/>
    <w:autoRedefine/>
    <w:uiPriority w:val="39"/>
    <w:rsid w:val="00B80447"/>
    <w:pPr>
      <w:tabs>
        <w:tab w:val="right" w:leader="dot" w:pos="9796"/>
      </w:tabs>
      <w:ind w:left="677" w:hanging="389"/>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tabs>
        <w:tab w:val="clear" w:pos="720"/>
      </w:tabs>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t"/>
    <w:basedOn w:val="Normal"/>
    <w:link w:val="CommentTextChar"/>
    <w:qFormat/>
    <w:locked/>
    <w:rsid w:val="005D0F8C"/>
    <w:rPr>
      <w:sz w:val="20"/>
      <w:szCs w:val="20"/>
    </w:rPr>
  </w:style>
  <w:style w:type="character" w:customStyle="1" w:styleId="CommentTextChar">
    <w:name w:val="Comment Text Char"/>
    <w:aliases w:val="Times New Roman Char,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EC01276-D855-4A13-A931-463B7CE96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4.xml><?xml version="1.0" encoding="utf-8"?>
<ds:datastoreItem xmlns:ds="http://schemas.openxmlformats.org/officeDocument/2006/customXml" ds:itemID="{D1B70C59-22CE-47DB-B385-4A08D515DDD2}">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6.xml><?xml version="1.0" encoding="utf-8"?>
<ds:datastoreItem xmlns:ds="http://schemas.openxmlformats.org/officeDocument/2006/customXml" ds:itemID="{9FFF93CE-8FD4-4471-8A6A-1E4B935E7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8058</Words>
  <Characters>45931</Characters>
  <Application>Microsoft Office Word</Application>
  <DocSecurity>0</DocSecurity>
  <Lines>382</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5 (Spanish)</vt:lpstr>
      <vt:lpstr>Illinois Contract Year 2022 MMP Member Handbook Chapter 5 (Spanish)</vt:lpstr>
    </vt:vector>
  </TitlesOfParts>
  <Company/>
  <LinksUpToDate>false</LinksUpToDate>
  <CharactersWithSpaces>53882</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5 (Spanish)</dc:title>
  <dc:subject>IL CY 2023 MMP Model MH Chapter 5 (SPAN)</dc:subject>
  <dc:creator>CMS/MMCO</dc:creator>
  <cp:keywords>Illinois, IL, Contract Year, CY, 2023, Spanish, Medicare-Medicaid Plans,  MMPs, Model Materials, financial alignment model demonstration, Member Handbook, MH, Chapter 5</cp:keywords>
  <cp:lastModifiedBy>MMCO</cp:lastModifiedBy>
  <cp:revision>5</cp:revision>
  <cp:lastPrinted>2013-03-01T18:14:00Z</cp:lastPrinted>
  <dcterms:created xsi:type="dcterms:W3CDTF">2022-06-21T17:38:00Z</dcterms:created>
  <dcterms:modified xsi:type="dcterms:W3CDTF">2022-07-18T10:28:00Z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