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094FF" w14:textId="25EDC825" w:rsidR="00B134DE" w:rsidRPr="00087BED" w:rsidRDefault="00B134DE" w:rsidP="00B134DE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color w:val="548DD4"/>
          <w:sz w:val="22"/>
          <w:szCs w:val="22"/>
        </w:rPr>
      </w:pPr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</w:t>
      </w:r>
      <w:r w:rsidR="00E562A9">
        <w:rPr>
          <w:rFonts w:ascii="Arial" w:hAnsi="Arial" w:cs="Arial"/>
          <w:i/>
          <w:color w:val="548DD4"/>
          <w:sz w:val="22"/>
          <w:szCs w:val="22"/>
        </w:rPr>
        <w:t xml:space="preserve">the plan should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replace the two fields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>and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</w:t>
      </w:r>
      <w:r w:rsidR="00087BED">
        <w:rPr>
          <w:rFonts w:ascii="Arial" w:hAnsi="Arial" w:cs="Arial"/>
          <w:color w:val="548DD4"/>
          <w:sz w:val="22"/>
          <w:szCs w:val="22"/>
        </w:rPr>
        <w:t xml:space="preserve">Beneficiary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362003">
        <w:rPr>
          <w:rFonts w:ascii="Arial" w:hAnsi="Arial" w:cs="Arial"/>
          <w:color w:val="548DD4"/>
          <w:sz w:val="22"/>
          <w:szCs w:val="22"/>
        </w:rPr>
        <w:t>Member/</w:t>
      </w:r>
      <w:r w:rsidR="00087BED">
        <w:rPr>
          <w:rFonts w:ascii="Arial" w:hAnsi="Arial" w:cs="Arial"/>
          <w:color w:val="548DD4"/>
          <w:sz w:val="22"/>
          <w:szCs w:val="22"/>
        </w:rPr>
        <w:t>Beneficiary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6130DF1D" w14:textId="56EDBA36" w:rsidR="00B134DE" w:rsidRPr="00362003" w:rsidRDefault="004D10DC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&lt;Date&gt;</w:t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EC1AE3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iCs/>
          <w:sz w:val="22"/>
          <w:szCs w:val="22"/>
        </w:rPr>
        <w:t>Member ID:</w:t>
      </w:r>
      <w:r w:rsidR="00B134DE" w:rsidRPr="00362003">
        <w:rPr>
          <w:rFonts w:ascii="Arial" w:hAnsi="Arial" w:cs="Arial"/>
          <w:iCs/>
          <w:sz w:val="22"/>
          <w:szCs w:val="22"/>
        </w:rPr>
        <w:tab/>
        <w:t>&lt;Member’s Plan ID#&gt;</w:t>
      </w:r>
    </w:p>
    <w:p w14:paraId="2AEC4BA1" w14:textId="58CF604D" w:rsidR="00B134DE" w:rsidRPr="00362003" w:rsidRDefault="00B134DE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ab/>
      </w:r>
      <w:r w:rsidR="00EC1AE3" w:rsidRPr="00362003">
        <w:rPr>
          <w:rFonts w:ascii="Arial" w:hAnsi="Arial" w:cs="Arial"/>
          <w:iCs/>
          <w:sz w:val="22"/>
          <w:szCs w:val="22"/>
        </w:rPr>
        <w:tab/>
      </w:r>
      <w:r w:rsidRPr="00362003">
        <w:rPr>
          <w:rFonts w:ascii="Arial" w:hAnsi="Arial" w:cs="Arial"/>
          <w:iCs/>
          <w:sz w:val="22"/>
          <w:szCs w:val="22"/>
        </w:rPr>
        <w:t>Beneficiary ID:</w:t>
      </w:r>
      <w:r w:rsidRPr="00362003">
        <w:rPr>
          <w:rFonts w:ascii="Arial" w:hAnsi="Arial" w:cs="Arial"/>
          <w:iCs/>
          <w:sz w:val="22"/>
          <w:szCs w:val="22"/>
        </w:rPr>
        <w:tab/>
      </w:r>
      <w:r w:rsidR="00D914CA">
        <w:rPr>
          <w:rFonts w:ascii="Arial" w:hAnsi="Arial" w:cs="Arial"/>
          <w:iCs/>
          <w:sz w:val="22"/>
          <w:szCs w:val="22"/>
        </w:rPr>
        <w:t xml:space="preserve"> </w:t>
      </w:r>
      <w:r w:rsidRPr="00362003">
        <w:rPr>
          <w:rFonts w:ascii="Arial" w:hAnsi="Arial" w:cs="Arial"/>
          <w:iCs/>
          <w:sz w:val="22"/>
          <w:szCs w:val="22"/>
        </w:rPr>
        <w:t xml:space="preserve">&lt;Member </w:t>
      </w:r>
      <w:r w:rsidR="00D914CA">
        <w:rPr>
          <w:rFonts w:ascii="Arial" w:hAnsi="Arial" w:cs="Arial"/>
          <w:iCs/>
          <w:sz w:val="22"/>
          <w:szCs w:val="22"/>
        </w:rPr>
        <w:t xml:space="preserve">Beneficiary </w:t>
      </w:r>
      <w:r w:rsidRPr="00362003">
        <w:rPr>
          <w:rFonts w:ascii="Arial" w:hAnsi="Arial" w:cs="Arial"/>
          <w:iCs/>
          <w:sz w:val="22"/>
          <w:szCs w:val="22"/>
        </w:rPr>
        <w:t>ID#&gt;</w:t>
      </w:r>
    </w:p>
    <w:p w14:paraId="461E2F23" w14:textId="77777777" w:rsidR="00B134DE" w:rsidRPr="00362003" w:rsidRDefault="00B134DE" w:rsidP="00B134DE">
      <w:pPr>
        <w:pStyle w:val="Addresstext"/>
        <w:spacing w:after="200"/>
        <w:ind w:firstLine="720"/>
        <w:contextualSpacing/>
        <w:rPr>
          <w:rFonts w:cs="Arial"/>
        </w:rPr>
      </w:pPr>
    </w:p>
    <w:p w14:paraId="0F032EC7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&lt;Name&gt;</w:t>
      </w:r>
    </w:p>
    <w:p w14:paraId="082652B3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&lt;Address&gt;</w:t>
      </w:r>
    </w:p>
    <w:p w14:paraId="413F5EAA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&lt;City&gt;, &lt;State&gt; &lt;ZIP&gt;</w:t>
      </w:r>
    </w:p>
    <w:p w14:paraId="371F7E18" w14:textId="77777777" w:rsidR="00B134DE" w:rsidRPr="00362003" w:rsidRDefault="00B134DE" w:rsidP="00B134DE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&lt;Name&gt;:</w:t>
      </w:r>
    </w:p>
    <w:p w14:paraId="4E352C7E" w14:textId="77777777" w:rsidR="00676FCB" w:rsidRPr="00362003" w:rsidRDefault="00676FCB" w:rsidP="00676FCB">
      <w:pPr>
        <w:rPr>
          <w:rFonts w:ascii="Arial" w:hAnsi="Arial" w:cs="Arial"/>
        </w:rPr>
      </w:pPr>
    </w:p>
    <w:p w14:paraId="6DDB18A2" w14:textId="5AB367F7" w:rsidR="00EC1AE3" w:rsidRPr="00362003" w:rsidRDefault="0036200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IMPORTANT: Your health care and</w:t>
      </w:r>
      <w:r w:rsidR="00676FCB" w:rsidRPr="00362003">
        <w:rPr>
          <w:rFonts w:ascii="Arial" w:hAnsi="Arial" w:cs="Arial"/>
          <w:b/>
          <w:sz w:val="22"/>
          <w:szCs w:val="22"/>
        </w:rPr>
        <w:t xml:space="preserve"> prescription drug coverage will change on &lt;effective date&gt;.</w:t>
      </w:r>
    </w:p>
    <w:p w14:paraId="30459DC0" w14:textId="094CDFBD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Thank you for telling us your new address. </w:t>
      </w:r>
    </w:p>
    <w:p w14:paraId="79C19208" w14:textId="703A3900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Your new address is outside &lt;plan name&gt;’s service area. To be a member, you must live in &lt;plan name&gt;’s service area, although you can temporarily leave the service area for up to </w:t>
      </w:r>
      <w:r w:rsidR="00E562A9">
        <w:rPr>
          <w:rFonts w:ascii="Arial" w:hAnsi="Arial" w:cs="Arial"/>
          <w:sz w:val="22"/>
          <w:szCs w:val="22"/>
        </w:rPr>
        <w:t xml:space="preserve">six </w:t>
      </w:r>
      <w:bookmarkStart w:id="0" w:name="_GoBack"/>
      <w:r w:rsidR="00E562A9">
        <w:rPr>
          <w:rFonts w:ascii="Arial" w:hAnsi="Arial" w:cs="Arial"/>
          <w:sz w:val="22"/>
          <w:szCs w:val="22"/>
        </w:rPr>
        <w:t xml:space="preserve">(6) </w:t>
      </w:r>
      <w:r w:rsidRPr="00362003">
        <w:rPr>
          <w:rFonts w:ascii="Arial" w:hAnsi="Arial" w:cs="Arial"/>
          <w:sz w:val="22"/>
          <w:szCs w:val="22"/>
        </w:rPr>
        <w:t>months in a row. You will no longer be in &lt;plan name&gt; as of &lt;</w:t>
      </w:r>
      <w:r w:rsidRPr="00362003">
        <w:rPr>
          <w:rFonts w:ascii="Arial" w:hAnsi="Arial" w:cs="Arial"/>
          <w:b/>
          <w:sz w:val="22"/>
          <w:szCs w:val="22"/>
        </w:rPr>
        <w:t>date</w:t>
      </w:r>
      <w:r w:rsidRPr="00362003">
        <w:rPr>
          <w:rFonts w:ascii="Arial" w:hAnsi="Arial" w:cs="Arial"/>
          <w:sz w:val="22"/>
          <w:szCs w:val="22"/>
        </w:rPr>
        <w:t xml:space="preserve">&gt;. </w:t>
      </w:r>
    </w:p>
    <w:bookmarkEnd w:id="0"/>
    <w:p w14:paraId="120C4175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color w:val="auto"/>
          <w:szCs w:val="22"/>
        </w:rPr>
      </w:pPr>
      <w:r w:rsidRPr="00362003">
        <w:rPr>
          <w:rFonts w:eastAsia="Times New Roman" w:cs="Arial"/>
          <w:color w:val="auto"/>
          <w:szCs w:val="22"/>
        </w:rPr>
        <w:t>If you have moved, you must tell Social Security and your local Michigan Department of Health and Human Services Office.</w:t>
      </w:r>
    </w:p>
    <w:p w14:paraId="7B37E56A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b w:val="0"/>
          <w:color w:val="auto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If you have moved and have not told Social Security, call Social Security at 1-800-772-1213 Monday through Friday, 7 AM to 7 PM, and tell them your new address. Call 1-800-325-0778 if you use TTY. </w:t>
      </w:r>
    </w:p>
    <w:p w14:paraId="2A691164" w14:textId="77777777" w:rsidR="00B134DE" w:rsidRPr="00362003" w:rsidRDefault="00B134DE">
      <w:pPr>
        <w:pStyle w:val="Header1"/>
        <w:spacing w:after="200" w:line="300" w:lineRule="exact"/>
        <w:rPr>
          <w:rFonts w:cs="Arial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Also, if you have not told your local Michigan Department of Health and Human Services Office your new address, you </w:t>
      </w:r>
      <w:r w:rsidRPr="00362003">
        <w:rPr>
          <w:rFonts w:cs="Arial"/>
          <w:szCs w:val="22"/>
        </w:rPr>
        <w:t>can do one of the following:</w:t>
      </w:r>
    </w:p>
    <w:p w14:paraId="1BCCE2CD" w14:textId="7E121E70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10" w:history="1"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www.michigan.gov/mibridges</w:t>
        </w:r>
      </w:hyperlink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>,</w:t>
      </w:r>
      <w:r w:rsidRPr="00362003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1E25922A" w14:textId="77777777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Contact your local Michigan Department of Health and Human Services Office 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with your new address. If you need contact information for your local office, please call Michigan ENROLLS </w:t>
      </w:r>
      <w:r w:rsidRPr="00362003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362003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</w:t>
      </w:r>
    </w:p>
    <w:p w14:paraId="226517DF" w14:textId="6CAB6E51" w:rsidR="00B134DE" w:rsidRPr="00362003" w:rsidRDefault="00B134DE" w:rsidP="00211BE6">
      <w:pPr>
        <w:pStyle w:val="Header1"/>
        <w:spacing w:after="200" w:line="300" w:lineRule="exact"/>
        <w:ind w:left="360" w:right="720"/>
        <w:rPr>
          <w:rFonts w:cs="Arial"/>
          <w:b w:val="0"/>
          <w:color w:val="8496B0" w:themeColor="text2" w:themeTint="99"/>
          <w:szCs w:val="22"/>
        </w:rPr>
      </w:pPr>
      <w:r w:rsidRPr="00362003">
        <w:rPr>
          <w:rFonts w:cs="Arial"/>
          <w:b w:val="0"/>
          <w:bCs/>
          <w:szCs w:val="22"/>
        </w:rPr>
        <w:t xml:space="preserve">You can also find </w:t>
      </w:r>
      <w:r w:rsidRPr="00362003">
        <w:rPr>
          <w:rFonts w:cs="Arial"/>
          <w:bCs/>
          <w:szCs w:val="22"/>
        </w:rPr>
        <w:t xml:space="preserve">your local Michigan Department of Health and Human Services Office address and phone number </w:t>
      </w:r>
      <w:r w:rsidRPr="00362003">
        <w:rPr>
          <w:rFonts w:cs="Arial"/>
          <w:b w:val="0"/>
          <w:bCs/>
          <w:szCs w:val="22"/>
        </w:rPr>
        <w:t xml:space="preserve">at: </w:t>
      </w:r>
      <w:hyperlink r:id="rId11" w:history="1">
        <w:r w:rsidR="00A73973">
          <w:rPr>
            <w:rStyle w:val="Hyperlink"/>
            <w:rFonts w:cs="Arial"/>
            <w:b w:val="0"/>
            <w:szCs w:val="22"/>
          </w:rPr>
          <w:t>www.mdhs.michigan.gov/CompositeDirPub/CountyCompositeDirectory.aspx</w:t>
        </w:r>
      </w:hyperlink>
      <w:r w:rsidRPr="00362003">
        <w:rPr>
          <w:rFonts w:cs="Arial"/>
          <w:b w:val="0"/>
          <w:bCs/>
          <w:szCs w:val="22"/>
        </w:rPr>
        <w:t>.</w:t>
      </w:r>
    </w:p>
    <w:p w14:paraId="1B518BD9" w14:textId="77777777" w:rsidR="00B134DE" w:rsidRPr="00362003" w:rsidRDefault="00B134DE">
      <w:pPr>
        <w:pStyle w:val="Header1"/>
        <w:spacing w:after="200" w:line="300" w:lineRule="exact"/>
        <w:rPr>
          <w:rFonts w:cs="Arial"/>
          <w:bCs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You’ll be covered by Original Medicare starting &lt;effective date&gt;.</w:t>
      </w:r>
    </w:p>
    <w:p w14:paraId="73EAF4FB" w14:textId="7165344C" w:rsidR="00EC1AE3" w:rsidRPr="00362003" w:rsidRDefault="00B134DE">
      <w:pPr>
        <w:pStyle w:val="Header1"/>
        <w:spacing w:after="200" w:line="300" w:lineRule="exact"/>
        <w:rPr>
          <w:rFonts w:cs="Arial"/>
          <w:b w:val="0"/>
          <w:bCs/>
          <w:color w:val="auto"/>
          <w:szCs w:val="22"/>
        </w:rPr>
      </w:pPr>
      <w:r w:rsidRPr="00362003">
        <w:rPr>
          <w:rFonts w:cs="Arial"/>
          <w:b w:val="0"/>
          <w:bCs/>
          <w:color w:val="auto"/>
          <w:szCs w:val="22"/>
        </w:rPr>
        <w:lastRenderedPageBreak/>
        <w:t>You’ll get your Medicare health care services through Original Medicare starting &lt;</w:t>
      </w:r>
      <w:r w:rsidRPr="006F6768">
        <w:rPr>
          <w:rFonts w:cs="Arial"/>
          <w:bCs/>
          <w:color w:val="auto"/>
          <w:szCs w:val="22"/>
        </w:rPr>
        <w:t>effective date</w:t>
      </w:r>
      <w:r w:rsidRPr="00362003">
        <w:rPr>
          <w:rFonts w:cs="Arial"/>
          <w:b w:val="0"/>
          <w:bCs/>
          <w:color w:val="auto"/>
          <w:szCs w:val="22"/>
        </w:rPr>
        <w:t xml:space="preserve">&gt; if you don’t enroll in a Medicare health plan. When you </w:t>
      </w:r>
      <w:r w:rsidR="00090C5F">
        <w:rPr>
          <w:rFonts w:cs="Arial"/>
          <w:b w:val="0"/>
          <w:bCs/>
          <w:color w:val="auto"/>
          <w:szCs w:val="22"/>
        </w:rPr>
        <w:t>use</w:t>
      </w:r>
      <w:r w:rsidRPr="00362003">
        <w:rPr>
          <w:rFonts w:cs="Arial"/>
          <w:b w:val="0"/>
          <w:bCs/>
          <w:color w:val="auto"/>
          <w:szCs w:val="22"/>
        </w:rPr>
        <w:t xml:space="preserve"> a provider through Original Medicare, you should use your red, white, and blue Medicare card to get health care services.</w:t>
      </w:r>
    </w:p>
    <w:p w14:paraId="2BBE04B9" w14:textId="17C540A4" w:rsidR="00B134DE" w:rsidRPr="00362003" w:rsidRDefault="00B134DE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 xml:space="preserve">You can join a new Medicare plan. </w:t>
      </w:r>
    </w:p>
    <w:p w14:paraId="33C7E627" w14:textId="48A23CA2" w:rsidR="00B134DE" w:rsidRDefault="00B134DE" w:rsidP="00711A09">
      <w:pPr>
        <w:pStyle w:val="Header1"/>
        <w:spacing w:after="200" w:line="300" w:lineRule="exact"/>
        <w:rPr>
          <w:rFonts w:cs="Arial"/>
          <w:b w:val="0"/>
          <w:color w:val="auto"/>
          <w:szCs w:val="22"/>
        </w:rPr>
      </w:pPr>
      <w:r w:rsidRPr="00362003">
        <w:rPr>
          <w:rFonts w:cs="Arial"/>
          <w:b w:val="0"/>
          <w:color w:val="auto"/>
          <w:szCs w:val="22"/>
        </w:rPr>
        <w:t xml:space="preserve">If you don’t want health coverage through Original Medicare, you can join a new plan that serves the area where you now live. </w:t>
      </w:r>
      <w:r w:rsidRPr="00362003">
        <w:rPr>
          <w:rFonts w:cs="Arial"/>
          <w:color w:val="auto"/>
          <w:szCs w:val="22"/>
        </w:rPr>
        <w:t xml:space="preserve">You may have up to two </w:t>
      </w:r>
      <w:r w:rsidR="00E562A9">
        <w:rPr>
          <w:rFonts w:cs="Arial"/>
          <w:color w:val="auto"/>
          <w:szCs w:val="22"/>
        </w:rPr>
        <w:t xml:space="preserve">(2) </w:t>
      </w:r>
      <w:r w:rsidRPr="00362003">
        <w:rPr>
          <w:rFonts w:cs="Arial"/>
          <w:color w:val="auto"/>
          <w:szCs w:val="22"/>
        </w:rPr>
        <w:t>months to join a new Medicare Advantage Plan that serves the area where you now live</w:t>
      </w:r>
      <w:r w:rsidRPr="00362003">
        <w:rPr>
          <w:rFonts w:cs="Arial"/>
          <w:b w:val="0"/>
          <w:color w:val="auto"/>
          <w:szCs w:val="22"/>
        </w:rPr>
        <w:t>. You may call 1</w:t>
      </w:r>
      <w:r w:rsidR="00836EE3" w:rsidRPr="00362003">
        <w:rPr>
          <w:rFonts w:eastAsiaTheme="minorHAnsi" w:cs="Arial"/>
          <w:b w:val="0"/>
          <w:szCs w:val="22"/>
        </w:rPr>
        <w:t>-800-MEDICARE (1-800-633-4227) 24 hours a day, 7 days a week. Call 1-877-486-2048 if you use TTY</w:t>
      </w:r>
      <w:r w:rsidR="00087BED">
        <w:rPr>
          <w:rFonts w:eastAsiaTheme="minorHAnsi" w:cs="Arial"/>
          <w:b w:val="0"/>
          <w:szCs w:val="22"/>
        </w:rPr>
        <w:t>,</w:t>
      </w:r>
      <w:r w:rsidR="00836EE3" w:rsidRPr="00362003">
        <w:rPr>
          <w:rFonts w:eastAsiaTheme="minorHAnsi" w:cs="Arial"/>
          <w:b w:val="0"/>
          <w:szCs w:val="22"/>
        </w:rPr>
        <w:t xml:space="preserve"> or visit the Medicare home page at </w:t>
      </w:r>
      <w:hyperlink r:id="rId12" w:history="1">
        <w:r w:rsidR="00A73973">
          <w:rPr>
            <w:rFonts w:cs="Arial"/>
            <w:b w:val="0"/>
            <w:snapToGrid w:val="0"/>
            <w:color w:val="0000FF"/>
            <w:szCs w:val="22"/>
            <w:u w:val="single"/>
          </w:rPr>
          <w:t>www.medicare.gov</w:t>
        </w:r>
      </w:hyperlink>
      <w:r w:rsidRPr="00362003">
        <w:rPr>
          <w:rFonts w:cs="Arial"/>
          <w:b w:val="0"/>
          <w:color w:val="auto"/>
          <w:szCs w:val="22"/>
        </w:rPr>
        <w:t>.</w:t>
      </w:r>
    </w:p>
    <w:p w14:paraId="056D23B9" w14:textId="49794F71" w:rsidR="006F6768" w:rsidRPr="006F6768" w:rsidRDefault="006379A9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6F6768">
        <w:rPr>
          <w:rFonts w:ascii="Arial" w:hAnsi="Arial" w:cs="Arial"/>
          <w:color w:val="auto"/>
          <w:sz w:val="22"/>
          <w:szCs w:val="22"/>
        </w:rPr>
        <w:t xml:space="preserve">If you need help comparing plans or would like to discuss other enrollment choices, 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you can also call the Michigan Medicare/Medicaid Assistance Program (MMAP) at 1-800-803-7174. 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Persons with hearing and speech disabilities may call 711. </w:t>
      </w:r>
      <w:r w:rsidR="001E427E">
        <w:rPr>
          <w:rFonts w:ascii="Arial" w:hAnsi="Arial" w:cs="Arial"/>
          <w:color w:val="auto"/>
          <w:sz w:val="22"/>
          <w:szCs w:val="22"/>
        </w:rPr>
        <w:t>They are open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Monday through Friday</w:t>
      </w:r>
      <w:r w:rsidR="001E427E">
        <w:rPr>
          <w:rFonts w:ascii="Arial" w:hAnsi="Arial" w:cs="Arial"/>
          <w:iCs/>
          <w:color w:val="auto"/>
          <w:sz w:val="22"/>
          <w:szCs w:val="22"/>
        </w:rPr>
        <w:t xml:space="preserve"> from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8 AM to 5 PM. The call is free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F9140D4" w14:textId="47002ACD" w:rsidR="00B134DE" w:rsidRPr="00362003" w:rsidRDefault="00B134DE">
      <w:pPr>
        <w:pStyle w:val="Text"/>
        <w:spacing w:line="300" w:lineRule="exact"/>
        <w:rPr>
          <w:rFonts w:ascii="Arial" w:hAnsi="Arial" w:cs="Arial"/>
          <w:color w:val="8496B0" w:themeColor="text2" w:themeTint="99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If you did not ask to leave &lt;plan name&gt; and want to stay in &lt;plan name&gt;, call Michigan ENROLLS toll-free at 1-800-975-7630. Call 1-888-263-5897 if you use TTY. Office hours are Monday through Friday, 8 AM to 7 PM.</w:t>
      </w:r>
    </w:p>
    <w:p w14:paraId="4E3C78FF" w14:textId="2F5346EB" w:rsidR="00676FCB" w:rsidRPr="00362003" w:rsidRDefault="00676FCB" w:rsidP="00211BE6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color w:val="auto"/>
          <w:szCs w:val="22"/>
        </w:rPr>
        <w:t xml:space="preserve">Who should I call if I have </w:t>
      </w:r>
      <w:r w:rsidR="006E1FDF">
        <w:rPr>
          <w:rFonts w:cs="Arial"/>
          <w:color w:val="auto"/>
          <w:szCs w:val="22"/>
        </w:rPr>
        <w:t>questions about &lt;p</w:t>
      </w:r>
      <w:r w:rsidR="00EC1AE3" w:rsidRPr="00362003">
        <w:rPr>
          <w:rFonts w:cs="Arial"/>
          <w:color w:val="auto"/>
          <w:szCs w:val="22"/>
        </w:rPr>
        <w:t>lan name</w:t>
      </w:r>
      <w:r w:rsidRPr="00362003">
        <w:rPr>
          <w:rFonts w:cs="Arial"/>
          <w:color w:val="auto"/>
          <w:szCs w:val="22"/>
        </w:rPr>
        <w:t>&gt;?</w:t>
      </w:r>
    </w:p>
    <w:p w14:paraId="00FAB9F0" w14:textId="3F6492A8" w:rsidR="00676FCB" w:rsidRPr="00362003" w:rsidRDefault="0037494A" w:rsidP="00211BE6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have questions, call &lt;p</w:t>
      </w:r>
      <w:r w:rsidR="00676FCB" w:rsidRPr="00362003">
        <w:rPr>
          <w:rFonts w:ascii="Arial" w:hAnsi="Arial" w:cs="Arial"/>
          <w:sz w:val="22"/>
          <w:szCs w:val="22"/>
        </w:rPr>
        <w:t>lan name&gt; Member Services at &lt;toll-free number&gt;, &lt;days and hours of operation&gt;. TTY users should call &lt;toll-free number&gt;. You can visit &lt;</w:t>
      </w:r>
      <w:r w:rsidR="00BD273B">
        <w:rPr>
          <w:rFonts w:ascii="Arial" w:hAnsi="Arial" w:cs="Arial"/>
          <w:sz w:val="22"/>
          <w:szCs w:val="22"/>
        </w:rPr>
        <w:t xml:space="preserve">MMP </w:t>
      </w:r>
      <w:r w:rsidR="00676FCB" w:rsidRPr="00362003">
        <w:rPr>
          <w:rFonts w:ascii="Arial" w:hAnsi="Arial" w:cs="Arial"/>
          <w:sz w:val="22"/>
          <w:szCs w:val="22"/>
        </w:rPr>
        <w:t xml:space="preserve">web address&gt;. You can also call </w:t>
      </w:r>
      <w:r w:rsidR="003C6BFA" w:rsidRPr="00362003">
        <w:rPr>
          <w:rFonts w:ascii="Arial" w:hAnsi="Arial" w:cs="Arial"/>
          <w:sz w:val="22"/>
          <w:szCs w:val="22"/>
        </w:rPr>
        <w:t>Michigan ENROLLS toll-free at 1-800-975-7630. Call 1-888-263-5897 if you use TTY. Office hours are Monday through Friday, 8 AM to 7 PM.</w:t>
      </w:r>
    </w:p>
    <w:p w14:paraId="0D1E316D" w14:textId="77777777" w:rsidR="00676FCB" w:rsidRPr="00362003" w:rsidRDefault="00676FCB" w:rsidP="009E6942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</w:p>
    <w:p w14:paraId="5784C8B4" w14:textId="1D4FEE0B" w:rsidR="00BC404E" w:rsidRPr="002956A3" w:rsidRDefault="00BC404E" w:rsidP="009E694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200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200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2003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956A3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CB62756" w14:textId="011491CB" w:rsidR="008622A7" w:rsidRPr="00362003" w:rsidRDefault="004869E7" w:rsidP="00E25D11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BC404E" w:rsidRPr="00362003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[</w:t>
      </w:r>
      <w:r w:rsidR="00BC404E" w:rsidRPr="00362003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]</w:t>
      </w:r>
      <w:r w:rsidR="00BC404E" w:rsidRPr="00362003">
        <w:rPr>
          <w:rFonts w:ascii="Arial" w:eastAsia="Calibri" w:hAnsi="Arial" w:cs="Arial"/>
          <w:sz w:val="22"/>
          <w:szCs w:val="22"/>
        </w:rPr>
        <w:t>. The call is free.</w:t>
      </w:r>
    </w:p>
    <w:sectPr w:rsidR="008622A7" w:rsidRPr="00362003" w:rsidSect="00211B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F43F7" w16cid:durableId="224308AD"/>
  <w16cid:commentId w16cid:paraId="7E37E7E2" w16cid:durableId="224308AE"/>
  <w16cid:commentId w16cid:paraId="62D10C51" w16cid:durableId="224308AF"/>
  <w16cid:commentId w16cid:paraId="5EF2AE9B" w16cid:durableId="224308E6"/>
  <w16cid:commentId w16cid:paraId="290E84DF" w16cid:durableId="224308B0"/>
  <w16cid:commentId w16cid:paraId="736D5841" w16cid:durableId="2243090C"/>
  <w16cid:commentId w16cid:paraId="45B2B208" w16cid:durableId="224308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8EE1C" w14:textId="77777777" w:rsidR="006E5B76" w:rsidRDefault="006E5B76" w:rsidP="00805D69">
      <w:r>
        <w:separator/>
      </w:r>
    </w:p>
  </w:endnote>
  <w:endnote w:type="continuationSeparator" w:id="0">
    <w:p w14:paraId="61D18F7C" w14:textId="77777777" w:rsidR="006E5B76" w:rsidRDefault="006E5B76" w:rsidP="0080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B7E85" w14:textId="77777777" w:rsidR="009618F8" w:rsidRDefault="00961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426884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76A66FE" w14:textId="05FDF2FA" w:rsidR="009618F8" w:rsidRPr="009618F8" w:rsidRDefault="009618F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090C5F">
          <w:rPr>
            <w:rFonts w:ascii="Arial" w:hAnsi="Arial" w:cs="Arial"/>
            <w:noProof/>
            <w:sz w:val="22"/>
            <w:szCs w:val="22"/>
          </w:rPr>
          <w:t>2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676E9D3" w14:textId="77777777" w:rsidR="009618F8" w:rsidRDefault="009618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1617716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C64F4A" w14:textId="2E52457F" w:rsidR="009618F8" w:rsidRPr="009618F8" w:rsidRDefault="009618F8" w:rsidP="009618F8">
        <w:pPr>
          <w:pStyle w:val="Footer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090C5F">
          <w:rPr>
            <w:rFonts w:ascii="Arial" w:hAnsi="Arial" w:cs="Arial"/>
            <w:noProof/>
            <w:sz w:val="22"/>
            <w:szCs w:val="22"/>
          </w:rPr>
          <w:t>1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61EB043" w14:textId="77777777" w:rsidR="00F76444" w:rsidRDefault="00F76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E05C5" w14:textId="77777777" w:rsidR="006E5B76" w:rsidRDefault="006E5B76" w:rsidP="00805D69">
      <w:r>
        <w:separator/>
      </w:r>
    </w:p>
  </w:footnote>
  <w:footnote w:type="continuationSeparator" w:id="0">
    <w:p w14:paraId="3655A812" w14:textId="77777777" w:rsidR="006E5B76" w:rsidRDefault="006E5B76" w:rsidP="00805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71D98" w14:textId="77777777" w:rsidR="009618F8" w:rsidRDefault="009618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180A5" w14:textId="77777777" w:rsidR="009618F8" w:rsidRDefault="009618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CFF8" w14:textId="77777777" w:rsidR="00805D69" w:rsidRPr="00760F68" w:rsidRDefault="00805D69" w:rsidP="00805D69">
    <w:pPr>
      <w:pStyle w:val="Heading2"/>
      <w:rPr>
        <w:rFonts w:ascii="Arial" w:hAnsi="Arial"/>
        <w:b w:val="0"/>
        <w:sz w:val="22"/>
        <w:szCs w:val="22"/>
      </w:rPr>
    </w:pPr>
    <w:r w:rsidRPr="00760F68">
      <w:rPr>
        <w:rFonts w:ascii="Arial" w:hAnsi="Arial"/>
        <w:b w:val="0"/>
        <w:sz w:val="22"/>
        <w:szCs w:val="22"/>
      </w:rPr>
      <w:t>Exhibit 19: Model Notice for Disenrollment Due to Out of Area Status (No Response to Request for Address Verification)</w:t>
    </w:r>
  </w:p>
  <w:p w14:paraId="08FC5582" w14:textId="48DAF7C9" w:rsidR="00805D69" w:rsidRPr="00760F68" w:rsidRDefault="00805D69" w:rsidP="00805D69">
    <w:pPr>
      <w:rPr>
        <w:rFonts w:ascii="Arial" w:eastAsia="Calibri" w:hAnsi="Arial" w:cs="Arial"/>
        <w:sz w:val="22"/>
        <w:szCs w:val="22"/>
      </w:rPr>
    </w:pPr>
    <w:r w:rsidRPr="00760F68">
      <w:rPr>
        <w:rFonts w:ascii="Arial" w:hAnsi="Arial" w:cs="Arial"/>
        <w:sz w:val="22"/>
        <w:szCs w:val="22"/>
      </w:rPr>
      <w:t xml:space="preserve">Referenced </w:t>
    </w:r>
    <w:r w:rsidRPr="00003588">
      <w:rPr>
        <w:rFonts w:ascii="Arial" w:hAnsi="Arial" w:cs="Arial"/>
        <w:sz w:val="22"/>
        <w:szCs w:val="22"/>
      </w:rPr>
      <w:t>in §</w:t>
    </w:r>
    <w:r w:rsidR="00003588" w:rsidRPr="003C523F">
      <w:rPr>
        <w:rFonts w:ascii="Arial" w:hAnsi="Arial" w:cs="Arial"/>
        <w:sz w:val="22"/>
        <w:szCs w:val="22"/>
      </w:rPr>
      <w:t>§40.2.1.3 and 40.2.1.5</w:t>
    </w:r>
    <w:r w:rsidR="00003588">
      <w:t xml:space="preserve"> </w:t>
    </w:r>
    <w:r w:rsidRPr="00760F68">
      <w:rPr>
        <w:rFonts w:ascii="Arial" w:eastAsia="Calibri" w:hAnsi="Arial" w:cs="Arial"/>
        <w:sz w:val="22"/>
        <w:szCs w:val="22"/>
      </w:rPr>
      <w:t>of the MMP Enrollment and Disenrollment Guidance</w:t>
    </w:r>
  </w:p>
  <w:p w14:paraId="53690BCE" w14:textId="77777777" w:rsidR="00805D69" w:rsidRPr="00760F68" w:rsidRDefault="00805D69" w:rsidP="00805D69">
    <w:pPr>
      <w:rPr>
        <w:rFonts w:ascii="Arial" w:eastAsia="Calibri" w:hAnsi="Arial" w:cs="Arial"/>
        <w:bCs/>
        <w:color w:val="548DD4"/>
        <w:sz w:val="22"/>
        <w:szCs w:val="22"/>
      </w:rPr>
    </w:pPr>
    <w:r w:rsidRPr="00760F68">
      <w:rPr>
        <w:rFonts w:ascii="Arial" w:eastAsia="Calibri" w:hAnsi="Arial" w:cs="Arial"/>
        <w:bCs/>
        <w:color w:val="548DD4"/>
        <w:sz w:val="22"/>
        <w:szCs w:val="22"/>
      </w:rPr>
      <w:t>[</w:t>
    </w:r>
    <w:r w:rsidRPr="00760F68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60F68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51867A11" w14:textId="77777777" w:rsidR="00805D69" w:rsidRDefault="00805D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F1CBB"/>
    <w:multiLevelType w:val="hybridMultilevel"/>
    <w:tmpl w:val="A8984552"/>
    <w:lvl w:ilvl="0" w:tplc="B06CC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C34B8"/>
    <w:multiLevelType w:val="hybridMultilevel"/>
    <w:tmpl w:val="9A96F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CB"/>
    <w:rsid w:val="00003588"/>
    <w:rsid w:val="000216F6"/>
    <w:rsid w:val="000312C3"/>
    <w:rsid w:val="00050280"/>
    <w:rsid w:val="00087BED"/>
    <w:rsid w:val="00090C5F"/>
    <w:rsid w:val="000B7B34"/>
    <w:rsid w:val="00113104"/>
    <w:rsid w:val="00141573"/>
    <w:rsid w:val="001E427E"/>
    <w:rsid w:val="00200B97"/>
    <w:rsid w:val="00211BE6"/>
    <w:rsid w:val="002956A3"/>
    <w:rsid w:val="00353C46"/>
    <w:rsid w:val="00362003"/>
    <w:rsid w:val="0037494A"/>
    <w:rsid w:val="00392FFE"/>
    <w:rsid w:val="003C523F"/>
    <w:rsid w:val="003C6BFA"/>
    <w:rsid w:val="00461638"/>
    <w:rsid w:val="00470F36"/>
    <w:rsid w:val="004869E7"/>
    <w:rsid w:val="004D10DC"/>
    <w:rsid w:val="004D2BE9"/>
    <w:rsid w:val="005C0E85"/>
    <w:rsid w:val="0062643D"/>
    <w:rsid w:val="006379A9"/>
    <w:rsid w:val="00651AC9"/>
    <w:rsid w:val="00676FCB"/>
    <w:rsid w:val="006A0380"/>
    <w:rsid w:val="006E1FDF"/>
    <w:rsid w:val="006E5B76"/>
    <w:rsid w:val="006F6768"/>
    <w:rsid w:val="00705D5A"/>
    <w:rsid w:val="00711A09"/>
    <w:rsid w:val="00805D69"/>
    <w:rsid w:val="00836EE3"/>
    <w:rsid w:val="00837A2B"/>
    <w:rsid w:val="008622A7"/>
    <w:rsid w:val="0087602B"/>
    <w:rsid w:val="008761BB"/>
    <w:rsid w:val="00945B6D"/>
    <w:rsid w:val="009618F8"/>
    <w:rsid w:val="009E6942"/>
    <w:rsid w:val="00A63E23"/>
    <w:rsid w:val="00A73973"/>
    <w:rsid w:val="00AF782B"/>
    <w:rsid w:val="00B134DE"/>
    <w:rsid w:val="00B21867"/>
    <w:rsid w:val="00B41C33"/>
    <w:rsid w:val="00B9747B"/>
    <w:rsid w:val="00BC404E"/>
    <w:rsid w:val="00BD273B"/>
    <w:rsid w:val="00C00E44"/>
    <w:rsid w:val="00D34B01"/>
    <w:rsid w:val="00D914CA"/>
    <w:rsid w:val="00DA4618"/>
    <w:rsid w:val="00E25940"/>
    <w:rsid w:val="00E25D11"/>
    <w:rsid w:val="00E562A9"/>
    <w:rsid w:val="00EC1AE3"/>
    <w:rsid w:val="00EC7F90"/>
    <w:rsid w:val="00F76444"/>
    <w:rsid w:val="00F8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662E1D3"/>
  <w15:chartTrackingRefBased/>
  <w15:docId w15:val="{7B65E5C7-5B89-4B7F-AF29-D6573670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76FC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FCB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676FCB"/>
    <w:rPr>
      <w:rFonts w:cs="Times New Roman"/>
      <w:color w:val="0000FF"/>
      <w:u w:val="single"/>
    </w:rPr>
  </w:style>
  <w:style w:type="paragraph" w:styleId="Header">
    <w:name w:val="header"/>
    <w:aliases w:val="Manual"/>
    <w:basedOn w:val="Normal"/>
    <w:link w:val="HeaderChar"/>
    <w:rsid w:val="00676FC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676FC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76FCB"/>
    <w:pPr>
      <w:ind w:left="720"/>
      <w:contextualSpacing/>
    </w:pPr>
  </w:style>
  <w:style w:type="paragraph" w:customStyle="1" w:styleId="Addresstext">
    <w:name w:val="Address text"/>
    <w:basedOn w:val="Normal"/>
    <w:qFormat/>
    <w:rsid w:val="00676FC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676FC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676FC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676FC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676FC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676FCB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76F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B134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13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34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DE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6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31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edicare.gov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dhs.michigan.gov/CompositeDirPub/CountyCompositeDirectory.aspx" TargetMode="External"/><Relationship Id="rId24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michigan.gov/mibridge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Michigan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5765CF-6885-4C4A-9E5E-F92D11C6B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247838-08D9-4402-B937-AE1AC0CF95A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FE6982-3C21-488C-8383-750181637E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2022 MMP Exhibit 19</vt:lpstr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2022 MMP Exhibit 19</dc:title>
  <dc:subject>MI CY 2022 Ex 19</dc:subject>
  <dc:creator>CMS/MMCO</dc:creator>
  <cp:keywords>Michigan, CY 2022, MMP, Delegated Notices, Exhibit 19</cp:keywords>
  <dc:description/>
  <cp:lastModifiedBy>MMCO</cp:lastModifiedBy>
  <cp:revision>10</cp:revision>
  <dcterms:created xsi:type="dcterms:W3CDTF">2021-02-19T18:39:00Z</dcterms:created>
  <dcterms:modified xsi:type="dcterms:W3CDTF">2021-07-13T20:38:00Z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MSIP_Label_3a2fed65-62e7-46ea-af74-187e0c17143a_Enabled">
    <vt:lpwstr>True</vt:lpwstr>
  </property>
  <property fmtid="{D5CDD505-2E9C-101B-9397-08002B2CF9AE}" pid="4" name="MSIP_Label_3a2fed65-62e7-46ea-af74-187e0c17143a_SiteId">
    <vt:lpwstr>d5fb7087-3777-42ad-966a-892ef47225d1</vt:lpwstr>
  </property>
  <property fmtid="{D5CDD505-2E9C-101B-9397-08002B2CF9AE}" pid="5" name="MSIP_Label_3a2fed65-62e7-46ea-af74-187e0c17143a_Owner">
    <vt:lpwstr>CooleyM2@michigan.gov</vt:lpwstr>
  </property>
  <property fmtid="{D5CDD505-2E9C-101B-9397-08002B2CF9AE}" pid="6" name="MSIP_Label_3a2fed65-62e7-46ea-af74-187e0c17143a_SetDate">
    <vt:lpwstr>2020-04-16T20:41:27.2915844Z</vt:lpwstr>
  </property>
  <property fmtid="{D5CDD505-2E9C-101B-9397-08002B2CF9AE}" pid="7" name="MSIP_Label_3a2fed65-62e7-46ea-af74-187e0c17143a_Name">
    <vt:lpwstr>Internal Data (Standard State Data)</vt:lpwstr>
  </property>
  <property fmtid="{D5CDD505-2E9C-101B-9397-08002B2CF9AE}" pid="8" name="MSIP_Label_3a2fed65-62e7-46ea-af74-187e0c17143a_Application">
    <vt:lpwstr>Microsoft Azure Information Protection</vt:lpwstr>
  </property>
  <property fmtid="{D5CDD505-2E9C-101B-9397-08002B2CF9AE}" pid="9" name="MSIP_Label_3a2fed65-62e7-46ea-af74-187e0c17143a_ActionId">
    <vt:lpwstr>8348548f-39fd-4e11-a490-51c649eb11bd</vt:lpwstr>
  </property>
  <property fmtid="{D5CDD505-2E9C-101B-9397-08002B2CF9AE}" pid="10" name="MSIP_Label_3a2fed65-62e7-46ea-af74-187e0c17143a_Extended_MSFT_Method">
    <vt:lpwstr>Manual</vt:lpwstr>
  </property>
  <property fmtid="{D5CDD505-2E9C-101B-9397-08002B2CF9AE}" pid="11" name="Sensitivity">
    <vt:lpwstr>Internal Data (Standard State Data)</vt:lpwstr>
  </property>
  <property fmtid="{D5CDD505-2E9C-101B-9397-08002B2CF9AE}" pid="12" name="DraftVersion">
    <vt:lpwstr>Final Clean Drafts</vt:lpwstr>
  </property>
  <property fmtid="{D5CDD505-2E9C-101B-9397-08002B2CF9AE}" pid="13" name="Status">
    <vt:lpwstr>Final</vt:lpwstr>
  </property>
  <property fmtid="{D5CDD505-2E9C-101B-9397-08002B2CF9AE}" pid="14" name="Item">
    <vt:lpwstr>.</vt:lpwstr>
  </property>
  <property fmtid="{D5CDD505-2E9C-101B-9397-08002B2CF9AE}" pid="15" name="Sub-Rounds">
    <vt:lpwstr>.</vt:lpwstr>
  </property>
</Properties>
</file>