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F5ECA" w14:textId="664447E5" w:rsidR="003D5C7F" w:rsidRDefault="00A95C3F" w:rsidP="006D3ED1">
      <w:pPr>
        <w:pStyle w:val="Header"/>
      </w:pPr>
      <w:bookmarkStart w:id="0" w:name="_Toc110591471"/>
      <w:bookmarkStart w:id="1" w:name="_GoBack"/>
      <w:bookmarkEnd w:id="1"/>
      <w:r w:rsidRPr="00833C8D">
        <w:t xml:space="preserve">Chapter </w:t>
      </w:r>
      <w:r w:rsidR="00705925">
        <w:t>11</w:t>
      </w:r>
      <w:r w:rsidRPr="00833C8D">
        <w:t xml:space="preserve">: </w:t>
      </w:r>
      <w:bookmarkEnd w:id="0"/>
      <w:r w:rsidR="00705925">
        <w:t>Legal notices</w:t>
      </w:r>
      <w:bookmarkStart w:id="2" w:name="_Toc334005249"/>
      <w:bookmarkStart w:id="3" w:name="_Toc333590003"/>
      <w:bookmarkStart w:id="4" w:name="_Toc333588856"/>
      <w:bookmarkStart w:id="5" w:name="_Toc332818749"/>
      <w:bookmarkStart w:id="6" w:name="_Toc332817864"/>
      <w:bookmarkStart w:id="7" w:name="_Toc332817690"/>
    </w:p>
    <w:p w14:paraId="73AA7CF7" w14:textId="77777777" w:rsidR="003B1F32" w:rsidRPr="00347359" w:rsidRDefault="003B1F32" w:rsidP="002C243B">
      <w:pPr>
        <w:pStyle w:val="IntroductionTOC"/>
      </w:pPr>
      <w:r w:rsidRPr="00347359">
        <w:t>Introduction</w:t>
      </w:r>
    </w:p>
    <w:p w14:paraId="5AD454AF" w14:textId="3BAC9137" w:rsidR="003B1F32" w:rsidRPr="002C243B" w:rsidRDefault="003B1F32" w:rsidP="000C10A5">
      <w:r w:rsidRPr="002C243B">
        <w:t>This chapter includes legal notic</w:t>
      </w:r>
      <w:r w:rsidR="0041448C" w:rsidRPr="002C243B">
        <w:t>es that apply to your participation</w:t>
      </w:r>
      <w:r w:rsidRPr="002C243B">
        <w:t xml:space="preserve"> in &lt;plan name&gt;. Key terms and their definitions appear in alphabetical </w:t>
      </w:r>
      <w:r w:rsidRPr="0040556C">
        <w:t>order</w:t>
      </w:r>
      <w:r w:rsidRPr="002C243B">
        <w:t xml:space="preserve"> in the last chapter of the </w:t>
      </w:r>
      <w:r w:rsidRPr="002C243B">
        <w:rPr>
          <w:i/>
        </w:rPr>
        <w:t>Participant Handbook</w:t>
      </w:r>
      <w:r w:rsidRPr="002C243B">
        <w:t>.</w:t>
      </w:r>
    </w:p>
    <w:p w14:paraId="79744598" w14:textId="006B34FD" w:rsidR="00BE7EE3" w:rsidRPr="002C243B" w:rsidRDefault="00D15A4B" w:rsidP="000C10A5">
      <w:pPr>
        <w:rPr>
          <w:rStyle w:val="PlanInstructions"/>
        </w:rPr>
      </w:pPr>
      <w:r>
        <w:rPr>
          <w:rStyle w:val="PlanInstructions"/>
          <w:i w:val="0"/>
        </w:rPr>
        <w:t>[</w:t>
      </w:r>
      <w:r w:rsidR="00705925" w:rsidRPr="002C243B">
        <w:rPr>
          <w:rStyle w:val="PlanInstructions"/>
          <w:b/>
        </w:rPr>
        <w:t>Note:</w:t>
      </w:r>
      <w:r w:rsidR="00705925" w:rsidRPr="002C243B">
        <w:rPr>
          <w:rStyle w:val="PlanInstructions"/>
        </w:rPr>
        <w:t xml:space="preserve"> </w:t>
      </w:r>
      <w:r w:rsidR="00D176DA" w:rsidRPr="002C243B">
        <w:rPr>
          <w:rStyle w:val="PlanInstructions"/>
        </w:rPr>
        <w:t>The plan</w:t>
      </w:r>
      <w:r w:rsidR="00705925" w:rsidRPr="002C243B">
        <w:rPr>
          <w:rStyle w:val="PlanInstructions"/>
        </w:rPr>
        <w:t xml:space="preserve"> may include other legal notices, such as a notice of </w:t>
      </w:r>
      <w:r w:rsidR="00556F19" w:rsidRPr="002C243B">
        <w:rPr>
          <w:rStyle w:val="PlanInstructions"/>
        </w:rPr>
        <w:t>P</w:t>
      </w:r>
      <w:r w:rsidR="00D63BD7" w:rsidRPr="002C243B">
        <w:rPr>
          <w:rStyle w:val="PlanInstructions"/>
        </w:rPr>
        <w:t>articipant</w:t>
      </w:r>
      <w:r w:rsidR="00705925" w:rsidRPr="002C243B">
        <w:rPr>
          <w:rStyle w:val="PlanInstructions"/>
        </w:rPr>
        <w:t xml:space="preserve"> non-liability</w:t>
      </w:r>
      <w:r w:rsidR="004E06EF">
        <w:rPr>
          <w:rStyle w:val="Planinstructions0"/>
        </w:rPr>
        <w:t xml:space="preserve"> </w:t>
      </w:r>
      <w:r w:rsidR="004E06EF" w:rsidRPr="004E06EF">
        <w:rPr>
          <w:rStyle w:val="PlanInstructions"/>
        </w:rPr>
        <w:t>or</w:t>
      </w:r>
      <w:r w:rsidR="00705925" w:rsidRPr="002C243B">
        <w:rPr>
          <w:rStyle w:val="PlanInstructions"/>
        </w:rPr>
        <w:t xml:space="preserve"> a notice about third-party liability.</w:t>
      </w:r>
      <w:r w:rsidR="00583AD6" w:rsidRPr="002C243B">
        <w:rPr>
          <w:rStyle w:val="PlanInstructions"/>
        </w:rPr>
        <w:t xml:space="preserve"> Such n</w:t>
      </w:r>
      <w:r w:rsidR="00705925" w:rsidRPr="002C243B">
        <w:rPr>
          <w:rStyle w:val="PlanInstructions"/>
        </w:rPr>
        <w:t>otices may be added only if they conform to Medicare laws and regulations.</w:t>
      </w:r>
      <w:r>
        <w:rPr>
          <w:rStyle w:val="PlanInstructions"/>
          <w:i w:val="0"/>
        </w:rPr>
        <w:t>]</w:t>
      </w:r>
      <w:r w:rsidR="00583AD6" w:rsidRPr="002C243B">
        <w:rPr>
          <w:rStyle w:val="PlanInstructions"/>
        </w:rPr>
        <w:t xml:space="preserve"> </w:t>
      </w:r>
    </w:p>
    <w:p w14:paraId="7C9ECCBB" w14:textId="521EDCB9" w:rsidR="003A29F4" w:rsidRPr="002C243B" w:rsidRDefault="00D15A4B" w:rsidP="000C10A5">
      <w:pPr>
        <w:rPr>
          <w:rStyle w:val="PlanInstructions"/>
          <w:i w:val="0"/>
        </w:rPr>
      </w:pPr>
      <w:r>
        <w:rPr>
          <w:rStyle w:val="PlanInstructions"/>
          <w:i w:val="0"/>
        </w:rPr>
        <w:t>[</w:t>
      </w:r>
      <w:r w:rsidR="007A73F7" w:rsidRPr="002C243B">
        <w:rPr>
          <w:rStyle w:val="PlanInstructions"/>
        </w:rPr>
        <w:t xml:space="preserve">The </w:t>
      </w:r>
      <w:r w:rsidR="009967D2" w:rsidRPr="002C243B">
        <w:rPr>
          <w:rStyle w:val="PlanInstructions"/>
        </w:rPr>
        <w:t>p</w:t>
      </w:r>
      <w:r w:rsidR="007A73F7" w:rsidRPr="002C243B">
        <w:rPr>
          <w:rStyle w:val="PlanInstructions"/>
        </w:rPr>
        <w:t xml:space="preserve">lan </w:t>
      </w:r>
      <w:r w:rsidR="003A29F4" w:rsidRPr="002C243B">
        <w:rPr>
          <w:rStyle w:val="PlanInstructions"/>
        </w:rPr>
        <w:t xml:space="preserve">should refer </w:t>
      </w:r>
      <w:r w:rsidR="00556F19" w:rsidRPr="002C243B">
        <w:rPr>
          <w:rStyle w:val="PlanInstructions"/>
        </w:rPr>
        <w:t>P</w:t>
      </w:r>
      <w:r w:rsidR="00D63BD7" w:rsidRPr="002C243B">
        <w:rPr>
          <w:rStyle w:val="PlanInstructions"/>
        </w:rPr>
        <w:t>articipants</w:t>
      </w:r>
      <w:r w:rsidR="003A29F4" w:rsidRPr="002C243B">
        <w:rPr>
          <w:rStyle w:val="PlanInstructions"/>
        </w:rPr>
        <w:t xml:space="preserve"> to other parts of the handbook using the appropriate chapter number, section, and/or page number. </w:t>
      </w:r>
      <w:r w:rsidR="00DC3BF3" w:rsidRPr="002C243B">
        <w:rPr>
          <w:rStyle w:val="PlanInstructions"/>
        </w:rPr>
        <w:t xml:space="preserve">For example, </w:t>
      </w:r>
      <w:r w:rsidR="00F16A6A" w:rsidRPr="002C243B">
        <w:rPr>
          <w:rStyle w:val="PlanInstructions"/>
        </w:rPr>
        <w:t>“</w:t>
      </w:r>
      <w:r w:rsidR="00AC69DC">
        <w:rPr>
          <w:rStyle w:val="PlanInstructions"/>
        </w:rPr>
        <w:t>refer to</w:t>
      </w:r>
      <w:r w:rsidR="00DC3BF3" w:rsidRPr="002C243B">
        <w:rPr>
          <w:rStyle w:val="PlanInstructions"/>
        </w:rPr>
        <w:t xml:space="preserve"> C</w:t>
      </w:r>
      <w:r w:rsidR="003A29F4" w:rsidRPr="002C243B">
        <w:rPr>
          <w:rStyle w:val="PlanInstructions"/>
        </w:rPr>
        <w:t>hapter 9, Section A, page 1.</w:t>
      </w:r>
      <w:r w:rsidR="00F16A6A" w:rsidRPr="002C243B">
        <w:rPr>
          <w:rStyle w:val="PlanInstructions"/>
        </w:rPr>
        <w:t>”</w:t>
      </w:r>
      <w:r w:rsidR="00BF7696" w:rsidRPr="002C243B">
        <w:rPr>
          <w:rStyle w:val="PlanInstructions"/>
        </w:rPr>
        <w:t xml:space="preserve"> </w:t>
      </w:r>
      <w:r w:rsidR="003A29F4" w:rsidRPr="002C243B">
        <w:rPr>
          <w:rStyle w:val="PlanInstructions"/>
        </w:rPr>
        <w:t xml:space="preserve">An instruction </w:t>
      </w:r>
      <w:r>
        <w:rPr>
          <w:rStyle w:val="PlanInstructions"/>
          <w:i w:val="0"/>
        </w:rPr>
        <w:t>[</w:t>
      </w:r>
      <w:r w:rsidR="003A29F4" w:rsidRPr="002C243B">
        <w:rPr>
          <w:rStyle w:val="PlanInstructions"/>
        </w:rPr>
        <w:t>plan may insert reference, as applicable</w:t>
      </w:r>
      <w:r>
        <w:rPr>
          <w:rStyle w:val="PlanInstructions"/>
          <w:i w:val="0"/>
        </w:rPr>
        <w:t>]</w:t>
      </w:r>
      <w:r w:rsidR="003A29F4" w:rsidRPr="002C243B">
        <w:rPr>
          <w:rStyle w:val="PlanInstructions"/>
        </w:rPr>
        <w:t xml:space="preserve"> is listed next to each cross reference throughout the handbook.</w:t>
      </w:r>
      <w:r>
        <w:rPr>
          <w:rStyle w:val="PlanInstructions"/>
          <w:i w:val="0"/>
        </w:rPr>
        <w:t>]</w:t>
      </w:r>
    </w:p>
    <w:p w14:paraId="02CC06E7" w14:textId="6589BDED" w:rsidR="003B1F32" w:rsidRPr="002C243B" w:rsidRDefault="00D15A4B" w:rsidP="004C06CD">
      <w:pPr>
        <w:rPr>
          <w:rStyle w:val="PlanInstructions"/>
        </w:rPr>
      </w:pPr>
      <w:bookmarkStart w:id="8" w:name="_Hlk503515176"/>
      <w:r>
        <w:rPr>
          <w:rStyle w:val="PlanInstructions"/>
          <w:i w:val="0"/>
        </w:rPr>
        <w:t>[</w:t>
      </w:r>
      <w:r w:rsidR="007329BE" w:rsidRPr="002C243B">
        <w:rPr>
          <w:rStyle w:val="PlanInstructions"/>
        </w:rPr>
        <w:t>The plan</w:t>
      </w:r>
      <w:r w:rsidR="003B1F32" w:rsidRPr="002C243B">
        <w:rPr>
          <w:rStyle w:val="PlanInstructions"/>
        </w:rPr>
        <w:t xml:space="preserve"> must update the Table of Contents to this document to accurately reflect where the information is found on each page after plan adds plan-customized information to this template.</w:t>
      </w:r>
      <w:r>
        <w:rPr>
          <w:rStyle w:val="PlanInstructions"/>
          <w:i w:val="0"/>
        </w:rPr>
        <w:t>]</w:t>
      </w:r>
      <w:bookmarkEnd w:id="8"/>
    </w:p>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9" w:name="_Toc339012455" w:displacedByCustomXml="next"/>
    <w:sdt>
      <w:sdtPr>
        <w:rPr>
          <w:b w:val="0"/>
          <w:bCs/>
          <w:noProof/>
          <w:sz w:val="22"/>
          <w:szCs w:val="22"/>
        </w:rPr>
        <w:id w:val="-1464811792"/>
        <w:docPartObj>
          <w:docPartGallery w:val="Table of Contents"/>
          <w:docPartUnique/>
        </w:docPartObj>
      </w:sdtPr>
      <w:sdtEndPr>
        <w:rPr>
          <w:bCs w:val="0"/>
        </w:rPr>
      </w:sdtEndPr>
      <w:sdtContent>
        <w:p w14:paraId="73859380" w14:textId="057F3626" w:rsidR="003B1F32" w:rsidRPr="00347359" w:rsidRDefault="003B1F32" w:rsidP="002C243B">
          <w:pPr>
            <w:pStyle w:val="IntroductionTOC"/>
          </w:pPr>
          <w:r w:rsidRPr="00347359">
            <w:t>Table of Co</w:t>
          </w:r>
          <w:r w:rsidRPr="004C06CD">
            <w:t>nte</w:t>
          </w:r>
          <w:r w:rsidRPr="00347359">
            <w:t>nts</w:t>
          </w:r>
        </w:p>
        <w:p w14:paraId="0EF0948A" w14:textId="68F64000" w:rsidR="00052E90" w:rsidRDefault="003B1F32">
          <w:pPr>
            <w:pStyle w:val="TOC1"/>
            <w:rPr>
              <w:rFonts w:asciiTheme="minorHAnsi" w:eastAsiaTheme="minorEastAsia" w:hAnsiTheme="minorHAnsi" w:cstheme="minorBidi"/>
            </w:rPr>
          </w:pPr>
          <w:r>
            <w:rPr>
              <w:noProof w:val="0"/>
            </w:rPr>
            <w:fldChar w:fldCharType="begin"/>
          </w:r>
          <w:r>
            <w:rPr>
              <w:noProof w:val="0"/>
            </w:rPr>
            <w:instrText xml:space="preserve"> TOC \o "1-3" \h \z \u </w:instrText>
          </w:r>
          <w:r>
            <w:rPr>
              <w:noProof w:val="0"/>
            </w:rPr>
            <w:fldChar w:fldCharType="separate"/>
          </w:r>
          <w:hyperlink w:anchor="_Toc135379340" w:history="1">
            <w:r w:rsidR="00052E90" w:rsidRPr="00846031">
              <w:rPr>
                <w:rStyle w:val="Hyperlink"/>
                <w:rFonts w:cs="Arial"/>
              </w:rPr>
              <w:t>A.</w:t>
            </w:r>
            <w:r w:rsidR="00052E90">
              <w:rPr>
                <w:rFonts w:asciiTheme="minorHAnsi" w:eastAsiaTheme="minorEastAsia" w:hAnsiTheme="minorHAnsi" w:cstheme="minorBidi"/>
              </w:rPr>
              <w:tab/>
            </w:r>
            <w:r w:rsidR="00052E90" w:rsidRPr="00846031">
              <w:rPr>
                <w:rStyle w:val="Hyperlink"/>
              </w:rPr>
              <w:t>Notice about laws</w:t>
            </w:r>
            <w:r w:rsidR="00052E90">
              <w:rPr>
                <w:webHidden/>
              </w:rPr>
              <w:tab/>
            </w:r>
            <w:r w:rsidR="00052E90">
              <w:rPr>
                <w:webHidden/>
              </w:rPr>
              <w:fldChar w:fldCharType="begin"/>
            </w:r>
            <w:r w:rsidR="00052E90">
              <w:rPr>
                <w:webHidden/>
              </w:rPr>
              <w:instrText xml:space="preserve"> PAGEREF _Toc135379340 \h </w:instrText>
            </w:r>
            <w:r w:rsidR="00052E90">
              <w:rPr>
                <w:webHidden/>
              </w:rPr>
            </w:r>
            <w:r w:rsidR="00052E90">
              <w:rPr>
                <w:webHidden/>
              </w:rPr>
              <w:fldChar w:fldCharType="separate"/>
            </w:r>
            <w:r w:rsidR="00052E90">
              <w:rPr>
                <w:webHidden/>
              </w:rPr>
              <w:t>2</w:t>
            </w:r>
            <w:r w:rsidR="00052E90">
              <w:rPr>
                <w:webHidden/>
              </w:rPr>
              <w:fldChar w:fldCharType="end"/>
            </w:r>
          </w:hyperlink>
        </w:p>
        <w:p w14:paraId="3E7F2516" w14:textId="4398F22D" w:rsidR="00052E90" w:rsidRDefault="006C0D16">
          <w:pPr>
            <w:pStyle w:val="TOC1"/>
            <w:rPr>
              <w:rFonts w:asciiTheme="minorHAnsi" w:eastAsiaTheme="minorEastAsia" w:hAnsiTheme="minorHAnsi" w:cstheme="minorBidi"/>
            </w:rPr>
          </w:pPr>
          <w:hyperlink w:anchor="_Toc135379341" w:history="1">
            <w:r w:rsidR="00052E90" w:rsidRPr="00846031">
              <w:rPr>
                <w:rStyle w:val="Hyperlink"/>
                <w:rFonts w:cs="Arial"/>
              </w:rPr>
              <w:t>B.</w:t>
            </w:r>
            <w:r w:rsidR="00052E90">
              <w:rPr>
                <w:rFonts w:asciiTheme="minorHAnsi" w:eastAsiaTheme="minorEastAsia" w:hAnsiTheme="minorHAnsi" w:cstheme="minorBidi"/>
              </w:rPr>
              <w:tab/>
            </w:r>
            <w:r w:rsidR="00052E90" w:rsidRPr="00846031">
              <w:rPr>
                <w:rStyle w:val="Hyperlink"/>
              </w:rPr>
              <w:t>Notice about nondiscrimination</w:t>
            </w:r>
            <w:r w:rsidR="00052E90">
              <w:rPr>
                <w:webHidden/>
              </w:rPr>
              <w:tab/>
            </w:r>
            <w:r w:rsidR="00052E90">
              <w:rPr>
                <w:webHidden/>
              </w:rPr>
              <w:fldChar w:fldCharType="begin"/>
            </w:r>
            <w:r w:rsidR="00052E90">
              <w:rPr>
                <w:webHidden/>
              </w:rPr>
              <w:instrText xml:space="preserve"> PAGEREF _Toc135379341 \h </w:instrText>
            </w:r>
            <w:r w:rsidR="00052E90">
              <w:rPr>
                <w:webHidden/>
              </w:rPr>
            </w:r>
            <w:r w:rsidR="00052E90">
              <w:rPr>
                <w:webHidden/>
              </w:rPr>
              <w:fldChar w:fldCharType="separate"/>
            </w:r>
            <w:r w:rsidR="00052E90">
              <w:rPr>
                <w:webHidden/>
              </w:rPr>
              <w:t>2</w:t>
            </w:r>
            <w:r w:rsidR="00052E90">
              <w:rPr>
                <w:webHidden/>
              </w:rPr>
              <w:fldChar w:fldCharType="end"/>
            </w:r>
          </w:hyperlink>
        </w:p>
        <w:p w14:paraId="2EBE8440" w14:textId="3313D033" w:rsidR="00052E90" w:rsidRDefault="006C0D16">
          <w:pPr>
            <w:pStyle w:val="TOC1"/>
            <w:rPr>
              <w:rFonts w:asciiTheme="minorHAnsi" w:eastAsiaTheme="minorEastAsia" w:hAnsiTheme="minorHAnsi" w:cstheme="minorBidi"/>
            </w:rPr>
          </w:pPr>
          <w:hyperlink w:anchor="_Toc135379342" w:history="1">
            <w:r w:rsidR="00052E90" w:rsidRPr="00846031">
              <w:rPr>
                <w:rStyle w:val="Hyperlink"/>
                <w:rFonts w:cs="Arial"/>
              </w:rPr>
              <w:t>C.</w:t>
            </w:r>
            <w:r w:rsidR="00052E90">
              <w:rPr>
                <w:rFonts w:asciiTheme="minorHAnsi" w:eastAsiaTheme="minorEastAsia" w:hAnsiTheme="minorHAnsi" w:cstheme="minorBidi"/>
              </w:rPr>
              <w:tab/>
            </w:r>
            <w:r w:rsidR="00052E90" w:rsidRPr="00846031">
              <w:rPr>
                <w:rStyle w:val="Hyperlink"/>
              </w:rPr>
              <w:t>Notice about &lt;plan name&gt; as a second payer</w:t>
            </w:r>
            <w:r w:rsidR="00052E90">
              <w:rPr>
                <w:webHidden/>
              </w:rPr>
              <w:tab/>
            </w:r>
            <w:r w:rsidR="00052E90">
              <w:rPr>
                <w:webHidden/>
              </w:rPr>
              <w:fldChar w:fldCharType="begin"/>
            </w:r>
            <w:r w:rsidR="00052E90">
              <w:rPr>
                <w:webHidden/>
              </w:rPr>
              <w:instrText xml:space="preserve"> PAGEREF _Toc135379342 \h </w:instrText>
            </w:r>
            <w:r w:rsidR="00052E90">
              <w:rPr>
                <w:webHidden/>
              </w:rPr>
            </w:r>
            <w:r w:rsidR="00052E90">
              <w:rPr>
                <w:webHidden/>
              </w:rPr>
              <w:fldChar w:fldCharType="separate"/>
            </w:r>
            <w:r w:rsidR="00052E90">
              <w:rPr>
                <w:webHidden/>
              </w:rPr>
              <w:t>2</w:t>
            </w:r>
            <w:r w:rsidR="00052E90">
              <w:rPr>
                <w:webHidden/>
              </w:rPr>
              <w:fldChar w:fldCharType="end"/>
            </w:r>
          </w:hyperlink>
        </w:p>
        <w:p w14:paraId="5DE45B1F" w14:textId="4985C643" w:rsidR="00052E90" w:rsidRDefault="006C0D16">
          <w:pPr>
            <w:pStyle w:val="TOC2"/>
            <w:rPr>
              <w:rFonts w:asciiTheme="minorHAnsi" w:eastAsiaTheme="minorEastAsia" w:hAnsiTheme="minorHAnsi" w:cstheme="minorBidi"/>
            </w:rPr>
          </w:pPr>
          <w:hyperlink w:anchor="_Toc135379343" w:history="1">
            <w:r w:rsidR="00052E90" w:rsidRPr="00846031">
              <w:rPr>
                <w:rStyle w:val="Hyperlink"/>
              </w:rPr>
              <w:t>C1. &lt;Plan name&gt;’s Right of Subrogation</w:t>
            </w:r>
            <w:r w:rsidR="00052E90">
              <w:rPr>
                <w:webHidden/>
              </w:rPr>
              <w:tab/>
            </w:r>
            <w:r w:rsidR="00052E90">
              <w:rPr>
                <w:webHidden/>
              </w:rPr>
              <w:fldChar w:fldCharType="begin"/>
            </w:r>
            <w:r w:rsidR="00052E90">
              <w:rPr>
                <w:webHidden/>
              </w:rPr>
              <w:instrText xml:space="preserve"> PAGEREF _Toc135379343 \h </w:instrText>
            </w:r>
            <w:r w:rsidR="00052E90">
              <w:rPr>
                <w:webHidden/>
              </w:rPr>
            </w:r>
            <w:r w:rsidR="00052E90">
              <w:rPr>
                <w:webHidden/>
              </w:rPr>
              <w:fldChar w:fldCharType="separate"/>
            </w:r>
            <w:r w:rsidR="00052E90">
              <w:rPr>
                <w:webHidden/>
              </w:rPr>
              <w:t>2</w:t>
            </w:r>
            <w:r w:rsidR="00052E90">
              <w:rPr>
                <w:webHidden/>
              </w:rPr>
              <w:fldChar w:fldCharType="end"/>
            </w:r>
          </w:hyperlink>
        </w:p>
        <w:p w14:paraId="1C88A63B" w14:textId="255E6FFC" w:rsidR="00052E90" w:rsidRDefault="006C0D16">
          <w:pPr>
            <w:pStyle w:val="TOC2"/>
            <w:rPr>
              <w:rFonts w:asciiTheme="minorHAnsi" w:eastAsiaTheme="minorEastAsia" w:hAnsiTheme="minorHAnsi" w:cstheme="minorBidi"/>
            </w:rPr>
          </w:pPr>
          <w:hyperlink w:anchor="_Toc135379344" w:history="1">
            <w:r w:rsidR="00052E90" w:rsidRPr="00846031">
              <w:rPr>
                <w:rStyle w:val="Hyperlink"/>
              </w:rPr>
              <w:t>C2. &lt;Plan name&gt;’s Right of Reimbursement</w:t>
            </w:r>
            <w:r w:rsidR="00052E90">
              <w:rPr>
                <w:webHidden/>
              </w:rPr>
              <w:tab/>
            </w:r>
            <w:r w:rsidR="00052E90">
              <w:rPr>
                <w:webHidden/>
              </w:rPr>
              <w:fldChar w:fldCharType="begin"/>
            </w:r>
            <w:r w:rsidR="00052E90">
              <w:rPr>
                <w:webHidden/>
              </w:rPr>
              <w:instrText xml:space="preserve"> PAGEREF _Toc135379344 \h </w:instrText>
            </w:r>
            <w:r w:rsidR="00052E90">
              <w:rPr>
                <w:webHidden/>
              </w:rPr>
            </w:r>
            <w:r w:rsidR="00052E90">
              <w:rPr>
                <w:webHidden/>
              </w:rPr>
              <w:fldChar w:fldCharType="separate"/>
            </w:r>
            <w:r w:rsidR="00052E90">
              <w:rPr>
                <w:webHidden/>
              </w:rPr>
              <w:t>3</w:t>
            </w:r>
            <w:r w:rsidR="00052E90">
              <w:rPr>
                <w:webHidden/>
              </w:rPr>
              <w:fldChar w:fldCharType="end"/>
            </w:r>
          </w:hyperlink>
        </w:p>
        <w:p w14:paraId="415DE379" w14:textId="3B599945" w:rsidR="00052E90" w:rsidRDefault="006C0D16">
          <w:pPr>
            <w:pStyle w:val="TOC2"/>
            <w:rPr>
              <w:rFonts w:asciiTheme="minorHAnsi" w:eastAsiaTheme="minorEastAsia" w:hAnsiTheme="minorHAnsi" w:cstheme="minorBidi"/>
            </w:rPr>
          </w:pPr>
          <w:hyperlink w:anchor="_Toc135379345" w:history="1">
            <w:r w:rsidR="00052E90" w:rsidRPr="00846031">
              <w:rPr>
                <w:rStyle w:val="Hyperlink"/>
              </w:rPr>
              <w:t>C3. Your responsibilities</w:t>
            </w:r>
            <w:r w:rsidR="00052E90">
              <w:rPr>
                <w:webHidden/>
              </w:rPr>
              <w:tab/>
            </w:r>
            <w:r w:rsidR="00052E90">
              <w:rPr>
                <w:webHidden/>
              </w:rPr>
              <w:fldChar w:fldCharType="begin"/>
            </w:r>
            <w:r w:rsidR="00052E90">
              <w:rPr>
                <w:webHidden/>
              </w:rPr>
              <w:instrText xml:space="preserve"> PAGEREF _Toc135379345 \h </w:instrText>
            </w:r>
            <w:r w:rsidR="00052E90">
              <w:rPr>
                <w:webHidden/>
              </w:rPr>
            </w:r>
            <w:r w:rsidR="00052E90">
              <w:rPr>
                <w:webHidden/>
              </w:rPr>
              <w:fldChar w:fldCharType="separate"/>
            </w:r>
            <w:r w:rsidR="00052E90">
              <w:rPr>
                <w:webHidden/>
              </w:rPr>
              <w:t>3</w:t>
            </w:r>
            <w:r w:rsidR="00052E90">
              <w:rPr>
                <w:webHidden/>
              </w:rPr>
              <w:fldChar w:fldCharType="end"/>
            </w:r>
          </w:hyperlink>
        </w:p>
        <w:p w14:paraId="49EC8215" w14:textId="1A281926" w:rsidR="00052E90" w:rsidRDefault="006C0D16">
          <w:pPr>
            <w:pStyle w:val="TOC1"/>
            <w:rPr>
              <w:rFonts w:asciiTheme="minorHAnsi" w:eastAsiaTheme="minorEastAsia" w:hAnsiTheme="minorHAnsi" w:cstheme="minorBidi"/>
            </w:rPr>
          </w:pPr>
          <w:hyperlink w:anchor="_Toc135379346" w:history="1">
            <w:r w:rsidR="00052E90" w:rsidRPr="00846031">
              <w:rPr>
                <w:rStyle w:val="Hyperlink"/>
                <w:rFonts w:cs="Arial"/>
              </w:rPr>
              <w:t>D.</w:t>
            </w:r>
            <w:r w:rsidR="00052E90">
              <w:rPr>
                <w:rFonts w:asciiTheme="minorHAnsi" w:eastAsiaTheme="minorEastAsia" w:hAnsiTheme="minorHAnsi" w:cstheme="minorBidi"/>
              </w:rPr>
              <w:tab/>
            </w:r>
            <w:r w:rsidR="00052E90" w:rsidRPr="00846031">
              <w:rPr>
                <w:rStyle w:val="Hyperlink"/>
              </w:rPr>
              <w:t>Participant confidentiality and notice about privacy practices</w:t>
            </w:r>
            <w:r w:rsidR="00052E90">
              <w:rPr>
                <w:webHidden/>
              </w:rPr>
              <w:tab/>
            </w:r>
            <w:r w:rsidR="00052E90">
              <w:rPr>
                <w:webHidden/>
              </w:rPr>
              <w:fldChar w:fldCharType="begin"/>
            </w:r>
            <w:r w:rsidR="00052E90">
              <w:rPr>
                <w:webHidden/>
              </w:rPr>
              <w:instrText xml:space="preserve"> PAGEREF _Toc135379346 \h </w:instrText>
            </w:r>
            <w:r w:rsidR="00052E90">
              <w:rPr>
                <w:webHidden/>
              </w:rPr>
            </w:r>
            <w:r w:rsidR="00052E90">
              <w:rPr>
                <w:webHidden/>
              </w:rPr>
              <w:fldChar w:fldCharType="separate"/>
            </w:r>
            <w:r w:rsidR="00052E90">
              <w:rPr>
                <w:webHidden/>
              </w:rPr>
              <w:t>3</w:t>
            </w:r>
            <w:r w:rsidR="00052E90">
              <w:rPr>
                <w:webHidden/>
              </w:rPr>
              <w:fldChar w:fldCharType="end"/>
            </w:r>
          </w:hyperlink>
        </w:p>
        <w:p w14:paraId="11473367" w14:textId="35517D70" w:rsidR="00052E90" w:rsidRDefault="006C0D16">
          <w:pPr>
            <w:pStyle w:val="TOC1"/>
            <w:rPr>
              <w:rFonts w:asciiTheme="minorHAnsi" w:eastAsiaTheme="minorEastAsia" w:hAnsiTheme="minorHAnsi" w:cstheme="minorBidi"/>
            </w:rPr>
          </w:pPr>
          <w:hyperlink w:anchor="_Toc135379347" w:history="1">
            <w:r w:rsidR="00052E90" w:rsidRPr="00846031">
              <w:rPr>
                <w:rStyle w:val="Hyperlink"/>
                <w:rFonts w:cs="Arial"/>
              </w:rPr>
              <w:t>E.</w:t>
            </w:r>
            <w:r w:rsidR="00052E90">
              <w:rPr>
                <w:rFonts w:asciiTheme="minorHAnsi" w:eastAsiaTheme="minorEastAsia" w:hAnsiTheme="minorHAnsi" w:cstheme="minorBidi"/>
              </w:rPr>
              <w:tab/>
            </w:r>
            <w:r w:rsidR="00052E90" w:rsidRPr="00846031">
              <w:rPr>
                <w:rStyle w:val="Hyperlink"/>
              </w:rPr>
              <w:t>Notice of action</w:t>
            </w:r>
            <w:r w:rsidR="00052E90">
              <w:rPr>
                <w:webHidden/>
              </w:rPr>
              <w:tab/>
            </w:r>
            <w:r w:rsidR="00052E90">
              <w:rPr>
                <w:webHidden/>
              </w:rPr>
              <w:fldChar w:fldCharType="begin"/>
            </w:r>
            <w:r w:rsidR="00052E90">
              <w:rPr>
                <w:webHidden/>
              </w:rPr>
              <w:instrText xml:space="preserve"> PAGEREF _Toc135379347 \h </w:instrText>
            </w:r>
            <w:r w:rsidR="00052E90">
              <w:rPr>
                <w:webHidden/>
              </w:rPr>
            </w:r>
            <w:r w:rsidR="00052E90">
              <w:rPr>
                <w:webHidden/>
              </w:rPr>
              <w:fldChar w:fldCharType="separate"/>
            </w:r>
            <w:r w:rsidR="00052E90">
              <w:rPr>
                <w:webHidden/>
              </w:rPr>
              <w:t>4</w:t>
            </w:r>
            <w:r w:rsidR="00052E90">
              <w:rPr>
                <w:webHidden/>
              </w:rPr>
              <w:fldChar w:fldCharType="end"/>
            </w:r>
          </w:hyperlink>
        </w:p>
        <w:p w14:paraId="66788477" w14:textId="738BACBD" w:rsidR="003B1F32" w:rsidRDefault="003B1F32" w:rsidP="00D15A4B">
          <w:pPr>
            <w:pStyle w:val="TOC1"/>
          </w:pPr>
          <w:r>
            <w:rPr>
              <w:b/>
              <w:bCs/>
            </w:rPr>
            <w:fldChar w:fldCharType="end"/>
          </w:r>
        </w:p>
      </w:sdtContent>
    </w:sdt>
    <w:p w14:paraId="4D9C9BCC" w14:textId="32A41D05" w:rsidR="0031563D" w:rsidRDefault="0031563D" w:rsidP="0031563D">
      <w:pPr>
        <w:rPr>
          <w:b/>
          <w:bCs/>
        </w:rPr>
      </w:pPr>
      <w:r>
        <w:rPr>
          <w:b/>
          <w:bCs/>
        </w:rPr>
        <w:br w:type="page"/>
      </w:r>
    </w:p>
    <w:p w14:paraId="2E78DCBF" w14:textId="77777777" w:rsidR="00CC3AC1" w:rsidRDefault="00705925" w:rsidP="003760D0">
      <w:pPr>
        <w:pStyle w:val="Heading1"/>
      </w:pPr>
      <w:bookmarkStart w:id="10" w:name="_Toc347929678"/>
      <w:bookmarkStart w:id="11" w:name="_Toc135379340"/>
      <w:bookmarkEnd w:id="9"/>
      <w:r w:rsidRPr="00526D66">
        <w:lastRenderedPageBreak/>
        <w:t>Notice about law</w:t>
      </w:r>
      <w:bookmarkEnd w:id="10"/>
      <w:r w:rsidR="00010D83">
        <w:t>s</w:t>
      </w:r>
      <w:bookmarkEnd w:id="11"/>
    </w:p>
    <w:p w14:paraId="7BA6DCAA" w14:textId="749B82BC" w:rsidR="00705925" w:rsidRDefault="00705925" w:rsidP="00E569F4">
      <w:r w:rsidRPr="00526D66">
        <w:t xml:space="preserve">Many laws apply to this </w:t>
      </w:r>
      <w:r w:rsidR="00882FBE">
        <w:rPr>
          <w:i/>
        </w:rPr>
        <w:t xml:space="preserve">Participant </w:t>
      </w:r>
      <w:r>
        <w:rPr>
          <w:i/>
        </w:rPr>
        <w:t>Handbook</w:t>
      </w:r>
      <w:r w:rsidRPr="00526D66">
        <w:t xml:space="preserve">. </w:t>
      </w:r>
      <w:r w:rsidR="00A91B0C" w:rsidRPr="00526D66">
        <w:t>Th</w:t>
      </w:r>
      <w:r w:rsidR="00A91B0C">
        <w:t>ese laws</w:t>
      </w:r>
      <w:r w:rsidR="00A91B0C" w:rsidRPr="00526D66">
        <w:t xml:space="preserve"> </w:t>
      </w:r>
      <w:r w:rsidRPr="00526D66">
        <w:t xml:space="preserve">may affect your rights and responsibilities even if the laws are not included or explained in this </w:t>
      </w:r>
      <w:r>
        <w:t>handbook</w:t>
      </w:r>
      <w:r w:rsidRPr="00526D66">
        <w:t xml:space="preserve">. </w:t>
      </w:r>
      <w:r w:rsidR="00C6425C" w:rsidRPr="00C6425C">
        <w:t xml:space="preserve">The main laws that apply to this handbook are </w:t>
      </w:r>
      <w:r w:rsidR="00A91B0C">
        <w:t xml:space="preserve">federal </w:t>
      </w:r>
      <w:r w:rsidR="00C6425C" w:rsidRPr="00C6425C">
        <w:t>laws about the Medicare and Medicaid programs</w:t>
      </w:r>
      <w:r w:rsidR="00C6425C">
        <w:t>.</w:t>
      </w:r>
      <w:r w:rsidR="00C6425C" w:rsidRPr="00C6425C">
        <w:t xml:space="preserve"> </w:t>
      </w:r>
      <w:r w:rsidR="00C6425C">
        <w:t>O</w:t>
      </w:r>
      <w:r w:rsidR="00C6425C" w:rsidRPr="00C6425C">
        <w:t>ther federal and state laws may apply too.</w:t>
      </w:r>
    </w:p>
    <w:p w14:paraId="4B6C4F08" w14:textId="77777777" w:rsidR="00705925" w:rsidRPr="00696D2D" w:rsidRDefault="00705925" w:rsidP="003760D0">
      <w:pPr>
        <w:pStyle w:val="Heading1"/>
      </w:pPr>
      <w:bookmarkStart w:id="12" w:name="_Toc347929679"/>
      <w:r>
        <w:t xml:space="preserve"> </w:t>
      </w:r>
      <w:bookmarkStart w:id="13" w:name="_Toc135379341"/>
      <w:r w:rsidRPr="00526D66">
        <w:t>Notice about nondiscrimination</w:t>
      </w:r>
      <w:bookmarkEnd w:id="12"/>
      <w:bookmarkEnd w:id="13"/>
    </w:p>
    <w:p w14:paraId="37EF72F2" w14:textId="39B7B33E" w:rsidR="003B1F32" w:rsidRPr="003571D0" w:rsidRDefault="00A736C3" w:rsidP="00254045">
      <w:pPr>
        <w:rPr>
          <w:rStyle w:val="PlanInstructions"/>
        </w:rPr>
      </w:pPr>
      <w:r w:rsidRPr="00654605">
        <w:t>Every company or agency that works with Medicare</w:t>
      </w:r>
      <w:r w:rsidR="00BB0F23">
        <w:t xml:space="preserve"> and Medicaid</w:t>
      </w:r>
      <w:r w:rsidRPr="00654605">
        <w:t xml:space="preserve"> must obey law</w:t>
      </w:r>
      <w:r w:rsidR="00D34A12">
        <w:t>s that protect you from discrimination or unfair treatment</w:t>
      </w:r>
      <w:r w:rsidRPr="00654605">
        <w:t xml:space="preserve">. </w:t>
      </w:r>
      <w:r w:rsidR="00D34A12">
        <w:t xml:space="preserve">We don’t discriminate or </w:t>
      </w:r>
      <w:r w:rsidR="00BB0F23" w:rsidRPr="00654605">
        <w:t>treat</w:t>
      </w:r>
      <w:r w:rsidR="00D34A12">
        <w:t xml:space="preserve"> you</w:t>
      </w:r>
      <w:r w:rsidR="00BB0F23" w:rsidRPr="00654605">
        <w:t xml:space="preserve"> differently because of your </w:t>
      </w:r>
      <w:r w:rsidR="00BB0F23">
        <w:t>age, claims experience, color, ethnicity,</w:t>
      </w:r>
      <w:r w:rsidR="009F569F">
        <w:t xml:space="preserve"> </w:t>
      </w:r>
      <w:r w:rsidR="00BB0F23">
        <w:t xml:space="preserve">evidence of </w:t>
      </w:r>
      <w:r w:rsidR="00BB0F23" w:rsidRPr="005B4122">
        <w:t>insura</w:t>
      </w:r>
      <w:r w:rsidR="00BB0F23">
        <w:t>bility, gender, genetic information, geographic location</w:t>
      </w:r>
      <w:r w:rsidR="00DE02A0">
        <w:t xml:space="preserve"> within the service area</w:t>
      </w:r>
      <w:r w:rsidR="00BB0F23">
        <w:t>, health status, medical history, mental or physical disability, nati</w:t>
      </w:r>
      <w:r w:rsidR="009F569F">
        <w:t xml:space="preserve">onal origin, race, religion, </w:t>
      </w:r>
      <w:r w:rsidR="00BB0F23">
        <w:t>sex</w:t>
      </w:r>
      <w:r w:rsidR="00E01851">
        <w:t>, or sexual orientation</w:t>
      </w:r>
      <w:r w:rsidR="00BB0F23">
        <w:t xml:space="preserve">. </w:t>
      </w:r>
      <w:r w:rsidR="00600C82" w:rsidRPr="0037735D">
        <w:t>You also cannot be treated differently because of your</w:t>
      </w:r>
      <w:r w:rsidR="00600C82">
        <w:rPr>
          <w:sz w:val="23"/>
          <w:szCs w:val="23"/>
        </w:rPr>
        <w:t xml:space="preserve"> </w:t>
      </w:r>
      <w:r w:rsidR="00600C82">
        <w:t>gender identity.</w:t>
      </w:r>
      <w:r w:rsidR="00600C82" w:rsidRPr="003571D0">
        <w:rPr>
          <w:rStyle w:val="PlanInstructions"/>
        </w:rPr>
        <w:t xml:space="preserve"> </w:t>
      </w:r>
      <w:r w:rsidR="00D15A4B">
        <w:rPr>
          <w:rStyle w:val="PlanInstructions"/>
          <w:i w:val="0"/>
        </w:rPr>
        <w:t>[</w:t>
      </w:r>
      <w:r w:rsidR="00B30AC5" w:rsidRPr="00A86F1D">
        <w:rPr>
          <w:rStyle w:val="PlanInstructions"/>
        </w:rPr>
        <w:t>The plan</w:t>
      </w:r>
      <w:r w:rsidR="00BB0F23" w:rsidRPr="00A86F1D">
        <w:rPr>
          <w:rStyle w:val="PlanInstructions"/>
        </w:rPr>
        <w:t xml:space="preserve"> may add language describing additional categories covered under state human rights laws.</w:t>
      </w:r>
      <w:r w:rsidR="00D15A4B">
        <w:rPr>
          <w:rStyle w:val="PlanInstructions"/>
          <w:i w:val="0"/>
        </w:rPr>
        <w:t>]</w:t>
      </w:r>
    </w:p>
    <w:p w14:paraId="733BAD6F" w14:textId="05C6C0CB" w:rsidR="00C53890" w:rsidRDefault="00A736C3" w:rsidP="00C53890">
      <w:r w:rsidRPr="00654605">
        <w:t xml:space="preserve">If you </w:t>
      </w:r>
      <w:r w:rsidR="00C53890">
        <w:t>want more information or have concerns about discrimination or unfair treatment:</w:t>
      </w:r>
    </w:p>
    <w:p w14:paraId="2599865A" w14:textId="1674F022" w:rsidR="00183B29" w:rsidRDefault="004F0B36" w:rsidP="0078346C">
      <w:pPr>
        <w:pStyle w:val="ListParagraph"/>
        <w:numPr>
          <w:ilvl w:val="0"/>
          <w:numId w:val="9"/>
        </w:numPr>
        <w:ind w:right="720"/>
      </w:pPr>
      <w:r>
        <w:t>C</w:t>
      </w:r>
      <w:r w:rsidR="00A736C3" w:rsidRPr="00654605">
        <w:t>all the Department of Health and Human Services, Office for Civil Rights at 1</w:t>
      </w:r>
      <w:r w:rsidR="00D57855">
        <w:noBreakHyphen/>
      </w:r>
      <w:r w:rsidR="00A736C3" w:rsidRPr="00654605">
        <w:t>800</w:t>
      </w:r>
      <w:r w:rsidR="00D57855">
        <w:noBreakHyphen/>
      </w:r>
      <w:r w:rsidR="00A736C3" w:rsidRPr="00654605">
        <w:t xml:space="preserve">368-1019. TTY users </w:t>
      </w:r>
      <w:r w:rsidR="002B4AA5">
        <w:t xml:space="preserve">(people who are deaf, hard of hearing, or speech disabled) </w:t>
      </w:r>
      <w:r w:rsidR="0078346C">
        <w:t>can</w:t>
      </w:r>
      <w:r w:rsidR="0078346C" w:rsidRPr="00654605">
        <w:t xml:space="preserve"> </w:t>
      </w:r>
      <w:r w:rsidR="00A736C3" w:rsidRPr="00654605">
        <w:t xml:space="preserve">call 1-800-537-7697. You can also visit </w:t>
      </w:r>
      <w:hyperlink r:id="rId11" w:history="1">
        <w:r w:rsidR="00BF448D">
          <w:rPr>
            <w:rStyle w:val="Hyperlink"/>
          </w:rPr>
          <w:t>www.hhs.gov/ocr</w:t>
        </w:r>
      </w:hyperlink>
      <w:r w:rsidR="0031563D">
        <w:t xml:space="preserve"> </w:t>
      </w:r>
      <w:r w:rsidR="00A736C3">
        <w:t>for more information.</w:t>
      </w:r>
    </w:p>
    <w:p w14:paraId="1C8AA157" w14:textId="377350E2" w:rsidR="002F06D9" w:rsidRPr="00683EE5" w:rsidRDefault="002F06D9" w:rsidP="002F06D9">
      <w:pPr>
        <w:pStyle w:val="ListParagraph"/>
        <w:numPr>
          <w:ilvl w:val="0"/>
          <w:numId w:val="9"/>
        </w:numPr>
        <w:ind w:right="720"/>
      </w:pPr>
      <w:r>
        <w:t xml:space="preserve">Call your local Office for Civil Rights. </w:t>
      </w:r>
      <w:r w:rsidR="00D15A4B">
        <w:rPr>
          <w:color w:val="548DD4"/>
        </w:rPr>
        <w:t>[</w:t>
      </w:r>
      <w:r w:rsidR="00DD6537">
        <w:rPr>
          <w:i/>
          <w:color w:val="548DD4"/>
        </w:rPr>
        <w:t>The plan should</w:t>
      </w:r>
      <w:r w:rsidRPr="00683EE5">
        <w:rPr>
          <w:i/>
          <w:color w:val="548DD4"/>
        </w:rPr>
        <w:t xml:space="preserve"> insert contact information for the local office.</w:t>
      </w:r>
      <w:r w:rsidR="00D15A4B">
        <w:rPr>
          <w:color w:val="548DD4"/>
        </w:rPr>
        <w:t>]</w:t>
      </w:r>
    </w:p>
    <w:p w14:paraId="15669C66" w14:textId="6C677A43" w:rsidR="002F06D9" w:rsidRDefault="002F06D9" w:rsidP="00254045">
      <w:r w:rsidRPr="00683EE5">
        <w:t xml:space="preserve">If you have a disability and need help accessing health care services or a provider, call </w:t>
      </w:r>
      <w:r w:rsidR="00D64122">
        <w:t>Participant</w:t>
      </w:r>
      <w:r w:rsidRPr="00683EE5">
        <w:t xml:space="preserve"> Services. If you have a complaint, such as a problem with wheelchair access, </w:t>
      </w:r>
      <w:r w:rsidR="00D64122">
        <w:t>Participant</w:t>
      </w:r>
      <w:r w:rsidRPr="00683EE5">
        <w:t xml:space="preserve"> Services can help.</w:t>
      </w:r>
    </w:p>
    <w:p w14:paraId="0DC3F541" w14:textId="77777777" w:rsidR="00183B29" w:rsidRDefault="00183B29" w:rsidP="003760D0">
      <w:pPr>
        <w:pStyle w:val="Heading1"/>
      </w:pPr>
      <w:bookmarkStart w:id="14" w:name="_Toc347929680"/>
      <w:bookmarkStart w:id="15" w:name="_Toc135379342"/>
      <w:r w:rsidRPr="00526D66">
        <w:t xml:space="preserve">Notice about </w:t>
      </w:r>
      <w:r w:rsidR="009F5FCC">
        <w:t xml:space="preserve">&lt;plan name&gt; </w:t>
      </w:r>
      <w:r w:rsidR="00010D83">
        <w:t xml:space="preserve">as a </w:t>
      </w:r>
      <w:r w:rsidRPr="00526D66">
        <w:t>second payer</w:t>
      </w:r>
      <w:bookmarkEnd w:id="14"/>
      <w:bookmarkEnd w:id="15"/>
    </w:p>
    <w:p w14:paraId="31A467D3" w14:textId="77777777" w:rsidR="007E7E6F" w:rsidRDefault="007E7E6F" w:rsidP="0072523D">
      <w:r w:rsidRPr="001C2E74">
        <w:t>Sometimes someone else has to pay first for the services</w:t>
      </w:r>
      <w:r w:rsidR="008C5CAD">
        <w:t xml:space="preserve">, </w:t>
      </w:r>
      <w:r w:rsidR="0019401C">
        <w:t xml:space="preserve">items, </w:t>
      </w:r>
      <w:r w:rsidR="008C5CAD">
        <w:t>and drugs</w:t>
      </w:r>
      <w:r w:rsidRPr="001C2E74">
        <w:t xml:space="preserve"> </w:t>
      </w:r>
      <w:r w:rsidR="008C326F">
        <w:t xml:space="preserve">that </w:t>
      </w:r>
      <w:r w:rsidRPr="001C2E74">
        <w:t>we provide. For example, if you are in a car accident or if you are injured at work</w:t>
      </w:r>
      <w:r>
        <w:t>, insurance or Workers Compensation has to pay first</w:t>
      </w:r>
      <w:r w:rsidRPr="001C2E74">
        <w:t>.</w:t>
      </w:r>
    </w:p>
    <w:p w14:paraId="2631F56B" w14:textId="09AD12AF" w:rsidR="003A1B6A" w:rsidRDefault="009F5FCC" w:rsidP="0072523D">
      <w:r>
        <w:t xml:space="preserve">&lt;Plan name&gt; </w:t>
      </w:r>
      <w:r w:rsidR="00B72C96">
        <w:t>has</w:t>
      </w:r>
      <w:r w:rsidR="00183B29" w:rsidRPr="00526D66">
        <w:t xml:space="preserve"> the right and responsibility to collect </w:t>
      </w:r>
      <w:r w:rsidR="00B72C96">
        <w:t xml:space="preserve">payment </w:t>
      </w:r>
      <w:r w:rsidR="00183B29" w:rsidRPr="00526D66">
        <w:t xml:space="preserve">for covered </w:t>
      </w:r>
      <w:r w:rsidR="00C9759B">
        <w:t>services</w:t>
      </w:r>
      <w:r w:rsidR="008C5CAD">
        <w:t xml:space="preserve">, </w:t>
      </w:r>
      <w:r w:rsidR="007F6C2F">
        <w:t xml:space="preserve">items, </w:t>
      </w:r>
      <w:r w:rsidR="008C5CAD">
        <w:t>and drugs</w:t>
      </w:r>
      <w:r w:rsidR="008B518F">
        <w:t xml:space="preserve"> </w:t>
      </w:r>
      <w:r w:rsidR="00B72C96">
        <w:t xml:space="preserve">when someone else has </w:t>
      </w:r>
      <w:r>
        <w:t>to pay first</w:t>
      </w:r>
      <w:r w:rsidR="00B72C96">
        <w:t xml:space="preserve">. </w:t>
      </w:r>
    </w:p>
    <w:p w14:paraId="46A770E9" w14:textId="09750B88" w:rsidR="00102E6C" w:rsidRPr="00C0785F" w:rsidRDefault="00124DBC" w:rsidP="00F07B6F">
      <w:pPr>
        <w:pStyle w:val="Heading2"/>
      </w:pPr>
      <w:bookmarkStart w:id="16" w:name="_Toc135379343"/>
      <w:r>
        <w:t xml:space="preserve">C1. </w:t>
      </w:r>
      <w:r w:rsidR="009F5FCC">
        <w:t>&lt;Plan name&gt;</w:t>
      </w:r>
      <w:r w:rsidR="009F5FCC" w:rsidRPr="00C0785F">
        <w:t xml:space="preserve">’s </w:t>
      </w:r>
      <w:r w:rsidR="001211F0">
        <w:t>R</w:t>
      </w:r>
      <w:r w:rsidR="009F5FCC" w:rsidRPr="00C0785F">
        <w:t xml:space="preserve">ight </w:t>
      </w:r>
      <w:r w:rsidR="009F5FCC">
        <w:t xml:space="preserve">of </w:t>
      </w:r>
      <w:r w:rsidR="001211F0">
        <w:t>S</w:t>
      </w:r>
      <w:r w:rsidR="00102E6C" w:rsidRPr="00C0785F">
        <w:t>ubrogation</w:t>
      </w:r>
      <w:bookmarkEnd w:id="16"/>
    </w:p>
    <w:p w14:paraId="20A38246" w14:textId="77777777" w:rsidR="00102E6C" w:rsidRPr="00C0785F" w:rsidRDefault="00102E6C" w:rsidP="00F07B6F">
      <w:r w:rsidRPr="00C0785F">
        <w:t xml:space="preserve">Subrogation is the process by which </w:t>
      </w:r>
      <w:r w:rsidR="009F5FCC">
        <w:t>&lt;plan name&gt;</w:t>
      </w:r>
      <w:r w:rsidR="008B518F">
        <w:t xml:space="preserve"> </w:t>
      </w:r>
      <w:r>
        <w:t>gets back</w:t>
      </w:r>
      <w:r w:rsidRPr="00C0785F">
        <w:t xml:space="preserve"> some or all of the costs of </w:t>
      </w:r>
      <w:r>
        <w:t>your</w:t>
      </w:r>
      <w:r w:rsidRPr="00C0785F">
        <w:t xml:space="preserve"> health care from another </w:t>
      </w:r>
      <w:r>
        <w:t>insurer</w:t>
      </w:r>
      <w:r w:rsidRPr="00C0785F">
        <w:t>. Examples</w:t>
      </w:r>
      <w:r>
        <w:t xml:space="preserve"> of other insurers</w:t>
      </w:r>
      <w:r w:rsidRPr="00C0785F">
        <w:t xml:space="preserve"> include:</w:t>
      </w:r>
    </w:p>
    <w:p w14:paraId="3BC972EC" w14:textId="16B72257" w:rsidR="00102E6C" w:rsidRPr="004C06CD" w:rsidRDefault="00A52DAE" w:rsidP="008357A4">
      <w:pPr>
        <w:pStyle w:val="ListBullet"/>
        <w:tabs>
          <w:tab w:val="clear" w:pos="720"/>
        </w:tabs>
      </w:pPr>
      <w:r>
        <w:t>Y</w:t>
      </w:r>
      <w:r w:rsidR="00102E6C">
        <w:t>our</w:t>
      </w:r>
      <w:r w:rsidR="00102E6C" w:rsidRPr="00C0785F">
        <w:t xml:space="preserve"> motor vehicle or homeowner’s </w:t>
      </w:r>
      <w:r w:rsidR="00102E6C" w:rsidRPr="004C06CD">
        <w:t>insurance</w:t>
      </w:r>
    </w:p>
    <w:p w14:paraId="3A4AAA1E" w14:textId="4BE4EE20" w:rsidR="00102E6C" w:rsidRPr="004C06CD" w:rsidRDefault="00A52DAE" w:rsidP="008357A4">
      <w:pPr>
        <w:pStyle w:val="ListBullet"/>
        <w:tabs>
          <w:tab w:val="clear" w:pos="720"/>
        </w:tabs>
      </w:pPr>
      <w:r>
        <w:lastRenderedPageBreak/>
        <w:t>T</w:t>
      </w:r>
      <w:r w:rsidR="00102E6C" w:rsidRPr="004C06CD">
        <w:t>he motor vehicle or homeowner’s insurance of an individual who caused your illness or injury</w:t>
      </w:r>
    </w:p>
    <w:p w14:paraId="5D6D0754" w14:textId="3C800A22" w:rsidR="00102E6C" w:rsidRPr="00C0785F" w:rsidRDefault="00A52DAE" w:rsidP="008357A4">
      <w:pPr>
        <w:pStyle w:val="ListBullet"/>
        <w:tabs>
          <w:tab w:val="clear" w:pos="720"/>
        </w:tabs>
      </w:pPr>
      <w:r>
        <w:t>W</w:t>
      </w:r>
      <w:r w:rsidR="00102E6C" w:rsidRPr="00C0785F">
        <w:t>orkers</w:t>
      </w:r>
      <w:r w:rsidR="00102E6C">
        <w:t>’</w:t>
      </w:r>
      <w:r w:rsidR="00102E6C" w:rsidRPr="00C0785F">
        <w:t xml:space="preserve"> Compensation</w:t>
      </w:r>
    </w:p>
    <w:p w14:paraId="3ABF17D4" w14:textId="77777777" w:rsidR="00102E6C" w:rsidRPr="00BF7696" w:rsidRDefault="00102E6C" w:rsidP="00BE4ABA">
      <w:r w:rsidRPr="00BF7696">
        <w:t>If an insurer other than</w:t>
      </w:r>
      <w:r w:rsidR="008B518F" w:rsidRPr="00BF7696">
        <w:t xml:space="preserve"> </w:t>
      </w:r>
      <w:r w:rsidR="009F5FCC" w:rsidRPr="00BF7696">
        <w:t xml:space="preserve">&lt;plan name&gt; </w:t>
      </w:r>
      <w:r w:rsidRPr="00BF7696">
        <w:t>should pay for services</w:t>
      </w:r>
      <w:r w:rsidR="0019401C">
        <w:t>, items, or drugs</w:t>
      </w:r>
      <w:r w:rsidRPr="00BF7696">
        <w:t xml:space="preserve"> related to an illness or injury, &lt;plan name&gt; has the right to ask that insurer to repay us. Unless otherwise required by law, coverage under this policy by &lt;plan name&gt; will be secondary when another plan, including </w:t>
      </w:r>
      <w:r w:rsidR="009F5FCC" w:rsidRPr="00BF7696">
        <w:t>another insurance plan</w:t>
      </w:r>
      <w:r w:rsidRPr="00BF7696">
        <w:t xml:space="preserve">, provides you with coverage for </w:t>
      </w:r>
      <w:r w:rsidR="008C326F" w:rsidRPr="00BF7696">
        <w:t>FIDA</w:t>
      </w:r>
      <w:r w:rsidR="00BC35CB">
        <w:t>-IDD</w:t>
      </w:r>
      <w:r w:rsidR="0019401C">
        <w:t>-</w:t>
      </w:r>
      <w:r w:rsidR="008C326F" w:rsidRPr="00BF7696">
        <w:t>covered</w:t>
      </w:r>
      <w:r w:rsidR="0019401C">
        <w:t xml:space="preserve"> </w:t>
      </w:r>
      <w:r w:rsidRPr="00BF7696">
        <w:t>services</w:t>
      </w:r>
      <w:r w:rsidR="008C5CAD" w:rsidRPr="00BF7696">
        <w:t xml:space="preserve">, </w:t>
      </w:r>
      <w:r w:rsidR="0019401C">
        <w:t xml:space="preserve">items, </w:t>
      </w:r>
      <w:r w:rsidR="008C5CAD" w:rsidRPr="00BF7696">
        <w:t>or drugs</w:t>
      </w:r>
      <w:r w:rsidRPr="00BF7696">
        <w:t>.</w:t>
      </w:r>
    </w:p>
    <w:p w14:paraId="5001F296" w14:textId="7A83822B" w:rsidR="00102E6C" w:rsidRPr="00BF7696" w:rsidRDefault="00124DBC" w:rsidP="00BE4ABA">
      <w:pPr>
        <w:pStyle w:val="Heading2"/>
      </w:pPr>
      <w:bookmarkStart w:id="17" w:name="_Toc135379344"/>
      <w:r>
        <w:t xml:space="preserve">C2. </w:t>
      </w:r>
      <w:r w:rsidR="009F5FCC" w:rsidRPr="00BF7696">
        <w:t xml:space="preserve">&lt;Plan name&gt;’s </w:t>
      </w:r>
      <w:r w:rsidR="001211F0">
        <w:t>R</w:t>
      </w:r>
      <w:r w:rsidR="00102E6C" w:rsidRPr="00BF7696">
        <w:t xml:space="preserve">ight of </w:t>
      </w:r>
      <w:r w:rsidR="001211F0">
        <w:t>R</w:t>
      </w:r>
      <w:r w:rsidR="00102E6C" w:rsidRPr="00BF7696">
        <w:t>eimbursement</w:t>
      </w:r>
      <w:bookmarkEnd w:id="17"/>
    </w:p>
    <w:p w14:paraId="75C444C6" w14:textId="77777777" w:rsidR="00102E6C" w:rsidRPr="00BF7696" w:rsidRDefault="00102E6C" w:rsidP="00BE4ABA">
      <w:r w:rsidRPr="00BF7696">
        <w:t xml:space="preserve">If you get money from a lawsuit or settlement for an illness or injury, </w:t>
      </w:r>
      <w:r w:rsidRPr="000B530F">
        <w:rPr>
          <w:rFonts w:cs="Arial"/>
        </w:rPr>
        <w:t>&lt;plan name&gt; has a right to ask you to</w:t>
      </w:r>
      <w:r w:rsidRPr="00BF7696">
        <w:t xml:space="preserve"> repay the cost of covered </w:t>
      </w:r>
      <w:r w:rsidRPr="004C06CD">
        <w:t>services that we paid for. We cannot</w:t>
      </w:r>
      <w:r w:rsidRPr="00BF7696">
        <w:t xml:space="preserve"> make you repay us more than the amount of money you got from the lawsuit or settlement. </w:t>
      </w:r>
    </w:p>
    <w:p w14:paraId="058F496F" w14:textId="54DC7FB6" w:rsidR="009F5FCC" w:rsidRPr="00BF7696" w:rsidRDefault="00124DBC" w:rsidP="00BE4ABA">
      <w:pPr>
        <w:pStyle w:val="Heading2"/>
      </w:pPr>
      <w:bookmarkStart w:id="18" w:name="_Toc135379345"/>
      <w:r>
        <w:t xml:space="preserve">C3. </w:t>
      </w:r>
      <w:r w:rsidR="009F5FCC" w:rsidRPr="00BF7696">
        <w:t xml:space="preserve">Your </w:t>
      </w:r>
      <w:r w:rsidR="000C10A5">
        <w:t>r</w:t>
      </w:r>
      <w:r w:rsidR="009F5FCC" w:rsidRPr="00BF7696">
        <w:t>esponsibilities</w:t>
      </w:r>
      <w:bookmarkEnd w:id="18"/>
    </w:p>
    <w:p w14:paraId="6500D135" w14:textId="77777777" w:rsidR="00102E6C" w:rsidRPr="0031563D" w:rsidRDefault="00102E6C" w:rsidP="00BE4ABA">
      <w:pPr>
        <w:rPr>
          <w:rFonts w:cs="Arial"/>
        </w:rPr>
      </w:pPr>
      <w:r w:rsidRPr="0031563D">
        <w:rPr>
          <w:rFonts w:cs="Arial"/>
        </w:rPr>
        <w:t xml:space="preserve">As a </w:t>
      </w:r>
      <w:r w:rsidR="00556F19" w:rsidRPr="0031563D">
        <w:rPr>
          <w:rFonts w:cs="Arial"/>
        </w:rPr>
        <w:t>Participant</w:t>
      </w:r>
      <w:r w:rsidRPr="0031563D">
        <w:rPr>
          <w:rFonts w:cs="Arial"/>
        </w:rPr>
        <w:t xml:space="preserve"> of &lt;plan name&gt;, you agree to: </w:t>
      </w:r>
    </w:p>
    <w:p w14:paraId="6B66CCB2" w14:textId="77777777" w:rsidR="00102E6C" w:rsidRPr="004C06CD" w:rsidRDefault="00102E6C" w:rsidP="008357A4">
      <w:pPr>
        <w:pStyle w:val="ListBullet"/>
        <w:tabs>
          <w:tab w:val="clear" w:pos="720"/>
        </w:tabs>
      </w:pPr>
      <w:r w:rsidRPr="0031563D">
        <w:t>Let us know</w:t>
      </w:r>
      <w:r w:rsidRPr="0031563D">
        <w:rPr>
          <w:rFonts w:eastAsia="Times New Roman"/>
        </w:rPr>
        <w:t xml:space="preserve"> </w:t>
      </w:r>
      <w:r w:rsidRPr="0031563D">
        <w:t xml:space="preserve">of any events that may affect &lt;plan name&gt;’s rights of Subrogation or </w:t>
      </w:r>
      <w:r w:rsidRPr="004C06CD">
        <w:t>Reimbursement.</w:t>
      </w:r>
    </w:p>
    <w:p w14:paraId="61C7BED3" w14:textId="77777777" w:rsidR="00102E6C" w:rsidRPr="004C06CD" w:rsidRDefault="00102E6C" w:rsidP="008357A4">
      <w:pPr>
        <w:pStyle w:val="ListBullet"/>
        <w:tabs>
          <w:tab w:val="clear" w:pos="720"/>
        </w:tabs>
      </w:pPr>
      <w:r w:rsidRPr="004C06CD">
        <w:t>Cooperate with &lt;plan name&gt; when we ask for information and assistance with Coordination of Benefits, Subrogation, or Reimbursement.</w:t>
      </w:r>
    </w:p>
    <w:p w14:paraId="46F08FBA" w14:textId="77777777" w:rsidR="00102E6C" w:rsidRPr="004C06CD" w:rsidRDefault="00102E6C" w:rsidP="008357A4">
      <w:pPr>
        <w:pStyle w:val="ListBullet"/>
        <w:tabs>
          <w:tab w:val="clear" w:pos="720"/>
        </w:tabs>
      </w:pPr>
      <w:r w:rsidRPr="004C06CD">
        <w:t>Sign documents to help &lt;plan name&gt; with its rights to Subrogation and Reimbursement.</w:t>
      </w:r>
    </w:p>
    <w:p w14:paraId="15C69BB4" w14:textId="796853BE" w:rsidR="00102E6C" w:rsidRPr="0031563D" w:rsidRDefault="00102E6C" w:rsidP="008357A4">
      <w:pPr>
        <w:pStyle w:val="ListBullet"/>
        <w:tabs>
          <w:tab w:val="clear" w:pos="720"/>
        </w:tabs>
      </w:pPr>
      <w:r w:rsidRPr="004C06CD">
        <w:t xml:space="preserve">Authorize &lt;plan name&gt; to investigate, </w:t>
      </w:r>
      <w:r w:rsidR="00746543" w:rsidRPr="004C06CD">
        <w:t xml:space="preserve">ask for </w:t>
      </w:r>
      <w:r w:rsidRPr="004C06CD">
        <w:t>and release information which is necessary to carry out Coordination</w:t>
      </w:r>
      <w:r w:rsidRPr="0031563D">
        <w:t xml:space="preserve"> of Benefits, Subrogation, and Reimbursement to the extent allowed by law.</w:t>
      </w:r>
    </w:p>
    <w:p w14:paraId="04C53EDC" w14:textId="302C4983" w:rsidR="003A1B6A" w:rsidRPr="002F6141" w:rsidRDefault="00377DB7" w:rsidP="00FB751D">
      <w:r w:rsidRPr="002F6141">
        <w:t xml:space="preserve">If you are not willing to help us, you may have to pay us back for </w:t>
      </w:r>
      <w:r w:rsidR="001B5A81" w:rsidRPr="002F6141">
        <w:t xml:space="preserve">our </w:t>
      </w:r>
      <w:r w:rsidRPr="002F6141">
        <w:t>costs, including reasonable attorneys’ fees, in enforcing our rights under this plan</w:t>
      </w:r>
      <w:r w:rsidR="00F611DA" w:rsidRPr="002F6141">
        <w:t>.</w:t>
      </w:r>
    </w:p>
    <w:p w14:paraId="20D1C496" w14:textId="77777777" w:rsidR="001C5D14" w:rsidRDefault="001C5D14" w:rsidP="003760D0">
      <w:pPr>
        <w:pStyle w:val="Heading1"/>
      </w:pPr>
      <w:bookmarkStart w:id="19" w:name="_Toc371586144"/>
      <w:bookmarkStart w:id="20" w:name="_Toc135379346"/>
      <w:r>
        <w:t xml:space="preserve">Participant </w:t>
      </w:r>
      <w:r w:rsidR="006D6478">
        <w:t>c</w:t>
      </w:r>
      <w:r>
        <w:t xml:space="preserve">onfidentiality and </w:t>
      </w:r>
      <w:r w:rsidR="006D6478">
        <w:t>n</w:t>
      </w:r>
      <w:r>
        <w:t xml:space="preserve">otice </w:t>
      </w:r>
      <w:r w:rsidR="006D6478">
        <w:t>a</w:t>
      </w:r>
      <w:r>
        <w:t xml:space="preserve">bout </w:t>
      </w:r>
      <w:r w:rsidR="006D6478">
        <w:t>p</w:t>
      </w:r>
      <w:r>
        <w:t xml:space="preserve">rivacy </w:t>
      </w:r>
      <w:r w:rsidR="006D6478">
        <w:t>p</w:t>
      </w:r>
      <w:r>
        <w:t>ractices</w:t>
      </w:r>
      <w:bookmarkEnd w:id="19"/>
      <w:bookmarkEnd w:id="20"/>
    </w:p>
    <w:p w14:paraId="2A6F73E1" w14:textId="77777777" w:rsidR="001C5D14" w:rsidRPr="004C06CD" w:rsidRDefault="001C5D14" w:rsidP="00FB751D">
      <w:r w:rsidRPr="004C06CD">
        <w:t>We will ensure that all information, records, data</w:t>
      </w:r>
      <w:r w:rsidR="00F611DA" w:rsidRPr="004C06CD">
        <w:t>,</w:t>
      </w:r>
      <w:r w:rsidRPr="004C06CD">
        <w:t xml:space="preserve"> and data elements related to you, used by our organization, employees, subcontractors</w:t>
      </w:r>
      <w:r w:rsidR="00F611DA" w:rsidRPr="004C06CD">
        <w:t>,</w:t>
      </w:r>
      <w:r w:rsidRPr="004C06CD">
        <w:t xml:space="preserve"> and business associates, shall be protected from unauthorized disclosure pursuant to 42 CFR Part 431, Subpart F; 45 CFR Part 160</w:t>
      </w:r>
      <w:r w:rsidR="001211F0" w:rsidRPr="004C06CD">
        <w:t>;</w:t>
      </w:r>
      <w:r w:rsidRPr="004C06CD">
        <w:t xml:space="preserve"> and 45 CFR Part 164, Subparts A and E. </w:t>
      </w:r>
    </w:p>
    <w:p w14:paraId="46616C76" w14:textId="0A5B04A8" w:rsidR="00E56C7D" w:rsidRPr="0031563D" w:rsidRDefault="001C5D14" w:rsidP="003760D0">
      <w:r w:rsidRPr="004C06CD">
        <w:t>We are required by law to provide you with a Notice that describes how health information about you may be used and disclosed, and how you</w:t>
      </w:r>
      <w:r>
        <w:t xml:space="preserve"> can get this information. P</w:t>
      </w:r>
      <w:r w:rsidR="000C10A5">
        <w:t>lease review this Notice of Pri</w:t>
      </w:r>
      <w:r>
        <w:t xml:space="preserve">vacy Practices carefully. If you have any questions, call Participant Services at &lt;phone number&gt;. </w:t>
      </w:r>
    </w:p>
    <w:p w14:paraId="228AC5E8" w14:textId="77777777" w:rsidR="001C5D14" w:rsidRDefault="001C5D14" w:rsidP="003760D0">
      <w:pPr>
        <w:pStyle w:val="Heading1"/>
      </w:pPr>
      <w:bookmarkStart w:id="21" w:name="_Toc377139374"/>
      <w:bookmarkStart w:id="22" w:name="_Toc135379347"/>
      <w:r>
        <w:lastRenderedPageBreak/>
        <w:t xml:space="preserve">Notice of </w:t>
      </w:r>
      <w:r w:rsidR="006D6478">
        <w:t>a</w:t>
      </w:r>
      <w:r>
        <w:t>ction</w:t>
      </w:r>
      <w:bookmarkEnd w:id="21"/>
      <w:bookmarkEnd w:id="22"/>
    </w:p>
    <w:p w14:paraId="18743E3E" w14:textId="43CDF2AA" w:rsidR="001C5D14" w:rsidRPr="00D176DA" w:rsidRDefault="001C5D14" w:rsidP="003760D0">
      <w:r>
        <w:rPr>
          <w:lang w:eastAsia="x-none"/>
        </w:rPr>
        <w:t xml:space="preserve">We must use </w:t>
      </w:r>
      <w:r w:rsidR="00946CCC">
        <w:rPr>
          <w:lang w:eastAsia="x-none"/>
        </w:rPr>
        <w:t>a coverage determination notice</w:t>
      </w:r>
      <w:r>
        <w:rPr>
          <w:lang w:eastAsia="x-none"/>
        </w:rPr>
        <w:t xml:space="preserve"> to notify you of a denial, termination, and delay or modification in benefits. If you disagree with our decision, you can file an appeal with our plan. You will not have to pay for any of these proceedings.</w:t>
      </w:r>
      <w:r w:rsidR="00BF7696">
        <w:rPr>
          <w:lang w:eastAsia="x-none"/>
        </w:rPr>
        <w:t xml:space="preserve"> For more information </w:t>
      </w:r>
      <w:r w:rsidR="001B5A81">
        <w:rPr>
          <w:lang w:eastAsia="x-none"/>
        </w:rPr>
        <w:t>about</w:t>
      </w:r>
      <w:r w:rsidR="00AC69DC">
        <w:rPr>
          <w:lang w:eastAsia="x-none"/>
        </w:rPr>
        <w:t xml:space="preserve"> appeals, refer to</w:t>
      </w:r>
      <w:r w:rsidR="00BF7696">
        <w:rPr>
          <w:lang w:eastAsia="x-none"/>
        </w:rPr>
        <w:t xml:space="preserve"> Chapter 9 </w:t>
      </w:r>
      <w:r w:rsidR="00D15A4B">
        <w:rPr>
          <w:rStyle w:val="PlanInstructions"/>
          <w:i w:val="0"/>
        </w:rPr>
        <w:t>[</w:t>
      </w:r>
      <w:r w:rsidR="00BF7696" w:rsidRPr="00F718A4">
        <w:rPr>
          <w:rStyle w:val="PlanInstructions"/>
        </w:rPr>
        <w:t>plan</w:t>
      </w:r>
      <w:r w:rsidR="00BF7696">
        <w:rPr>
          <w:rStyle w:val="PlanInstructions"/>
        </w:rPr>
        <w:t xml:space="preserve"> may </w:t>
      </w:r>
      <w:r w:rsidR="00BF7696" w:rsidRPr="00D176DA">
        <w:rPr>
          <w:rStyle w:val="PlanInstructions"/>
        </w:rPr>
        <w:t>insert</w:t>
      </w:r>
      <w:r w:rsidR="00BF7696">
        <w:rPr>
          <w:rStyle w:val="PlanInstructions"/>
        </w:rPr>
        <w:t xml:space="preserve"> reference, </w:t>
      </w:r>
      <w:r w:rsidR="00BF7696" w:rsidRPr="00F718A4">
        <w:rPr>
          <w:rStyle w:val="PlanInstructions"/>
        </w:rPr>
        <w:t>as applicable</w:t>
      </w:r>
      <w:r w:rsidR="00D15A4B">
        <w:rPr>
          <w:rStyle w:val="PlanInstructions"/>
          <w:i w:val="0"/>
        </w:rPr>
        <w:t>]</w:t>
      </w:r>
      <w:r w:rsidR="00D176DA">
        <w:rPr>
          <w:rStyle w:val="PlanInstructions"/>
          <w:i w:val="0"/>
          <w:color w:val="auto"/>
        </w:rPr>
        <w:t>.</w:t>
      </w:r>
    </w:p>
    <w:sectPr w:rsidR="001C5D14" w:rsidRPr="00D176DA" w:rsidSect="00936218">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E332D" w14:textId="77777777" w:rsidR="006C0D16" w:rsidRDefault="006C0D16" w:rsidP="00EA4A7F">
      <w:pPr>
        <w:spacing w:after="0" w:line="240" w:lineRule="auto"/>
      </w:pPr>
      <w:r>
        <w:separator/>
      </w:r>
    </w:p>
  </w:endnote>
  <w:endnote w:type="continuationSeparator" w:id="0">
    <w:p w14:paraId="5EA192E5" w14:textId="77777777" w:rsidR="006C0D16" w:rsidRDefault="006C0D16" w:rsidP="00EA4A7F">
      <w:pPr>
        <w:spacing w:after="0" w:line="240" w:lineRule="auto"/>
      </w:pPr>
      <w:r>
        <w:continuationSeparator/>
      </w:r>
    </w:p>
  </w:endnote>
  <w:endnote w:type="continuationNotice" w:id="1">
    <w:p w14:paraId="01CD67D6" w14:textId="77777777" w:rsidR="006C0D16" w:rsidRDefault="006C0D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panose1 w:val="00000000000000000000"/>
    <w:charset w:val="00"/>
    <w:family w:val="swiss"/>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AB2B6" w14:textId="09C8E9B7" w:rsidR="0004771D" w:rsidRPr="002C243B" w:rsidRDefault="00302F4E" w:rsidP="00000F6B">
    <w:pPr>
      <w:pStyle w:val="Footertext"/>
      <w:tabs>
        <w:tab w:val="right" w:pos="9900"/>
      </w:tabs>
    </w:pPr>
    <w:r w:rsidRPr="002C243B">
      <w:rPr>
        <w:rStyle w:val="Footertextintro"/>
        <w:noProof/>
        <w:sz w:val="22"/>
        <w:lang w:val="es-US" w:eastAsia="es-US"/>
      </w:rPr>
      <mc:AlternateContent>
        <mc:Choice Requires="wpg">
          <w:drawing>
            <wp:anchor distT="0" distB="0" distL="114300" distR="114300" simplePos="0" relativeHeight="251658240" behindDoc="0" locked="0" layoutInCell="1" allowOverlap="1" wp14:anchorId="42F20835" wp14:editId="735B8503">
              <wp:simplePos x="0" y="0"/>
              <wp:positionH relativeFrom="column">
                <wp:posOffset>-400685</wp:posOffset>
              </wp:positionH>
              <wp:positionV relativeFrom="page">
                <wp:posOffset>9354185</wp:posOffset>
              </wp:positionV>
              <wp:extent cx="292100" cy="299085"/>
              <wp:effectExtent l="8890" t="635" r="3810" b="5080"/>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47E61" w14:textId="77777777" w:rsidR="008C5B76" w:rsidRPr="00E33525" w:rsidRDefault="008C5B76" w:rsidP="008C5B76">
                            <w:pPr>
                              <w:pStyle w:val="Footer0"/>
                            </w:pPr>
                            <w:r w:rsidRPr="00B66FD7">
                              <w:t>?</w:t>
                            </w:r>
                          </w:p>
                          <w:p w14:paraId="7BF12F5E" w14:textId="77777777" w:rsidR="008C5B76"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2F20835" id="Group 2" o:spid="_x0000_s1026"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B6W98R4gAAAA0BAAAPAAAAZHJzL2Rvd25yZXYueG1sTI9BS8NAEIXvgv9hGcFbutnU&#10;thKzKaWopyLYCuJtm0yT0OxsyG6T9N87PentzbzHm2+y9WRbMWDvG0ca1CwGgVS4sqFKw9fhLXoG&#10;4YOh0rSOUMMVPazz+7vMpKUb6ROHfagEl5BPjYY6hC6V0hc1WuNnrkNi7+R6awKPfSXL3oxcbluZ&#10;xPFSWtMQX6hNh9sai/P+YjW8j2bczNXrsDufttefw+Lje6dQ68eHafMCIuAU/sJww2d0yJnp6C5U&#10;etFqiJZzxVE2nlY3xZFIrVgcebVI4gRknsn/X+S/AAAA//8DAFBLAQItABQABgAIAAAAIQC2gziS&#10;/gAAAOEBAAATAAAAAAAAAAAAAAAAAAAAAABbQ29udGVudF9UeXBlc10ueG1sUEsBAi0AFAAGAAgA&#10;AAAhADj9If/WAAAAlAEAAAsAAAAAAAAAAAAAAAAALwEAAF9yZWxzLy5yZWxzUEsBAi0AFAAGAAgA&#10;AAAhAMLYZXzABAAAjw8AAA4AAAAAAAAAAAAAAAAALgIAAGRycy9lMm9Eb2MueG1sUEsBAi0AFAAG&#10;AAgAAAAhAHpb3xHiAAAADQEAAA8AAAAAAAAAAAAAAAAAGg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847E61" w14:textId="77777777" w:rsidR="008C5B76" w:rsidRPr="00E33525" w:rsidRDefault="008C5B76" w:rsidP="008C5B76">
                      <w:pPr>
                        <w:pStyle w:val="Footer0"/>
                      </w:pPr>
                      <w:r w:rsidRPr="00B66FD7">
                        <w:t>?</w:t>
                      </w:r>
                    </w:p>
                    <w:p w14:paraId="7BF12F5E" w14:textId="77777777" w:rsidR="008C5B76" w:rsidRDefault="008C5B76" w:rsidP="008C5B76">
                      <w:pPr>
                        <w:pStyle w:val="Footer0"/>
                      </w:pPr>
                    </w:p>
                  </w:txbxContent>
                </v:textbox>
              </v:shape>
              <w10:wrap anchory="page"/>
            </v:group>
          </w:pict>
        </mc:Fallback>
      </mc:AlternateContent>
    </w:r>
    <w:r w:rsidR="008C5B76" w:rsidRPr="002C243B">
      <w:rPr>
        <w:rStyle w:val="Footertextintro"/>
        <w:sz w:val="22"/>
      </w:rPr>
      <w:t>If you have questions</w:t>
    </w:r>
    <w:r w:rsidR="008C5B76" w:rsidRPr="002C243B">
      <w:rPr>
        <w:bCs/>
      </w:rPr>
      <w:t>,</w:t>
    </w:r>
    <w:r w:rsidR="008C5B76" w:rsidRPr="002C243B">
      <w:t xml:space="preserve"> please call &lt;plan name&gt; at &lt;toll-free </w:t>
    </w:r>
    <w:r w:rsidR="00BB0F23" w:rsidRPr="002C243B">
      <w:t>phone and TTY numbers</w:t>
    </w:r>
    <w:r w:rsidR="008C5B76" w:rsidRPr="002C243B">
      <w:t xml:space="preserve">&gt;, &lt;days and hours of operation&gt;. The call is free. </w:t>
    </w:r>
    <w:r w:rsidR="008C5B76" w:rsidRPr="002C243B">
      <w:rPr>
        <w:b/>
        <w:bCs/>
      </w:rPr>
      <w:t>For more information</w:t>
    </w:r>
    <w:r w:rsidR="008C5B76" w:rsidRPr="002C243B">
      <w:t>, visit &lt;web address&gt;.</w:t>
    </w:r>
    <w:r w:rsidR="00000F6B" w:rsidRPr="002C243B">
      <w:tab/>
    </w:r>
    <w:r w:rsidR="008C5B76" w:rsidRPr="002C243B">
      <w:fldChar w:fldCharType="begin"/>
    </w:r>
    <w:r w:rsidR="008C5B76" w:rsidRPr="002C243B">
      <w:instrText xml:space="preserve"> PAGE   \* MERGEFORMAT </w:instrText>
    </w:r>
    <w:r w:rsidR="008C5B76" w:rsidRPr="002C243B">
      <w:fldChar w:fldCharType="separate"/>
    </w:r>
    <w:r w:rsidR="003A1B6A">
      <w:rPr>
        <w:noProof/>
      </w:rPr>
      <w:t>4</w:t>
    </w:r>
    <w:r w:rsidR="008C5B76" w:rsidRPr="002C243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4971E" w14:textId="10B105EA" w:rsidR="00CD6391" w:rsidRPr="00CD6391" w:rsidRDefault="00302F4E" w:rsidP="00000F6B">
    <w:pPr>
      <w:pStyle w:val="Footertext"/>
      <w:tabs>
        <w:tab w:val="right" w:pos="9900"/>
      </w:tabs>
    </w:pPr>
    <w:r>
      <w:rPr>
        <w:rStyle w:val="Footertextintro"/>
        <w:noProof/>
        <w:lang w:val="es-US" w:eastAsia="es-US"/>
      </w:rPr>
      <mc:AlternateContent>
        <mc:Choice Requires="wpg">
          <w:drawing>
            <wp:anchor distT="0" distB="0" distL="114300" distR="114300" simplePos="0" relativeHeight="251658241" behindDoc="0" locked="0" layoutInCell="1" allowOverlap="1" wp14:anchorId="7F8A9D81" wp14:editId="190AC5B8">
              <wp:simplePos x="0" y="0"/>
              <wp:positionH relativeFrom="column">
                <wp:posOffset>-400685</wp:posOffset>
              </wp:positionH>
              <wp:positionV relativeFrom="page">
                <wp:posOffset>9354185</wp:posOffset>
              </wp:positionV>
              <wp:extent cx="292100" cy="299085"/>
              <wp:effectExtent l="0" t="0" r="0" b="571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8508A" w14:textId="77777777" w:rsidR="00CD6391" w:rsidRPr="00E33525" w:rsidRDefault="00CD6391" w:rsidP="00CD6391">
                            <w:pPr>
                              <w:pStyle w:val="Footer0"/>
                            </w:pPr>
                            <w:r w:rsidRPr="00B66FD7">
                              <w:t>?</w:t>
                            </w:r>
                          </w:p>
                          <w:p w14:paraId="0A86B9D8" w14:textId="77777777" w:rsidR="00CD6391" w:rsidRDefault="00CD639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F8A9D81" id="Group 5" o:spid="_x0000_s1029"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V68pl8sEAACW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A88508A" w14:textId="77777777" w:rsidR="00CD6391" w:rsidRPr="00E33525" w:rsidRDefault="00CD6391" w:rsidP="00CD6391">
                      <w:pPr>
                        <w:pStyle w:val="Footer0"/>
                      </w:pPr>
                      <w:r w:rsidRPr="00B66FD7">
                        <w:t>?</w:t>
                      </w:r>
                    </w:p>
                    <w:p w14:paraId="0A86B9D8" w14:textId="77777777" w:rsidR="00CD6391" w:rsidRDefault="00CD6391" w:rsidP="00CD6391">
                      <w:pPr>
                        <w:pStyle w:val="Footer0"/>
                      </w:pPr>
                    </w:p>
                  </w:txbxContent>
                </v:textbox>
              </v:shape>
              <w10:wrap anchory="page"/>
            </v:group>
          </w:pict>
        </mc:Fallback>
      </mc:AlternateContent>
    </w:r>
    <w:r w:rsidR="00CD6391" w:rsidRPr="00E33525">
      <w:rPr>
        <w:rStyle w:val="Footertextintro"/>
      </w:rPr>
      <w:t>If you have questions</w:t>
    </w:r>
    <w:r w:rsidR="00CD6391">
      <w:rPr>
        <w:bCs/>
      </w:rPr>
      <w:t>,</w:t>
    </w:r>
    <w:r w:rsidR="00CD6391" w:rsidRPr="00CB1C7B">
      <w:t xml:space="preserve"> </w:t>
    </w:r>
    <w:r w:rsidR="00CD6391" w:rsidRPr="00B23B76">
      <w:t>please call &lt;plan name&gt; at &lt;toll-free number&gt;, &lt;days and hours of opera</w:t>
    </w:r>
    <w:r w:rsidR="00CD6391">
      <w:t>tion&gt;. The call is free.</w:t>
    </w:r>
    <w:r w:rsidR="00CD6391" w:rsidRPr="00E33525">
      <w:t xml:space="preserve"> </w:t>
    </w:r>
    <w:r w:rsidR="00EC5634">
      <w:t xml:space="preserve">(TTY users call &lt;TTY number&gt;.) </w:t>
    </w:r>
    <w:r w:rsidR="00CD6391">
      <w:rPr>
        <w:b/>
        <w:bCs/>
      </w:rPr>
      <w:t>For more information</w:t>
    </w:r>
    <w:r w:rsidR="00CD6391" w:rsidRPr="00CB1C7B">
      <w:t>, visit</w:t>
    </w:r>
    <w:r w:rsidR="00CD6391">
      <w:t xml:space="preserve"> &lt;web address&gt;</w:t>
    </w:r>
    <w:r w:rsidR="00CD6391" w:rsidRPr="00CE54E3">
      <w:t>.</w:t>
    </w:r>
    <w:r w:rsidR="00000F6B">
      <w:tab/>
    </w:r>
    <w:r w:rsidR="00CD6391" w:rsidRPr="00E158B5">
      <w:fldChar w:fldCharType="begin"/>
    </w:r>
    <w:r w:rsidR="00CD6391" w:rsidRPr="00E158B5">
      <w:instrText xml:space="preserve"> PAGE   \* MERGEFORMAT </w:instrText>
    </w:r>
    <w:r w:rsidR="00CD6391" w:rsidRPr="00E158B5">
      <w:fldChar w:fldCharType="separate"/>
    </w:r>
    <w:r w:rsidR="00936218">
      <w:rPr>
        <w:noProof/>
      </w:rPr>
      <w:t>1</w:t>
    </w:r>
    <w:r w:rsidR="00CD6391"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5B73EB" w14:textId="77777777" w:rsidR="006C0D16" w:rsidRDefault="006C0D16" w:rsidP="00EA4A7F">
      <w:pPr>
        <w:spacing w:after="0" w:line="240" w:lineRule="auto"/>
      </w:pPr>
      <w:r>
        <w:separator/>
      </w:r>
    </w:p>
  </w:footnote>
  <w:footnote w:type="continuationSeparator" w:id="0">
    <w:p w14:paraId="52781BCD" w14:textId="77777777" w:rsidR="006C0D16" w:rsidRDefault="006C0D16" w:rsidP="00EA4A7F">
      <w:pPr>
        <w:spacing w:after="0" w:line="240" w:lineRule="auto"/>
      </w:pPr>
      <w:r>
        <w:continuationSeparator/>
      </w:r>
    </w:p>
  </w:footnote>
  <w:footnote w:type="continuationNotice" w:id="1">
    <w:p w14:paraId="02E36B17" w14:textId="77777777" w:rsidR="006C0D16" w:rsidRDefault="006C0D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EAAF5" w14:textId="77777777" w:rsidR="0004771D" w:rsidRPr="00125057" w:rsidRDefault="00CD6391" w:rsidP="00CD6391">
    <w:pPr>
      <w:pStyle w:val="Pageheader"/>
      <w:rPr>
        <w:color w:val="auto"/>
      </w:rPr>
    </w:pPr>
    <w:r w:rsidRPr="00125057">
      <w:rPr>
        <w:color w:val="auto"/>
      </w:rPr>
      <w:t xml:space="preserve">&lt;Plan name&gt; </w:t>
    </w:r>
    <w:r w:rsidR="00556F19" w:rsidRPr="00125057">
      <w:rPr>
        <w:color w:val="auto"/>
      </w:rPr>
      <w:t xml:space="preserve">PARTICIPANT </w:t>
    </w:r>
    <w:r w:rsidRPr="00125057">
      <w:rPr>
        <w:color w:val="auto"/>
      </w:rPr>
      <w:t>HANDBOOK</w:t>
    </w:r>
    <w:r w:rsidRPr="00125057">
      <w:rPr>
        <w:color w:val="auto"/>
      </w:rPr>
      <w:tab/>
      <w:t xml:space="preserve">Chapter </w:t>
    </w:r>
    <w:r w:rsidR="00144526" w:rsidRPr="00125057">
      <w:rPr>
        <w:color w:val="auto"/>
      </w:rPr>
      <w:t>11</w:t>
    </w:r>
    <w:r w:rsidRPr="00125057">
      <w:rPr>
        <w:color w:val="auto"/>
      </w:rPr>
      <w:t xml:space="preserve">: </w:t>
    </w:r>
    <w:r w:rsidR="00144526" w:rsidRPr="00125057">
      <w:rPr>
        <w:color w:val="auto"/>
      </w:rPr>
      <w:t>Legal notices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80F58" w14:textId="77777777" w:rsidR="00CD6391" w:rsidRPr="00BD3336" w:rsidRDefault="00CD6391" w:rsidP="00CD6391">
    <w:pPr>
      <w:pStyle w:val="Pageheader"/>
    </w:pPr>
    <w:r w:rsidRPr="00BD3336">
      <w:t xml:space="preserve">&lt;Plan name&gt; </w:t>
    </w:r>
    <w:r w:rsidR="00D63BD7">
      <w:t>PARTICIPANT</w:t>
    </w:r>
    <w:r w:rsidRPr="00BD3336">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B4D4C70"/>
    <w:multiLevelType w:val="hybridMultilevel"/>
    <w:tmpl w:val="27E0FFD6"/>
    <w:lvl w:ilvl="0" w:tplc="452AAF6E">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B494C"/>
    <w:multiLevelType w:val="hybridMultilevel"/>
    <w:tmpl w:val="8D5EF200"/>
    <w:lvl w:ilvl="0" w:tplc="A068551E">
      <w:start w:val="1"/>
      <w:numFmt w:val="bullet"/>
      <w:pStyle w:val="List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E296C00"/>
    <w:multiLevelType w:val="hybridMultilevel"/>
    <w:tmpl w:val="F496C4FA"/>
    <w:lvl w:ilvl="0" w:tplc="1FDC8490">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73573E7"/>
    <w:multiLevelType w:val="hybridMultilevel"/>
    <w:tmpl w:val="505E880C"/>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0"/>
  </w:num>
  <w:num w:numId="5">
    <w:abstractNumId w:val="5"/>
  </w:num>
  <w:num w:numId="6">
    <w:abstractNumId w:val="2"/>
  </w:num>
  <w:num w:numId="7">
    <w:abstractNumId w:val="1"/>
  </w:num>
  <w:num w:numId="8">
    <w:abstractNumId w:val="7"/>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F6B"/>
    <w:rsid w:val="000028AE"/>
    <w:rsid w:val="00002984"/>
    <w:rsid w:val="00002A03"/>
    <w:rsid w:val="00003947"/>
    <w:rsid w:val="0000473B"/>
    <w:rsid w:val="00004914"/>
    <w:rsid w:val="00005157"/>
    <w:rsid w:val="00005837"/>
    <w:rsid w:val="00010D83"/>
    <w:rsid w:val="000124CF"/>
    <w:rsid w:val="00016E31"/>
    <w:rsid w:val="000175CB"/>
    <w:rsid w:val="00020096"/>
    <w:rsid w:val="00031731"/>
    <w:rsid w:val="000355FD"/>
    <w:rsid w:val="000362E6"/>
    <w:rsid w:val="00037ACD"/>
    <w:rsid w:val="00040EBF"/>
    <w:rsid w:val="00040EE8"/>
    <w:rsid w:val="000443A5"/>
    <w:rsid w:val="0004771D"/>
    <w:rsid w:val="00052E90"/>
    <w:rsid w:val="00054C15"/>
    <w:rsid w:val="000573B7"/>
    <w:rsid w:val="00061BC3"/>
    <w:rsid w:val="00062165"/>
    <w:rsid w:val="00062880"/>
    <w:rsid w:val="0006393C"/>
    <w:rsid w:val="00064BE0"/>
    <w:rsid w:val="000665E2"/>
    <w:rsid w:val="0006714E"/>
    <w:rsid w:val="000672C3"/>
    <w:rsid w:val="0006747B"/>
    <w:rsid w:val="0007111A"/>
    <w:rsid w:val="000729F4"/>
    <w:rsid w:val="00075CC9"/>
    <w:rsid w:val="00080B2A"/>
    <w:rsid w:val="00081C87"/>
    <w:rsid w:val="00083E3D"/>
    <w:rsid w:val="00084252"/>
    <w:rsid w:val="000856F8"/>
    <w:rsid w:val="00091CD8"/>
    <w:rsid w:val="00092CD1"/>
    <w:rsid w:val="000A33A4"/>
    <w:rsid w:val="000A768A"/>
    <w:rsid w:val="000B02AA"/>
    <w:rsid w:val="000B1E6A"/>
    <w:rsid w:val="000B31C4"/>
    <w:rsid w:val="000B3607"/>
    <w:rsid w:val="000B4022"/>
    <w:rsid w:val="000B530F"/>
    <w:rsid w:val="000B6454"/>
    <w:rsid w:val="000B6772"/>
    <w:rsid w:val="000B72A5"/>
    <w:rsid w:val="000C10A5"/>
    <w:rsid w:val="000C3D4B"/>
    <w:rsid w:val="000C55DF"/>
    <w:rsid w:val="000D11B5"/>
    <w:rsid w:val="000D4141"/>
    <w:rsid w:val="000E2106"/>
    <w:rsid w:val="000E2B9C"/>
    <w:rsid w:val="000E3448"/>
    <w:rsid w:val="000F043E"/>
    <w:rsid w:val="000F0AA1"/>
    <w:rsid w:val="000F3A08"/>
    <w:rsid w:val="000F5E19"/>
    <w:rsid w:val="001002EC"/>
    <w:rsid w:val="00102D33"/>
    <w:rsid w:val="00102E3D"/>
    <w:rsid w:val="00102E6C"/>
    <w:rsid w:val="00111F99"/>
    <w:rsid w:val="00114928"/>
    <w:rsid w:val="00115D0B"/>
    <w:rsid w:val="00116BBD"/>
    <w:rsid w:val="00120B2A"/>
    <w:rsid w:val="001211F0"/>
    <w:rsid w:val="00124DBC"/>
    <w:rsid w:val="00125057"/>
    <w:rsid w:val="00126059"/>
    <w:rsid w:val="0013222B"/>
    <w:rsid w:val="00133676"/>
    <w:rsid w:val="001429CF"/>
    <w:rsid w:val="00144526"/>
    <w:rsid w:val="00144679"/>
    <w:rsid w:val="001517E9"/>
    <w:rsid w:val="00164304"/>
    <w:rsid w:val="0016664D"/>
    <w:rsid w:val="00170380"/>
    <w:rsid w:val="00170D28"/>
    <w:rsid w:val="00173109"/>
    <w:rsid w:val="0018293D"/>
    <w:rsid w:val="00183B29"/>
    <w:rsid w:val="00184F92"/>
    <w:rsid w:val="00187EEC"/>
    <w:rsid w:val="00190416"/>
    <w:rsid w:val="001927D1"/>
    <w:rsid w:val="0019401C"/>
    <w:rsid w:val="00194613"/>
    <w:rsid w:val="001A0DCD"/>
    <w:rsid w:val="001A1E86"/>
    <w:rsid w:val="001A5E9E"/>
    <w:rsid w:val="001A6A25"/>
    <w:rsid w:val="001B02AD"/>
    <w:rsid w:val="001B107A"/>
    <w:rsid w:val="001B2262"/>
    <w:rsid w:val="001B285F"/>
    <w:rsid w:val="001B31CA"/>
    <w:rsid w:val="001B4A9A"/>
    <w:rsid w:val="001B5A81"/>
    <w:rsid w:val="001B5D86"/>
    <w:rsid w:val="001B7638"/>
    <w:rsid w:val="001C053C"/>
    <w:rsid w:val="001C2E74"/>
    <w:rsid w:val="001C4592"/>
    <w:rsid w:val="001C5D14"/>
    <w:rsid w:val="001D04BF"/>
    <w:rsid w:val="001D1090"/>
    <w:rsid w:val="001D1975"/>
    <w:rsid w:val="001D1FA1"/>
    <w:rsid w:val="001D3317"/>
    <w:rsid w:val="001D5A1C"/>
    <w:rsid w:val="001E494B"/>
    <w:rsid w:val="001E5EBC"/>
    <w:rsid w:val="001E7FF7"/>
    <w:rsid w:val="001F1429"/>
    <w:rsid w:val="002004B1"/>
    <w:rsid w:val="002028A8"/>
    <w:rsid w:val="00210C14"/>
    <w:rsid w:val="00210EC7"/>
    <w:rsid w:val="0021154F"/>
    <w:rsid w:val="00216042"/>
    <w:rsid w:val="002176DC"/>
    <w:rsid w:val="00217E30"/>
    <w:rsid w:val="00220BB3"/>
    <w:rsid w:val="00234FF8"/>
    <w:rsid w:val="00235F19"/>
    <w:rsid w:val="0023600D"/>
    <w:rsid w:val="00243686"/>
    <w:rsid w:val="002442C6"/>
    <w:rsid w:val="00246E4F"/>
    <w:rsid w:val="0024761B"/>
    <w:rsid w:val="002509BE"/>
    <w:rsid w:val="00254045"/>
    <w:rsid w:val="00255117"/>
    <w:rsid w:val="00260C30"/>
    <w:rsid w:val="002616A2"/>
    <w:rsid w:val="00261E4C"/>
    <w:rsid w:val="002655F2"/>
    <w:rsid w:val="002662F0"/>
    <w:rsid w:val="00266429"/>
    <w:rsid w:val="0026664B"/>
    <w:rsid w:val="002705BB"/>
    <w:rsid w:val="0027235C"/>
    <w:rsid w:val="002757D1"/>
    <w:rsid w:val="002800D7"/>
    <w:rsid w:val="002847A0"/>
    <w:rsid w:val="00287273"/>
    <w:rsid w:val="00293336"/>
    <w:rsid w:val="00293424"/>
    <w:rsid w:val="002946DB"/>
    <w:rsid w:val="002A48C2"/>
    <w:rsid w:val="002A633D"/>
    <w:rsid w:val="002A7759"/>
    <w:rsid w:val="002B3201"/>
    <w:rsid w:val="002B4529"/>
    <w:rsid w:val="002B474E"/>
    <w:rsid w:val="002B4AA5"/>
    <w:rsid w:val="002C0537"/>
    <w:rsid w:val="002C1005"/>
    <w:rsid w:val="002C243B"/>
    <w:rsid w:val="002C3713"/>
    <w:rsid w:val="002C6F41"/>
    <w:rsid w:val="002D0F30"/>
    <w:rsid w:val="002D1DED"/>
    <w:rsid w:val="002D2D81"/>
    <w:rsid w:val="002D733E"/>
    <w:rsid w:val="002D75AA"/>
    <w:rsid w:val="002E5EB6"/>
    <w:rsid w:val="002E7D29"/>
    <w:rsid w:val="002F06D9"/>
    <w:rsid w:val="002F212E"/>
    <w:rsid w:val="002F22BA"/>
    <w:rsid w:val="002F2EC3"/>
    <w:rsid w:val="002F3C4B"/>
    <w:rsid w:val="002F6141"/>
    <w:rsid w:val="002F6399"/>
    <w:rsid w:val="002F6B85"/>
    <w:rsid w:val="00302F4E"/>
    <w:rsid w:val="00306681"/>
    <w:rsid w:val="0031425B"/>
    <w:rsid w:val="0031563D"/>
    <w:rsid w:val="00315A19"/>
    <w:rsid w:val="00321154"/>
    <w:rsid w:val="00321865"/>
    <w:rsid w:val="00324332"/>
    <w:rsid w:val="00325DE7"/>
    <w:rsid w:val="00327211"/>
    <w:rsid w:val="00331B35"/>
    <w:rsid w:val="00331BCB"/>
    <w:rsid w:val="00332056"/>
    <w:rsid w:val="00336D85"/>
    <w:rsid w:val="00336DB4"/>
    <w:rsid w:val="00336DCC"/>
    <w:rsid w:val="0034135A"/>
    <w:rsid w:val="003417F9"/>
    <w:rsid w:val="00341F8F"/>
    <w:rsid w:val="00345A4B"/>
    <w:rsid w:val="00346A87"/>
    <w:rsid w:val="00347359"/>
    <w:rsid w:val="00347EDD"/>
    <w:rsid w:val="003571D0"/>
    <w:rsid w:val="00363124"/>
    <w:rsid w:val="00363D4F"/>
    <w:rsid w:val="00365970"/>
    <w:rsid w:val="0037604A"/>
    <w:rsid w:val="003760D0"/>
    <w:rsid w:val="0037735D"/>
    <w:rsid w:val="00377360"/>
    <w:rsid w:val="00377DB7"/>
    <w:rsid w:val="00380C9F"/>
    <w:rsid w:val="00387CAB"/>
    <w:rsid w:val="00387CE3"/>
    <w:rsid w:val="00391912"/>
    <w:rsid w:val="00393D5B"/>
    <w:rsid w:val="0039790B"/>
    <w:rsid w:val="003A1B6A"/>
    <w:rsid w:val="003A1C65"/>
    <w:rsid w:val="003A22F5"/>
    <w:rsid w:val="003A29F4"/>
    <w:rsid w:val="003A5285"/>
    <w:rsid w:val="003A67B0"/>
    <w:rsid w:val="003B1EE1"/>
    <w:rsid w:val="003B1F32"/>
    <w:rsid w:val="003B4718"/>
    <w:rsid w:val="003B5A65"/>
    <w:rsid w:val="003B6023"/>
    <w:rsid w:val="003B6545"/>
    <w:rsid w:val="003C1AA1"/>
    <w:rsid w:val="003C3235"/>
    <w:rsid w:val="003D162C"/>
    <w:rsid w:val="003D3231"/>
    <w:rsid w:val="003D5C7F"/>
    <w:rsid w:val="003D6144"/>
    <w:rsid w:val="003E0ADD"/>
    <w:rsid w:val="003F20F6"/>
    <w:rsid w:val="003F6EDE"/>
    <w:rsid w:val="00401712"/>
    <w:rsid w:val="004025AC"/>
    <w:rsid w:val="0040556C"/>
    <w:rsid w:val="00411226"/>
    <w:rsid w:val="0041448C"/>
    <w:rsid w:val="0041455F"/>
    <w:rsid w:val="00423301"/>
    <w:rsid w:val="0042385B"/>
    <w:rsid w:val="004266FC"/>
    <w:rsid w:val="004316E3"/>
    <w:rsid w:val="0043314F"/>
    <w:rsid w:val="00436A70"/>
    <w:rsid w:val="00437F14"/>
    <w:rsid w:val="0044125E"/>
    <w:rsid w:val="00444432"/>
    <w:rsid w:val="0044574D"/>
    <w:rsid w:val="00451BE1"/>
    <w:rsid w:val="00452903"/>
    <w:rsid w:val="00465987"/>
    <w:rsid w:val="00467914"/>
    <w:rsid w:val="004705EF"/>
    <w:rsid w:val="00472B59"/>
    <w:rsid w:val="00474E0E"/>
    <w:rsid w:val="00474E88"/>
    <w:rsid w:val="004756B1"/>
    <w:rsid w:val="00480396"/>
    <w:rsid w:val="00481209"/>
    <w:rsid w:val="00481D4E"/>
    <w:rsid w:val="0048447E"/>
    <w:rsid w:val="0048706B"/>
    <w:rsid w:val="004A7B5C"/>
    <w:rsid w:val="004B0468"/>
    <w:rsid w:val="004B66D4"/>
    <w:rsid w:val="004C06CD"/>
    <w:rsid w:val="004C0FC8"/>
    <w:rsid w:val="004C4106"/>
    <w:rsid w:val="004D0C6E"/>
    <w:rsid w:val="004D626E"/>
    <w:rsid w:val="004E06EF"/>
    <w:rsid w:val="004E659A"/>
    <w:rsid w:val="004E7BEB"/>
    <w:rsid w:val="004F0B36"/>
    <w:rsid w:val="004F454B"/>
    <w:rsid w:val="004F548A"/>
    <w:rsid w:val="004F55B7"/>
    <w:rsid w:val="00502267"/>
    <w:rsid w:val="00505250"/>
    <w:rsid w:val="00510E34"/>
    <w:rsid w:val="005214D0"/>
    <w:rsid w:val="00522497"/>
    <w:rsid w:val="005256FD"/>
    <w:rsid w:val="0052599D"/>
    <w:rsid w:val="00526D66"/>
    <w:rsid w:val="005349D9"/>
    <w:rsid w:val="00535501"/>
    <w:rsid w:val="00535612"/>
    <w:rsid w:val="005361A5"/>
    <w:rsid w:val="005433D9"/>
    <w:rsid w:val="00543506"/>
    <w:rsid w:val="00546A80"/>
    <w:rsid w:val="00550310"/>
    <w:rsid w:val="00551FB3"/>
    <w:rsid w:val="00552183"/>
    <w:rsid w:val="00556F19"/>
    <w:rsid w:val="0056325F"/>
    <w:rsid w:val="00574EE8"/>
    <w:rsid w:val="00583AD6"/>
    <w:rsid w:val="005845CF"/>
    <w:rsid w:val="00590A0A"/>
    <w:rsid w:val="0059144A"/>
    <w:rsid w:val="005961D1"/>
    <w:rsid w:val="005A0BF2"/>
    <w:rsid w:val="005A2932"/>
    <w:rsid w:val="005B3A32"/>
    <w:rsid w:val="005B7107"/>
    <w:rsid w:val="005C4CCC"/>
    <w:rsid w:val="005C506B"/>
    <w:rsid w:val="005C5C6F"/>
    <w:rsid w:val="005C7931"/>
    <w:rsid w:val="005D1E1F"/>
    <w:rsid w:val="005D5831"/>
    <w:rsid w:val="005E1796"/>
    <w:rsid w:val="005E1AE5"/>
    <w:rsid w:val="005E1FBD"/>
    <w:rsid w:val="005E4E5D"/>
    <w:rsid w:val="005F10B0"/>
    <w:rsid w:val="005F250B"/>
    <w:rsid w:val="005F2C6B"/>
    <w:rsid w:val="005F2FA5"/>
    <w:rsid w:val="005F7B76"/>
    <w:rsid w:val="00600C82"/>
    <w:rsid w:val="00604714"/>
    <w:rsid w:val="00605CA2"/>
    <w:rsid w:val="00610159"/>
    <w:rsid w:val="00610D80"/>
    <w:rsid w:val="00610F16"/>
    <w:rsid w:val="00613976"/>
    <w:rsid w:val="00622E10"/>
    <w:rsid w:val="00624A25"/>
    <w:rsid w:val="006255EE"/>
    <w:rsid w:val="00625FEC"/>
    <w:rsid w:val="006262CE"/>
    <w:rsid w:val="006274FF"/>
    <w:rsid w:val="00632864"/>
    <w:rsid w:val="00637A6A"/>
    <w:rsid w:val="00640C5F"/>
    <w:rsid w:val="00650B9F"/>
    <w:rsid w:val="00654605"/>
    <w:rsid w:val="006557AD"/>
    <w:rsid w:val="00655B9C"/>
    <w:rsid w:val="00662A0D"/>
    <w:rsid w:val="00663714"/>
    <w:rsid w:val="0066673D"/>
    <w:rsid w:val="00667401"/>
    <w:rsid w:val="00667AC2"/>
    <w:rsid w:val="006707A3"/>
    <w:rsid w:val="006711CB"/>
    <w:rsid w:val="00672F52"/>
    <w:rsid w:val="00674201"/>
    <w:rsid w:val="00674B89"/>
    <w:rsid w:val="006860BD"/>
    <w:rsid w:val="0069019A"/>
    <w:rsid w:val="006902FE"/>
    <w:rsid w:val="00691D3F"/>
    <w:rsid w:val="0069282F"/>
    <w:rsid w:val="00694F34"/>
    <w:rsid w:val="00696D2D"/>
    <w:rsid w:val="006A7988"/>
    <w:rsid w:val="006A7FD3"/>
    <w:rsid w:val="006B4348"/>
    <w:rsid w:val="006B44EE"/>
    <w:rsid w:val="006B7040"/>
    <w:rsid w:val="006C0D16"/>
    <w:rsid w:val="006C18B0"/>
    <w:rsid w:val="006C600D"/>
    <w:rsid w:val="006C6AF3"/>
    <w:rsid w:val="006C7AE7"/>
    <w:rsid w:val="006C7CAA"/>
    <w:rsid w:val="006D0A2D"/>
    <w:rsid w:val="006D0B7E"/>
    <w:rsid w:val="006D3514"/>
    <w:rsid w:val="006D3ED1"/>
    <w:rsid w:val="006D421C"/>
    <w:rsid w:val="006D5DB8"/>
    <w:rsid w:val="006D6478"/>
    <w:rsid w:val="006D7E87"/>
    <w:rsid w:val="006E082B"/>
    <w:rsid w:val="006E3622"/>
    <w:rsid w:val="006E4F24"/>
    <w:rsid w:val="006E7B7D"/>
    <w:rsid w:val="006F1174"/>
    <w:rsid w:val="006F268F"/>
    <w:rsid w:val="006F40C4"/>
    <w:rsid w:val="006F70F7"/>
    <w:rsid w:val="007012FC"/>
    <w:rsid w:val="0070182C"/>
    <w:rsid w:val="00701EDD"/>
    <w:rsid w:val="00702E48"/>
    <w:rsid w:val="007032C4"/>
    <w:rsid w:val="007041F7"/>
    <w:rsid w:val="007044ED"/>
    <w:rsid w:val="00705925"/>
    <w:rsid w:val="00706B9B"/>
    <w:rsid w:val="0071076C"/>
    <w:rsid w:val="00711BF1"/>
    <w:rsid w:val="0071388E"/>
    <w:rsid w:val="007217E9"/>
    <w:rsid w:val="00723F2A"/>
    <w:rsid w:val="00724292"/>
    <w:rsid w:val="00725124"/>
    <w:rsid w:val="0072523D"/>
    <w:rsid w:val="00727C63"/>
    <w:rsid w:val="00727F31"/>
    <w:rsid w:val="00731369"/>
    <w:rsid w:val="00732128"/>
    <w:rsid w:val="007325B7"/>
    <w:rsid w:val="007329BE"/>
    <w:rsid w:val="00733A59"/>
    <w:rsid w:val="0074042E"/>
    <w:rsid w:val="00744D4F"/>
    <w:rsid w:val="00745E46"/>
    <w:rsid w:val="00746543"/>
    <w:rsid w:val="00753E10"/>
    <w:rsid w:val="0076165A"/>
    <w:rsid w:val="0076544A"/>
    <w:rsid w:val="0076688A"/>
    <w:rsid w:val="00770C80"/>
    <w:rsid w:val="007824A4"/>
    <w:rsid w:val="0078346C"/>
    <w:rsid w:val="0079278D"/>
    <w:rsid w:val="00793447"/>
    <w:rsid w:val="007963AF"/>
    <w:rsid w:val="007A3916"/>
    <w:rsid w:val="007A4123"/>
    <w:rsid w:val="007A73F7"/>
    <w:rsid w:val="007B1FDF"/>
    <w:rsid w:val="007B4267"/>
    <w:rsid w:val="007B47F9"/>
    <w:rsid w:val="007B5276"/>
    <w:rsid w:val="007C0BAB"/>
    <w:rsid w:val="007C4EDE"/>
    <w:rsid w:val="007D2F3F"/>
    <w:rsid w:val="007D3D34"/>
    <w:rsid w:val="007D7EB9"/>
    <w:rsid w:val="007E2CDE"/>
    <w:rsid w:val="007E5254"/>
    <w:rsid w:val="007E6A23"/>
    <w:rsid w:val="007E7E6F"/>
    <w:rsid w:val="007F0F13"/>
    <w:rsid w:val="007F2FB7"/>
    <w:rsid w:val="007F6C2F"/>
    <w:rsid w:val="007F6CE0"/>
    <w:rsid w:val="00802440"/>
    <w:rsid w:val="00805DC5"/>
    <w:rsid w:val="0081345E"/>
    <w:rsid w:val="00817558"/>
    <w:rsid w:val="0082672F"/>
    <w:rsid w:val="008271A4"/>
    <w:rsid w:val="008321AA"/>
    <w:rsid w:val="00832604"/>
    <w:rsid w:val="00833C8D"/>
    <w:rsid w:val="008357A4"/>
    <w:rsid w:val="00835C82"/>
    <w:rsid w:val="00836BA2"/>
    <w:rsid w:val="00841698"/>
    <w:rsid w:val="008449BA"/>
    <w:rsid w:val="00846083"/>
    <w:rsid w:val="00846D14"/>
    <w:rsid w:val="00852E24"/>
    <w:rsid w:val="00854974"/>
    <w:rsid w:val="008552E1"/>
    <w:rsid w:val="00860E2F"/>
    <w:rsid w:val="00862C69"/>
    <w:rsid w:val="00867242"/>
    <w:rsid w:val="00882048"/>
    <w:rsid w:val="00882FBE"/>
    <w:rsid w:val="008835E5"/>
    <w:rsid w:val="0089618E"/>
    <w:rsid w:val="0089775F"/>
    <w:rsid w:val="00897C55"/>
    <w:rsid w:val="008A3F43"/>
    <w:rsid w:val="008A4A40"/>
    <w:rsid w:val="008A4BFB"/>
    <w:rsid w:val="008A52EA"/>
    <w:rsid w:val="008B0C94"/>
    <w:rsid w:val="008B518F"/>
    <w:rsid w:val="008C1E54"/>
    <w:rsid w:val="008C326F"/>
    <w:rsid w:val="008C3B9F"/>
    <w:rsid w:val="008C416F"/>
    <w:rsid w:val="008C5055"/>
    <w:rsid w:val="008C53B5"/>
    <w:rsid w:val="008C5B76"/>
    <w:rsid w:val="008C5CAD"/>
    <w:rsid w:val="008C6A09"/>
    <w:rsid w:val="008D065C"/>
    <w:rsid w:val="008D3A04"/>
    <w:rsid w:val="008D3BA0"/>
    <w:rsid w:val="008E6953"/>
    <w:rsid w:val="008F2544"/>
    <w:rsid w:val="008F2693"/>
    <w:rsid w:val="008F39D3"/>
    <w:rsid w:val="008F443F"/>
    <w:rsid w:val="009061F2"/>
    <w:rsid w:val="00906B2B"/>
    <w:rsid w:val="00907436"/>
    <w:rsid w:val="00911413"/>
    <w:rsid w:val="009114AC"/>
    <w:rsid w:val="00911AFD"/>
    <w:rsid w:val="00913595"/>
    <w:rsid w:val="00913CAE"/>
    <w:rsid w:val="00914BA1"/>
    <w:rsid w:val="00914DFA"/>
    <w:rsid w:val="00915B62"/>
    <w:rsid w:val="00927748"/>
    <w:rsid w:val="00931F81"/>
    <w:rsid w:val="00932C10"/>
    <w:rsid w:val="0093593E"/>
    <w:rsid w:val="00936218"/>
    <w:rsid w:val="00936830"/>
    <w:rsid w:val="00936D16"/>
    <w:rsid w:val="0094013C"/>
    <w:rsid w:val="00940715"/>
    <w:rsid w:val="00946CCC"/>
    <w:rsid w:val="009531CF"/>
    <w:rsid w:val="00955A7F"/>
    <w:rsid w:val="00955C4E"/>
    <w:rsid w:val="00955D3F"/>
    <w:rsid w:val="00956FE8"/>
    <w:rsid w:val="0096167A"/>
    <w:rsid w:val="0096252C"/>
    <w:rsid w:val="00966299"/>
    <w:rsid w:val="009712C9"/>
    <w:rsid w:val="0098072D"/>
    <w:rsid w:val="009942A6"/>
    <w:rsid w:val="009967D2"/>
    <w:rsid w:val="00996BAA"/>
    <w:rsid w:val="009A7242"/>
    <w:rsid w:val="009B452C"/>
    <w:rsid w:val="009B6F8A"/>
    <w:rsid w:val="009C068D"/>
    <w:rsid w:val="009C2444"/>
    <w:rsid w:val="009D7C0C"/>
    <w:rsid w:val="009E269D"/>
    <w:rsid w:val="009E4A50"/>
    <w:rsid w:val="009E68FE"/>
    <w:rsid w:val="009F049B"/>
    <w:rsid w:val="009F1896"/>
    <w:rsid w:val="009F4284"/>
    <w:rsid w:val="009F54E3"/>
    <w:rsid w:val="009F569F"/>
    <w:rsid w:val="009F5FCC"/>
    <w:rsid w:val="009F6BE7"/>
    <w:rsid w:val="009F6FAA"/>
    <w:rsid w:val="00A11E7E"/>
    <w:rsid w:val="00A138B8"/>
    <w:rsid w:val="00A163D0"/>
    <w:rsid w:val="00A20B5E"/>
    <w:rsid w:val="00A2151D"/>
    <w:rsid w:val="00A23712"/>
    <w:rsid w:val="00A24035"/>
    <w:rsid w:val="00A24537"/>
    <w:rsid w:val="00A2755C"/>
    <w:rsid w:val="00A437C4"/>
    <w:rsid w:val="00A52DAE"/>
    <w:rsid w:val="00A531C5"/>
    <w:rsid w:val="00A54A5B"/>
    <w:rsid w:val="00A602B2"/>
    <w:rsid w:val="00A603C7"/>
    <w:rsid w:val="00A60A5C"/>
    <w:rsid w:val="00A638A7"/>
    <w:rsid w:val="00A647AF"/>
    <w:rsid w:val="00A65C12"/>
    <w:rsid w:val="00A724F2"/>
    <w:rsid w:val="00A736C3"/>
    <w:rsid w:val="00A73DAD"/>
    <w:rsid w:val="00A76EC4"/>
    <w:rsid w:val="00A771E4"/>
    <w:rsid w:val="00A81715"/>
    <w:rsid w:val="00A82AFC"/>
    <w:rsid w:val="00A86F1D"/>
    <w:rsid w:val="00A91B0C"/>
    <w:rsid w:val="00A923B0"/>
    <w:rsid w:val="00A92848"/>
    <w:rsid w:val="00A94105"/>
    <w:rsid w:val="00A95C3F"/>
    <w:rsid w:val="00AC3509"/>
    <w:rsid w:val="00AC411F"/>
    <w:rsid w:val="00AC4EE3"/>
    <w:rsid w:val="00AC69DC"/>
    <w:rsid w:val="00AC72F6"/>
    <w:rsid w:val="00AD2FAD"/>
    <w:rsid w:val="00AD44FB"/>
    <w:rsid w:val="00AD56A0"/>
    <w:rsid w:val="00AE6363"/>
    <w:rsid w:val="00AF036B"/>
    <w:rsid w:val="00AF06AF"/>
    <w:rsid w:val="00AF3753"/>
    <w:rsid w:val="00AF5BD4"/>
    <w:rsid w:val="00AF6FD5"/>
    <w:rsid w:val="00AF74E2"/>
    <w:rsid w:val="00B0236D"/>
    <w:rsid w:val="00B03F91"/>
    <w:rsid w:val="00B04B3C"/>
    <w:rsid w:val="00B05414"/>
    <w:rsid w:val="00B074BB"/>
    <w:rsid w:val="00B11173"/>
    <w:rsid w:val="00B143E3"/>
    <w:rsid w:val="00B15B7B"/>
    <w:rsid w:val="00B22E19"/>
    <w:rsid w:val="00B23DD4"/>
    <w:rsid w:val="00B30AC5"/>
    <w:rsid w:val="00B30D3B"/>
    <w:rsid w:val="00B32397"/>
    <w:rsid w:val="00B32B90"/>
    <w:rsid w:val="00B34534"/>
    <w:rsid w:val="00B36C51"/>
    <w:rsid w:val="00B400E1"/>
    <w:rsid w:val="00B40823"/>
    <w:rsid w:val="00B40E7C"/>
    <w:rsid w:val="00B40EB0"/>
    <w:rsid w:val="00B41A1A"/>
    <w:rsid w:val="00B41DBD"/>
    <w:rsid w:val="00B44CF3"/>
    <w:rsid w:val="00B45CD4"/>
    <w:rsid w:val="00B465C4"/>
    <w:rsid w:val="00B5174E"/>
    <w:rsid w:val="00B55640"/>
    <w:rsid w:val="00B6101A"/>
    <w:rsid w:val="00B6352D"/>
    <w:rsid w:val="00B64606"/>
    <w:rsid w:val="00B72C96"/>
    <w:rsid w:val="00B7707E"/>
    <w:rsid w:val="00B823B2"/>
    <w:rsid w:val="00B83295"/>
    <w:rsid w:val="00B90C71"/>
    <w:rsid w:val="00B931D2"/>
    <w:rsid w:val="00B97395"/>
    <w:rsid w:val="00BA0017"/>
    <w:rsid w:val="00BA04D8"/>
    <w:rsid w:val="00BA1800"/>
    <w:rsid w:val="00BA3948"/>
    <w:rsid w:val="00BA3FE0"/>
    <w:rsid w:val="00BA7827"/>
    <w:rsid w:val="00BB0F23"/>
    <w:rsid w:val="00BB3110"/>
    <w:rsid w:val="00BB3A45"/>
    <w:rsid w:val="00BB56DA"/>
    <w:rsid w:val="00BB66F9"/>
    <w:rsid w:val="00BB6CC6"/>
    <w:rsid w:val="00BC01F7"/>
    <w:rsid w:val="00BC1139"/>
    <w:rsid w:val="00BC174F"/>
    <w:rsid w:val="00BC1C5B"/>
    <w:rsid w:val="00BC35CB"/>
    <w:rsid w:val="00BD3336"/>
    <w:rsid w:val="00BD59CD"/>
    <w:rsid w:val="00BD6305"/>
    <w:rsid w:val="00BE0359"/>
    <w:rsid w:val="00BE4ABA"/>
    <w:rsid w:val="00BE7EE3"/>
    <w:rsid w:val="00BF125D"/>
    <w:rsid w:val="00BF2531"/>
    <w:rsid w:val="00BF3E55"/>
    <w:rsid w:val="00BF448D"/>
    <w:rsid w:val="00BF5461"/>
    <w:rsid w:val="00BF7057"/>
    <w:rsid w:val="00BF7696"/>
    <w:rsid w:val="00C01BD1"/>
    <w:rsid w:val="00C0229C"/>
    <w:rsid w:val="00C02BAA"/>
    <w:rsid w:val="00C02F81"/>
    <w:rsid w:val="00C03175"/>
    <w:rsid w:val="00C05FD7"/>
    <w:rsid w:val="00C10997"/>
    <w:rsid w:val="00C15A4E"/>
    <w:rsid w:val="00C16CDB"/>
    <w:rsid w:val="00C16DAD"/>
    <w:rsid w:val="00C1720B"/>
    <w:rsid w:val="00C17A85"/>
    <w:rsid w:val="00C20EF5"/>
    <w:rsid w:val="00C253A6"/>
    <w:rsid w:val="00C259EC"/>
    <w:rsid w:val="00C25DA1"/>
    <w:rsid w:val="00C2755E"/>
    <w:rsid w:val="00C34F60"/>
    <w:rsid w:val="00C4083D"/>
    <w:rsid w:val="00C43887"/>
    <w:rsid w:val="00C44575"/>
    <w:rsid w:val="00C445CB"/>
    <w:rsid w:val="00C51E61"/>
    <w:rsid w:val="00C52845"/>
    <w:rsid w:val="00C53890"/>
    <w:rsid w:val="00C56EA5"/>
    <w:rsid w:val="00C62EFA"/>
    <w:rsid w:val="00C6425C"/>
    <w:rsid w:val="00C64B04"/>
    <w:rsid w:val="00C64C7A"/>
    <w:rsid w:val="00C64D1B"/>
    <w:rsid w:val="00C703F6"/>
    <w:rsid w:val="00C72587"/>
    <w:rsid w:val="00C74CED"/>
    <w:rsid w:val="00C7766A"/>
    <w:rsid w:val="00C77BF2"/>
    <w:rsid w:val="00C80C25"/>
    <w:rsid w:val="00C81F4D"/>
    <w:rsid w:val="00C82AA8"/>
    <w:rsid w:val="00C82E8A"/>
    <w:rsid w:val="00C840CB"/>
    <w:rsid w:val="00C87FC8"/>
    <w:rsid w:val="00C90158"/>
    <w:rsid w:val="00C903E3"/>
    <w:rsid w:val="00C92F94"/>
    <w:rsid w:val="00C9669A"/>
    <w:rsid w:val="00C9759B"/>
    <w:rsid w:val="00CA159A"/>
    <w:rsid w:val="00CA1FEA"/>
    <w:rsid w:val="00CA6C3B"/>
    <w:rsid w:val="00CB296F"/>
    <w:rsid w:val="00CC0033"/>
    <w:rsid w:val="00CC3A4D"/>
    <w:rsid w:val="00CC3AC1"/>
    <w:rsid w:val="00CC7BD9"/>
    <w:rsid w:val="00CD103E"/>
    <w:rsid w:val="00CD1692"/>
    <w:rsid w:val="00CD346A"/>
    <w:rsid w:val="00CD3990"/>
    <w:rsid w:val="00CD4B3B"/>
    <w:rsid w:val="00CD5226"/>
    <w:rsid w:val="00CD6391"/>
    <w:rsid w:val="00CD662E"/>
    <w:rsid w:val="00CE0717"/>
    <w:rsid w:val="00CE30FE"/>
    <w:rsid w:val="00CE63DC"/>
    <w:rsid w:val="00CF3716"/>
    <w:rsid w:val="00D02191"/>
    <w:rsid w:val="00D036B1"/>
    <w:rsid w:val="00D04CD9"/>
    <w:rsid w:val="00D054F5"/>
    <w:rsid w:val="00D0616C"/>
    <w:rsid w:val="00D11C23"/>
    <w:rsid w:val="00D15A4B"/>
    <w:rsid w:val="00D176DA"/>
    <w:rsid w:val="00D26782"/>
    <w:rsid w:val="00D267FE"/>
    <w:rsid w:val="00D30D08"/>
    <w:rsid w:val="00D345F1"/>
    <w:rsid w:val="00D34A12"/>
    <w:rsid w:val="00D40C18"/>
    <w:rsid w:val="00D40D78"/>
    <w:rsid w:val="00D44301"/>
    <w:rsid w:val="00D45467"/>
    <w:rsid w:val="00D52284"/>
    <w:rsid w:val="00D573C4"/>
    <w:rsid w:val="00D57855"/>
    <w:rsid w:val="00D61141"/>
    <w:rsid w:val="00D63BD7"/>
    <w:rsid w:val="00D64122"/>
    <w:rsid w:val="00D657EB"/>
    <w:rsid w:val="00D713B2"/>
    <w:rsid w:val="00D77C5D"/>
    <w:rsid w:val="00D80F3A"/>
    <w:rsid w:val="00D87EC8"/>
    <w:rsid w:val="00D91764"/>
    <w:rsid w:val="00D91EB2"/>
    <w:rsid w:val="00D91F2A"/>
    <w:rsid w:val="00D91FE0"/>
    <w:rsid w:val="00D92360"/>
    <w:rsid w:val="00D9328F"/>
    <w:rsid w:val="00D9514A"/>
    <w:rsid w:val="00D97D40"/>
    <w:rsid w:val="00DA415D"/>
    <w:rsid w:val="00DA5ECF"/>
    <w:rsid w:val="00DB0CBF"/>
    <w:rsid w:val="00DB1D3E"/>
    <w:rsid w:val="00DB36D8"/>
    <w:rsid w:val="00DB60E1"/>
    <w:rsid w:val="00DB6DD3"/>
    <w:rsid w:val="00DB77E6"/>
    <w:rsid w:val="00DC1367"/>
    <w:rsid w:val="00DC3BF3"/>
    <w:rsid w:val="00DC68BA"/>
    <w:rsid w:val="00DC70A6"/>
    <w:rsid w:val="00DC79CF"/>
    <w:rsid w:val="00DD144E"/>
    <w:rsid w:val="00DD2E0E"/>
    <w:rsid w:val="00DD59AA"/>
    <w:rsid w:val="00DD6537"/>
    <w:rsid w:val="00DD6F76"/>
    <w:rsid w:val="00DD7EE4"/>
    <w:rsid w:val="00DE02A0"/>
    <w:rsid w:val="00DE1936"/>
    <w:rsid w:val="00DE39FB"/>
    <w:rsid w:val="00DE40C6"/>
    <w:rsid w:val="00DE7E1D"/>
    <w:rsid w:val="00DF7916"/>
    <w:rsid w:val="00DF7931"/>
    <w:rsid w:val="00E01851"/>
    <w:rsid w:val="00E019D9"/>
    <w:rsid w:val="00E02261"/>
    <w:rsid w:val="00E02D4F"/>
    <w:rsid w:val="00E10884"/>
    <w:rsid w:val="00E1755A"/>
    <w:rsid w:val="00E17CD0"/>
    <w:rsid w:val="00E2045E"/>
    <w:rsid w:val="00E21F09"/>
    <w:rsid w:val="00E21FE5"/>
    <w:rsid w:val="00E2330A"/>
    <w:rsid w:val="00E237DC"/>
    <w:rsid w:val="00E23A38"/>
    <w:rsid w:val="00E24F35"/>
    <w:rsid w:val="00E255DF"/>
    <w:rsid w:val="00E278FE"/>
    <w:rsid w:val="00E301C5"/>
    <w:rsid w:val="00E30ADC"/>
    <w:rsid w:val="00E321CE"/>
    <w:rsid w:val="00E34DC4"/>
    <w:rsid w:val="00E41870"/>
    <w:rsid w:val="00E437BD"/>
    <w:rsid w:val="00E47351"/>
    <w:rsid w:val="00E51388"/>
    <w:rsid w:val="00E52B5F"/>
    <w:rsid w:val="00E53FA7"/>
    <w:rsid w:val="00E55215"/>
    <w:rsid w:val="00E569F4"/>
    <w:rsid w:val="00E56C7D"/>
    <w:rsid w:val="00E61006"/>
    <w:rsid w:val="00E6140B"/>
    <w:rsid w:val="00E63817"/>
    <w:rsid w:val="00E64104"/>
    <w:rsid w:val="00E64B10"/>
    <w:rsid w:val="00E66BB6"/>
    <w:rsid w:val="00E67394"/>
    <w:rsid w:val="00E700AF"/>
    <w:rsid w:val="00E75B1E"/>
    <w:rsid w:val="00E80591"/>
    <w:rsid w:val="00E8071A"/>
    <w:rsid w:val="00E86310"/>
    <w:rsid w:val="00E879CB"/>
    <w:rsid w:val="00E9538F"/>
    <w:rsid w:val="00E96AB2"/>
    <w:rsid w:val="00EA4A7F"/>
    <w:rsid w:val="00EB4211"/>
    <w:rsid w:val="00EB441A"/>
    <w:rsid w:val="00EC5634"/>
    <w:rsid w:val="00EC5C81"/>
    <w:rsid w:val="00EC75C8"/>
    <w:rsid w:val="00ED0F6C"/>
    <w:rsid w:val="00ED12E4"/>
    <w:rsid w:val="00ED5DDC"/>
    <w:rsid w:val="00ED70E9"/>
    <w:rsid w:val="00ED7583"/>
    <w:rsid w:val="00EE7DC0"/>
    <w:rsid w:val="00EF1250"/>
    <w:rsid w:val="00EF2526"/>
    <w:rsid w:val="00EF3DBA"/>
    <w:rsid w:val="00F01D18"/>
    <w:rsid w:val="00F031EF"/>
    <w:rsid w:val="00F05704"/>
    <w:rsid w:val="00F07B6F"/>
    <w:rsid w:val="00F07C83"/>
    <w:rsid w:val="00F12621"/>
    <w:rsid w:val="00F13EAC"/>
    <w:rsid w:val="00F15924"/>
    <w:rsid w:val="00F16683"/>
    <w:rsid w:val="00F16A6A"/>
    <w:rsid w:val="00F24329"/>
    <w:rsid w:val="00F32E55"/>
    <w:rsid w:val="00F36400"/>
    <w:rsid w:val="00F42198"/>
    <w:rsid w:val="00F45235"/>
    <w:rsid w:val="00F46E84"/>
    <w:rsid w:val="00F47DAD"/>
    <w:rsid w:val="00F51876"/>
    <w:rsid w:val="00F55B53"/>
    <w:rsid w:val="00F55D0D"/>
    <w:rsid w:val="00F56C3F"/>
    <w:rsid w:val="00F611DA"/>
    <w:rsid w:val="00F61622"/>
    <w:rsid w:val="00F6280B"/>
    <w:rsid w:val="00F629E7"/>
    <w:rsid w:val="00F6689F"/>
    <w:rsid w:val="00F707C0"/>
    <w:rsid w:val="00F7296F"/>
    <w:rsid w:val="00F749F0"/>
    <w:rsid w:val="00F74E05"/>
    <w:rsid w:val="00F7769A"/>
    <w:rsid w:val="00F81A14"/>
    <w:rsid w:val="00F876AF"/>
    <w:rsid w:val="00F9094E"/>
    <w:rsid w:val="00F9326F"/>
    <w:rsid w:val="00F93831"/>
    <w:rsid w:val="00F94180"/>
    <w:rsid w:val="00F96A71"/>
    <w:rsid w:val="00F97604"/>
    <w:rsid w:val="00F97726"/>
    <w:rsid w:val="00F97F75"/>
    <w:rsid w:val="00FA1100"/>
    <w:rsid w:val="00FA2105"/>
    <w:rsid w:val="00FA651B"/>
    <w:rsid w:val="00FB5684"/>
    <w:rsid w:val="00FB751D"/>
    <w:rsid w:val="00FC3C11"/>
    <w:rsid w:val="00FC4927"/>
    <w:rsid w:val="00FC4E7C"/>
    <w:rsid w:val="00FD246C"/>
    <w:rsid w:val="00FD287C"/>
    <w:rsid w:val="00FD4D50"/>
    <w:rsid w:val="00FE3083"/>
    <w:rsid w:val="00FF444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BAD70A1"/>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C243B"/>
    <w:pPr>
      <w:spacing w:after="200" w:line="300" w:lineRule="exact"/>
    </w:pPr>
    <w:rPr>
      <w:sz w:val="22"/>
      <w:szCs w:val="22"/>
    </w:rPr>
  </w:style>
  <w:style w:type="paragraph" w:styleId="Heading1">
    <w:name w:val="heading 1"/>
    <w:basedOn w:val="Normal"/>
    <w:next w:val="Normal"/>
    <w:link w:val="Heading1Char"/>
    <w:autoRedefine/>
    <w:qFormat/>
    <w:locked/>
    <w:rsid w:val="002C243B"/>
    <w:pPr>
      <w:keepNext/>
      <w:numPr>
        <w:numId w:val="1"/>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2C243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C243B"/>
    <w:rPr>
      <w:b/>
      <w:bCs/>
      <w:sz w:val="28"/>
      <w:szCs w:val="26"/>
    </w:rPr>
  </w:style>
  <w:style w:type="character" w:customStyle="1" w:styleId="Heading2Char1">
    <w:name w:val="Heading 2 Char1"/>
    <w:link w:val="Heading2"/>
    <w:locked/>
    <w:rsid w:val="002C243B"/>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C243B"/>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2C243B"/>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D15A4B"/>
    <w:pPr>
      <w:tabs>
        <w:tab w:val="right" w:leader="dot" w:pos="9792"/>
      </w:tabs>
      <w:ind w:left="288" w:right="720" w:hanging="288"/>
    </w:pPr>
    <w:rPr>
      <w:noProof/>
    </w:rPr>
  </w:style>
  <w:style w:type="paragraph" w:styleId="TOC2">
    <w:name w:val="toc 2"/>
    <w:basedOn w:val="Normal"/>
    <w:next w:val="Normal"/>
    <w:autoRedefine/>
    <w:uiPriority w:val="39"/>
    <w:locked/>
    <w:rsid w:val="00D15A4B"/>
    <w:pPr>
      <w:tabs>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4C06CD"/>
    <w:pPr>
      <w:numPr>
        <w:numId w:val="6"/>
      </w:numPr>
      <w:ind w:right="7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B40E7C"/>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A86F1D"/>
    <w:rPr>
      <w:rFonts w:ascii="Arial" w:hAnsi="Arial"/>
      <w:i/>
      <w:color w:val="9BBB59" w:themeColor="accent3"/>
      <w:sz w:val="22"/>
    </w:rPr>
  </w:style>
  <w:style w:type="paragraph" w:styleId="TOCHeading">
    <w:name w:val="TOC Heading"/>
    <w:basedOn w:val="Heading1"/>
    <w:next w:val="Normal"/>
    <w:uiPriority w:val="39"/>
    <w:qFormat/>
    <w:rsid w:val="004C06CD"/>
    <w:pPr>
      <w:keepLines/>
      <w:numPr>
        <w:numId w:val="0"/>
      </w:numPr>
      <w:pBdr>
        <w:top w:val="none" w:sz="0" w:space="0" w:color="auto"/>
      </w:pBdr>
      <w:ind w:left="360" w:hanging="360"/>
      <w:outlineLvl w:val="9"/>
    </w:pPr>
    <w:rPr>
      <w:rFonts w:eastAsia="MS Gothic" w:cs="Arial"/>
      <w:szCs w:val="28"/>
      <w:lang w:eastAsia="ja-JP"/>
    </w:rPr>
  </w:style>
  <w:style w:type="character" w:styleId="CommentReference">
    <w:name w:val="annotation reference"/>
    <w:rsid w:val="0043314F"/>
    <w:rPr>
      <w:sz w:val="16"/>
      <w:szCs w:val="16"/>
    </w:rPr>
  </w:style>
  <w:style w:type="paragraph" w:styleId="CommentText">
    <w:name w:val="annotation text"/>
    <w:aliases w:val="Times New Roman"/>
    <w:basedOn w:val="Normal"/>
    <w:link w:val="CommentTextChar"/>
    <w:locked/>
    <w:rsid w:val="0043314F"/>
    <w:rPr>
      <w:sz w:val="20"/>
      <w:szCs w:val="20"/>
    </w:rPr>
  </w:style>
  <w:style w:type="character" w:customStyle="1" w:styleId="CommentTextChar">
    <w:name w:val="Comment Text Char"/>
    <w:aliases w:val="Times New Roman Char"/>
    <w:basedOn w:val="DefaultParagraphFont"/>
    <w:link w:val="CommentText"/>
    <w:rsid w:val="0043314F"/>
  </w:style>
  <w:style w:type="paragraph" w:styleId="CommentSubject">
    <w:name w:val="annotation subject"/>
    <w:basedOn w:val="CommentText"/>
    <w:next w:val="CommentText"/>
    <w:link w:val="CommentSubjectChar"/>
    <w:rsid w:val="0043314F"/>
    <w:rPr>
      <w:b/>
      <w:bCs/>
    </w:rPr>
  </w:style>
  <w:style w:type="character" w:customStyle="1" w:styleId="CommentSubjectChar">
    <w:name w:val="Comment Subject Char"/>
    <w:link w:val="CommentSubject"/>
    <w:rsid w:val="0043314F"/>
    <w:rPr>
      <w:b/>
      <w:bCs/>
    </w:rPr>
  </w:style>
  <w:style w:type="paragraph" w:customStyle="1" w:styleId="Pa9">
    <w:name w:val="Pa9"/>
    <w:basedOn w:val="Default"/>
    <w:next w:val="Default"/>
    <w:rsid w:val="00E56C7D"/>
    <w:pPr>
      <w:spacing w:after="0" w:line="221" w:lineRule="atLeast"/>
    </w:pPr>
    <w:rPr>
      <w:rFonts w:ascii="Helvetica 55 Roman" w:eastAsia="Times New Roman" w:hAnsi="Helvetica 55 Roman"/>
      <w:color w:val="auto"/>
    </w:rPr>
  </w:style>
  <w:style w:type="character" w:customStyle="1" w:styleId="UnresolvedMention1">
    <w:name w:val="Unresolved Mention1"/>
    <w:basedOn w:val="DefaultParagraphFont"/>
    <w:uiPriority w:val="99"/>
    <w:semiHidden/>
    <w:unhideWhenUsed/>
    <w:rsid w:val="0031563D"/>
    <w:rPr>
      <w:color w:val="808080"/>
      <w:shd w:val="clear" w:color="auto" w:fill="E6E6E6"/>
    </w:rPr>
  </w:style>
  <w:style w:type="paragraph" w:customStyle="1" w:styleId="BodyA">
    <w:name w:val="Body A"/>
    <w:rsid w:val="003B1F32"/>
    <w:pPr>
      <w:spacing w:after="200" w:line="300" w:lineRule="exact"/>
      <w:ind w:right="720"/>
    </w:pPr>
    <w:rPr>
      <w:rFonts w:eastAsia="Arial Unicode MS" w:cs="Arial Unicode MS"/>
      <w:color w:val="000000"/>
      <w:sz w:val="22"/>
      <w:szCs w:val="22"/>
      <w:u w:color="000000"/>
    </w:rPr>
  </w:style>
  <w:style w:type="character" w:customStyle="1" w:styleId="CommentTextChar1">
    <w:name w:val="Comment Text Char1"/>
    <w:locked/>
    <w:rsid w:val="00DC79CF"/>
    <w:rPr>
      <w:rFonts w:ascii="Arial" w:hAnsi="Arial"/>
    </w:rPr>
  </w:style>
  <w:style w:type="character" w:styleId="FollowedHyperlink">
    <w:name w:val="FollowedHyperlink"/>
    <w:basedOn w:val="DefaultParagraphFont"/>
    <w:semiHidden/>
    <w:unhideWhenUsed/>
    <w:rsid w:val="00F32E55"/>
    <w:rPr>
      <w:color w:val="800080" w:themeColor="followedHyperlink"/>
      <w:u w:val="single"/>
    </w:rPr>
  </w:style>
  <w:style w:type="paragraph" w:customStyle="1" w:styleId="IntroductionTOC">
    <w:name w:val="Introduction/TOC"/>
    <w:basedOn w:val="Normal"/>
    <w:qFormat/>
    <w:rsid w:val="002C243B"/>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006915">
      <w:bodyDiv w:val="1"/>
      <w:marLeft w:val="0"/>
      <w:marRight w:val="0"/>
      <w:marTop w:val="0"/>
      <w:marBottom w:val="0"/>
      <w:divBdr>
        <w:top w:val="none" w:sz="0" w:space="0" w:color="auto"/>
        <w:left w:val="none" w:sz="0" w:space="0" w:color="auto"/>
        <w:bottom w:val="none" w:sz="0" w:space="0" w:color="auto"/>
        <w:right w:val="none" w:sz="0" w:space="0" w:color="auto"/>
      </w:divBdr>
    </w:div>
    <w:div w:id="72548575">
      <w:bodyDiv w:val="1"/>
      <w:marLeft w:val="0"/>
      <w:marRight w:val="0"/>
      <w:marTop w:val="0"/>
      <w:marBottom w:val="0"/>
      <w:divBdr>
        <w:top w:val="none" w:sz="0" w:space="0" w:color="auto"/>
        <w:left w:val="none" w:sz="0" w:space="0" w:color="auto"/>
        <w:bottom w:val="none" w:sz="0" w:space="0" w:color="auto"/>
        <w:right w:val="none" w:sz="0" w:space="0" w:color="auto"/>
      </w:divBdr>
    </w:div>
    <w:div w:id="78136933">
      <w:bodyDiv w:val="1"/>
      <w:marLeft w:val="0"/>
      <w:marRight w:val="0"/>
      <w:marTop w:val="0"/>
      <w:marBottom w:val="0"/>
      <w:divBdr>
        <w:top w:val="none" w:sz="0" w:space="0" w:color="auto"/>
        <w:left w:val="none" w:sz="0" w:space="0" w:color="auto"/>
        <w:bottom w:val="none" w:sz="0" w:space="0" w:color="auto"/>
        <w:right w:val="none" w:sz="0" w:space="0" w:color="auto"/>
      </w:divBdr>
    </w:div>
    <w:div w:id="541594829">
      <w:bodyDiv w:val="1"/>
      <w:marLeft w:val="0"/>
      <w:marRight w:val="0"/>
      <w:marTop w:val="0"/>
      <w:marBottom w:val="0"/>
      <w:divBdr>
        <w:top w:val="none" w:sz="0" w:space="0" w:color="auto"/>
        <w:left w:val="none" w:sz="0" w:space="0" w:color="auto"/>
        <w:bottom w:val="none" w:sz="0" w:space="0" w:color="auto"/>
        <w:right w:val="none" w:sz="0" w:space="0" w:color="auto"/>
      </w:divBdr>
    </w:div>
    <w:div w:id="572744729">
      <w:bodyDiv w:val="1"/>
      <w:marLeft w:val="0"/>
      <w:marRight w:val="0"/>
      <w:marTop w:val="0"/>
      <w:marBottom w:val="0"/>
      <w:divBdr>
        <w:top w:val="none" w:sz="0" w:space="0" w:color="auto"/>
        <w:left w:val="none" w:sz="0" w:space="0" w:color="auto"/>
        <w:bottom w:val="none" w:sz="0" w:space="0" w:color="auto"/>
        <w:right w:val="none" w:sz="0" w:space="0" w:color="auto"/>
      </w:divBdr>
    </w:div>
    <w:div w:id="654142266">
      <w:bodyDiv w:val="1"/>
      <w:marLeft w:val="0"/>
      <w:marRight w:val="0"/>
      <w:marTop w:val="0"/>
      <w:marBottom w:val="0"/>
      <w:divBdr>
        <w:top w:val="none" w:sz="0" w:space="0" w:color="auto"/>
        <w:left w:val="none" w:sz="0" w:space="0" w:color="auto"/>
        <w:bottom w:val="none" w:sz="0" w:space="0" w:color="auto"/>
        <w:right w:val="none" w:sz="0" w:space="0" w:color="auto"/>
      </w:divBdr>
    </w:div>
    <w:div w:id="670762127">
      <w:bodyDiv w:val="1"/>
      <w:marLeft w:val="0"/>
      <w:marRight w:val="0"/>
      <w:marTop w:val="0"/>
      <w:marBottom w:val="0"/>
      <w:divBdr>
        <w:top w:val="none" w:sz="0" w:space="0" w:color="auto"/>
        <w:left w:val="none" w:sz="0" w:space="0" w:color="auto"/>
        <w:bottom w:val="none" w:sz="0" w:space="0" w:color="auto"/>
        <w:right w:val="none" w:sz="0" w:space="0" w:color="auto"/>
      </w:divBdr>
    </w:div>
    <w:div w:id="717974166">
      <w:bodyDiv w:val="1"/>
      <w:marLeft w:val="0"/>
      <w:marRight w:val="0"/>
      <w:marTop w:val="0"/>
      <w:marBottom w:val="0"/>
      <w:divBdr>
        <w:top w:val="none" w:sz="0" w:space="0" w:color="auto"/>
        <w:left w:val="none" w:sz="0" w:space="0" w:color="auto"/>
        <w:bottom w:val="none" w:sz="0" w:space="0" w:color="auto"/>
        <w:right w:val="none" w:sz="0" w:space="0" w:color="auto"/>
      </w:divBdr>
    </w:div>
    <w:div w:id="1089624102">
      <w:bodyDiv w:val="1"/>
      <w:marLeft w:val="0"/>
      <w:marRight w:val="0"/>
      <w:marTop w:val="0"/>
      <w:marBottom w:val="0"/>
      <w:divBdr>
        <w:top w:val="none" w:sz="0" w:space="0" w:color="auto"/>
        <w:left w:val="none" w:sz="0" w:space="0" w:color="auto"/>
        <w:bottom w:val="none" w:sz="0" w:space="0" w:color="auto"/>
        <w:right w:val="none" w:sz="0" w:space="0" w:color="auto"/>
      </w:divBdr>
    </w:div>
    <w:div w:id="1308239480">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214665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A811B-8C01-4000-8463-BFB3A394FD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C6B150-FDE2-4701-9177-DECF5F1B2498}">
  <ds:schemaRefs>
    <ds:schemaRef ds:uri="http://schemas.microsoft.com/sharepoint/v3/contenttype/forms"/>
  </ds:schemaRefs>
</ds:datastoreItem>
</file>

<file path=customXml/itemProps3.xml><?xml version="1.0" encoding="utf-8"?>
<ds:datastoreItem xmlns:ds="http://schemas.openxmlformats.org/officeDocument/2006/customXml" ds:itemID="{FA0AB529-B8A1-4FE9-A67B-93FE13957B7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30711CF9-A4A6-434B-97B1-91F099AD63EA}">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984</Words>
  <Characters>5741</Characters>
  <Application>Microsoft Office Word</Application>
  <DocSecurity>0</DocSecurity>
  <Lines>140</Lines>
  <Paragraphs>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MMP Participant Handbook Chapter 11</vt:lpstr>
      <vt:lpstr>New York Fully Integrated Duals Advantage for Individuals with Intellectual and Developmental Disabilities Contract Year 2022 MMP Participant Handbook Chapter 11</vt:lpstr>
    </vt:vector>
  </TitlesOfParts>
  <Company/>
  <LinksUpToDate>false</LinksUpToDate>
  <CharactersWithSpaces>6649</CharactersWithSpaces>
  <SharedDoc>false</SharedDoc>
  <HLinks>
    <vt:vector size="48" baseType="variant">
      <vt:variant>
        <vt:i4>1638458</vt:i4>
      </vt:variant>
      <vt:variant>
        <vt:i4>44</vt:i4>
      </vt:variant>
      <vt:variant>
        <vt:i4>0</vt:i4>
      </vt:variant>
      <vt:variant>
        <vt:i4>5</vt:i4>
      </vt:variant>
      <vt:variant>
        <vt:lpwstr/>
      </vt:variant>
      <vt:variant>
        <vt:lpwstr>_Toc421376895</vt:lpwstr>
      </vt:variant>
      <vt:variant>
        <vt:i4>1638458</vt:i4>
      </vt:variant>
      <vt:variant>
        <vt:i4>38</vt:i4>
      </vt:variant>
      <vt:variant>
        <vt:i4>0</vt:i4>
      </vt:variant>
      <vt:variant>
        <vt:i4>5</vt:i4>
      </vt:variant>
      <vt:variant>
        <vt:lpwstr/>
      </vt:variant>
      <vt:variant>
        <vt:lpwstr>_Toc421376894</vt:lpwstr>
      </vt:variant>
      <vt:variant>
        <vt:i4>1638458</vt:i4>
      </vt:variant>
      <vt:variant>
        <vt:i4>32</vt:i4>
      </vt:variant>
      <vt:variant>
        <vt:i4>0</vt:i4>
      </vt:variant>
      <vt:variant>
        <vt:i4>5</vt:i4>
      </vt:variant>
      <vt:variant>
        <vt:lpwstr/>
      </vt:variant>
      <vt:variant>
        <vt:lpwstr>_Toc421376893</vt:lpwstr>
      </vt:variant>
      <vt:variant>
        <vt:i4>1638458</vt:i4>
      </vt:variant>
      <vt:variant>
        <vt:i4>26</vt:i4>
      </vt:variant>
      <vt:variant>
        <vt:i4>0</vt:i4>
      </vt:variant>
      <vt:variant>
        <vt:i4>5</vt:i4>
      </vt:variant>
      <vt:variant>
        <vt:lpwstr/>
      </vt:variant>
      <vt:variant>
        <vt:lpwstr>_Toc421376892</vt:lpwstr>
      </vt:variant>
      <vt:variant>
        <vt:i4>1638458</vt:i4>
      </vt:variant>
      <vt:variant>
        <vt:i4>20</vt:i4>
      </vt:variant>
      <vt:variant>
        <vt:i4>0</vt:i4>
      </vt:variant>
      <vt:variant>
        <vt:i4>5</vt:i4>
      </vt:variant>
      <vt:variant>
        <vt:lpwstr/>
      </vt:variant>
      <vt:variant>
        <vt:lpwstr>_Toc421376891</vt:lpwstr>
      </vt:variant>
      <vt:variant>
        <vt:i4>1638458</vt:i4>
      </vt:variant>
      <vt:variant>
        <vt:i4>14</vt:i4>
      </vt:variant>
      <vt:variant>
        <vt:i4>0</vt:i4>
      </vt:variant>
      <vt:variant>
        <vt:i4>5</vt:i4>
      </vt:variant>
      <vt:variant>
        <vt:lpwstr/>
      </vt:variant>
      <vt:variant>
        <vt:lpwstr>_Toc421376890</vt:lpwstr>
      </vt:variant>
      <vt:variant>
        <vt:i4>1572922</vt:i4>
      </vt:variant>
      <vt:variant>
        <vt:i4>8</vt:i4>
      </vt:variant>
      <vt:variant>
        <vt:i4>0</vt:i4>
      </vt:variant>
      <vt:variant>
        <vt:i4>5</vt:i4>
      </vt:variant>
      <vt:variant>
        <vt:lpwstr/>
      </vt:variant>
      <vt:variant>
        <vt:lpwstr>_Toc421376889</vt:lpwstr>
      </vt:variant>
      <vt:variant>
        <vt:i4>1572922</vt:i4>
      </vt:variant>
      <vt:variant>
        <vt:i4>2</vt:i4>
      </vt:variant>
      <vt:variant>
        <vt:i4>0</vt:i4>
      </vt:variant>
      <vt:variant>
        <vt:i4>5</vt:i4>
      </vt:variant>
      <vt:variant>
        <vt:lpwstr/>
      </vt:variant>
      <vt:variant>
        <vt:lpwstr>_Toc421376888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Participant Handbook Chapter 11</dc:title>
  <dc:subject>NY FIDA-IDD CY 2024 MMP Model PH Chapter 11</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Participant Handbook, PH, Chapter 11</cp:keywords>
  <cp:lastModifiedBy>MMCO</cp:lastModifiedBy>
  <cp:revision>2</cp:revision>
  <cp:lastPrinted>2020-03-13T04:02:00Z</cp:lastPrinted>
  <dcterms:created xsi:type="dcterms:W3CDTF">2023-06-05T15:10:00Z</dcterms:created>
  <dcterms:modified xsi:type="dcterms:W3CDTF">2023-06-05T15:10:00Z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1536">
    <vt:lpwstr>22</vt:lpwstr>
  </property>
  <property fmtid="{D5CDD505-2E9C-101B-9397-08002B2CF9AE}" pid="9" name="AuthorIds_UIVersion_2560">
    <vt:lpwstr>18</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