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6A4EEFB" w14:textId="5CEEA923" w:rsidR="00AD685C" w:rsidRPr="008430CF" w:rsidRDefault="0055656C" w:rsidP="0055656C">
      <w:pPr>
        <w:spacing w:after="120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Correction </w:t>
      </w:r>
      <w:r w:rsidR="00341FCD" w:rsidRPr="008430CF">
        <w:rPr>
          <w:rFonts w:ascii="Arial" w:hAnsi="Arial" w:cs="Arial"/>
          <w:sz w:val="28"/>
          <w:szCs w:val="28"/>
        </w:rPr>
        <w:t>Sheet to the</w:t>
      </w:r>
    </w:p>
    <w:p w14:paraId="2070EA41" w14:textId="77777777" w:rsidR="00AD685C" w:rsidRPr="008430CF" w:rsidRDefault="00AD685C" w:rsidP="0055656C">
      <w:pPr>
        <w:spacing w:after="120"/>
        <w:jc w:val="center"/>
        <w:rPr>
          <w:rFonts w:ascii="Arial" w:hAnsi="Arial" w:cs="Arial"/>
          <w:sz w:val="28"/>
          <w:szCs w:val="28"/>
        </w:rPr>
      </w:pPr>
      <w:r w:rsidRPr="008430CF">
        <w:rPr>
          <w:rFonts w:ascii="Arial" w:hAnsi="Arial" w:cs="Arial"/>
          <w:sz w:val="28"/>
          <w:szCs w:val="28"/>
        </w:rPr>
        <w:t>&lt;Plan Name&gt;</w:t>
      </w:r>
    </w:p>
    <w:p w14:paraId="37456F7F" w14:textId="3975F957" w:rsidR="0055656C" w:rsidRPr="00325AF8" w:rsidRDefault="008F659A" w:rsidP="0055656C">
      <w:pPr>
        <w:spacing w:after="120"/>
        <w:jc w:val="center"/>
        <w:rPr>
          <w:rFonts w:ascii="Arial" w:hAnsi="Arial" w:cs="Arial"/>
          <w:color w:val="548DD4"/>
          <w:sz w:val="28"/>
          <w:szCs w:val="28"/>
        </w:rPr>
      </w:pPr>
      <w:r w:rsidRPr="008430CF">
        <w:rPr>
          <w:rFonts w:ascii="Arial" w:hAnsi="Arial" w:cs="Arial"/>
          <w:sz w:val="28"/>
          <w:szCs w:val="28"/>
        </w:rPr>
        <w:t>&lt;</w:t>
      </w:r>
      <w:r w:rsidR="00FD6A63" w:rsidRPr="008430CF">
        <w:rPr>
          <w:rFonts w:ascii="Arial" w:hAnsi="Arial" w:cs="Arial"/>
          <w:sz w:val="28"/>
          <w:szCs w:val="28"/>
        </w:rPr>
        <w:t>Year&gt;</w:t>
      </w:r>
      <w:r w:rsidR="00E1389C" w:rsidRPr="008430CF">
        <w:rPr>
          <w:rFonts w:ascii="Arial" w:hAnsi="Arial" w:cs="Arial"/>
          <w:sz w:val="28"/>
          <w:szCs w:val="28"/>
        </w:rPr>
        <w:t xml:space="preserve"> </w:t>
      </w:r>
      <w:r w:rsidR="00B04D69" w:rsidRPr="00325AF8">
        <w:rPr>
          <w:rFonts w:ascii="Arial" w:hAnsi="Arial" w:cs="Arial"/>
          <w:color w:val="548DD4"/>
          <w:sz w:val="28"/>
          <w:szCs w:val="28"/>
        </w:rPr>
        <w:t>[</w:t>
      </w:r>
      <w:r w:rsidR="00B04D69" w:rsidRPr="00325AF8">
        <w:rPr>
          <w:rFonts w:ascii="Arial" w:hAnsi="Arial" w:cs="Arial"/>
          <w:i/>
          <w:color w:val="548DD4"/>
          <w:sz w:val="28"/>
          <w:szCs w:val="28"/>
        </w:rPr>
        <w:t>insert:</w:t>
      </w:r>
      <w:r w:rsidR="00B04D69" w:rsidRPr="00325AF8">
        <w:rPr>
          <w:rFonts w:ascii="Arial" w:hAnsi="Arial" w:cs="Arial"/>
          <w:color w:val="548DD4"/>
          <w:sz w:val="28"/>
          <w:szCs w:val="28"/>
        </w:rPr>
        <w:t xml:space="preserve"> </w:t>
      </w:r>
      <w:r w:rsidR="001B1879" w:rsidRPr="00325AF8">
        <w:rPr>
          <w:rFonts w:ascii="Arial" w:hAnsi="Arial" w:cs="Arial"/>
          <w:color w:val="548DD4"/>
          <w:sz w:val="28"/>
          <w:szCs w:val="28"/>
        </w:rPr>
        <w:t>Annual Notice of Change</w:t>
      </w:r>
      <w:r w:rsidR="0055656C" w:rsidRPr="00325AF8">
        <w:rPr>
          <w:rFonts w:ascii="Arial" w:hAnsi="Arial" w:cs="Arial"/>
          <w:color w:val="548DD4"/>
          <w:sz w:val="28"/>
          <w:szCs w:val="28"/>
        </w:rPr>
        <w:t xml:space="preserve"> (ANOC)</w:t>
      </w:r>
      <w:r w:rsidR="001B1879" w:rsidRPr="00325AF8">
        <w:rPr>
          <w:rFonts w:ascii="Arial" w:hAnsi="Arial" w:cs="Arial"/>
          <w:color w:val="548DD4"/>
          <w:sz w:val="28"/>
          <w:szCs w:val="28"/>
        </w:rPr>
        <w:t xml:space="preserve"> </w:t>
      </w:r>
      <w:r w:rsidR="001F124A" w:rsidRPr="00325AF8">
        <w:rPr>
          <w:rFonts w:ascii="Arial" w:hAnsi="Arial" w:cs="Arial"/>
          <w:i/>
          <w:color w:val="548DD4"/>
          <w:sz w:val="28"/>
          <w:szCs w:val="28"/>
        </w:rPr>
        <w:t>or</w:t>
      </w:r>
    </w:p>
    <w:p w14:paraId="26D775A3" w14:textId="6924F3E0" w:rsidR="00AD685C" w:rsidRPr="00325AF8" w:rsidRDefault="004D66C4" w:rsidP="0055656C">
      <w:pPr>
        <w:spacing w:after="120"/>
        <w:jc w:val="center"/>
        <w:rPr>
          <w:rFonts w:ascii="Arial" w:hAnsi="Arial" w:cs="Arial"/>
          <w:color w:val="548DD4"/>
          <w:sz w:val="28"/>
          <w:szCs w:val="28"/>
        </w:rPr>
      </w:pPr>
      <w:bookmarkStart w:id="0" w:name="_GoBack"/>
      <w:r w:rsidRPr="00325AF8">
        <w:rPr>
          <w:rFonts w:ascii="Arial" w:hAnsi="Arial" w:cs="Arial"/>
          <w:color w:val="548DD4"/>
          <w:sz w:val="28"/>
          <w:szCs w:val="28"/>
        </w:rPr>
        <w:t>Evidence of Cover</w:t>
      </w:r>
      <w:r w:rsidR="000135D8" w:rsidRPr="00325AF8">
        <w:rPr>
          <w:rFonts w:ascii="Arial" w:hAnsi="Arial" w:cs="Arial"/>
          <w:color w:val="548DD4"/>
          <w:sz w:val="28"/>
          <w:szCs w:val="28"/>
        </w:rPr>
        <w:t>a</w:t>
      </w:r>
      <w:r w:rsidRPr="00325AF8">
        <w:rPr>
          <w:rFonts w:ascii="Arial" w:hAnsi="Arial" w:cs="Arial"/>
          <w:color w:val="548DD4"/>
          <w:sz w:val="28"/>
          <w:szCs w:val="28"/>
        </w:rPr>
        <w:t>ge</w:t>
      </w:r>
      <w:r w:rsidR="00CC602E" w:rsidRPr="00325AF8">
        <w:rPr>
          <w:rFonts w:ascii="Arial" w:hAnsi="Arial" w:cs="Arial"/>
          <w:color w:val="548DD4"/>
          <w:sz w:val="28"/>
          <w:szCs w:val="28"/>
        </w:rPr>
        <w:t xml:space="preserve"> (EOC)</w:t>
      </w:r>
      <w:r w:rsidR="00BE6607" w:rsidRPr="00325AF8">
        <w:rPr>
          <w:rFonts w:ascii="Arial" w:hAnsi="Arial" w:cs="Arial"/>
          <w:color w:val="548DD4"/>
          <w:sz w:val="28"/>
          <w:szCs w:val="28"/>
        </w:rPr>
        <w:t>/Member Handbook</w:t>
      </w:r>
      <w:bookmarkEnd w:id="0"/>
      <w:r w:rsidR="00B04D69" w:rsidRPr="00325AF8">
        <w:rPr>
          <w:rFonts w:ascii="Arial" w:hAnsi="Arial" w:cs="Arial"/>
          <w:color w:val="548DD4"/>
          <w:sz w:val="28"/>
          <w:szCs w:val="28"/>
        </w:rPr>
        <w:t>]</w:t>
      </w:r>
    </w:p>
    <w:p w14:paraId="537F4B73" w14:textId="77777777" w:rsidR="0055656C" w:rsidRDefault="0055656C" w:rsidP="0055656C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2"/>
          <w:szCs w:val="22"/>
        </w:rPr>
      </w:pPr>
    </w:p>
    <w:p w14:paraId="40474EA2" w14:textId="16AA72B3" w:rsidR="001F124A" w:rsidRDefault="0055656C" w:rsidP="00325AF8">
      <w:pPr>
        <w:pStyle w:val="Header"/>
        <w:tabs>
          <w:tab w:val="clear" w:pos="4320"/>
          <w:tab w:val="clear" w:pos="8640"/>
        </w:tabs>
        <w:rPr>
          <w:rFonts w:ascii="Arial" w:hAnsi="Arial" w:cs="Arial"/>
          <w:i/>
          <w:color w:val="548DD4"/>
          <w:sz w:val="22"/>
          <w:szCs w:val="22"/>
        </w:rPr>
      </w:pPr>
      <w:r w:rsidRPr="0055656C">
        <w:rPr>
          <w:rFonts w:ascii="Arial" w:hAnsi="Arial" w:cs="Arial"/>
          <w:color w:val="548DD4"/>
          <w:sz w:val="22"/>
          <w:szCs w:val="22"/>
        </w:rPr>
        <w:t>[</w:t>
      </w:r>
      <w:r w:rsidRPr="0055656C">
        <w:rPr>
          <w:rFonts w:ascii="Arial" w:hAnsi="Arial" w:cs="Arial"/>
          <w:i/>
          <w:color w:val="548DD4"/>
          <w:sz w:val="22"/>
          <w:szCs w:val="22"/>
        </w:rPr>
        <w:t>P</w:t>
      </w:r>
      <w:r w:rsidR="00CC602E">
        <w:rPr>
          <w:rFonts w:ascii="Arial" w:hAnsi="Arial" w:cs="Arial"/>
          <w:i/>
          <w:color w:val="548DD4"/>
          <w:sz w:val="22"/>
          <w:szCs w:val="22"/>
        </w:rPr>
        <w:t>lan</w:t>
      </w:r>
      <w:r w:rsidR="002D2190">
        <w:rPr>
          <w:rFonts w:ascii="Arial" w:hAnsi="Arial" w:cs="Arial"/>
          <w:i/>
          <w:color w:val="548DD4"/>
          <w:sz w:val="22"/>
          <w:szCs w:val="22"/>
        </w:rPr>
        <w:t>s</w:t>
      </w:r>
      <w:r w:rsidRPr="0055656C">
        <w:rPr>
          <w:rFonts w:ascii="Arial" w:hAnsi="Arial" w:cs="Arial"/>
          <w:i/>
          <w:color w:val="548DD4"/>
          <w:sz w:val="22"/>
          <w:szCs w:val="22"/>
        </w:rPr>
        <w:t xml:space="preserve"> should only use this Correction Sheet to correct </w:t>
      </w:r>
      <w:r w:rsidR="005A0AB3">
        <w:rPr>
          <w:rFonts w:ascii="Arial" w:hAnsi="Arial" w:cs="Arial"/>
          <w:i/>
          <w:color w:val="548DD4"/>
          <w:sz w:val="22"/>
          <w:szCs w:val="22"/>
        </w:rPr>
        <w:t xml:space="preserve">errors in </w:t>
      </w:r>
      <w:r w:rsidRPr="0055656C">
        <w:rPr>
          <w:rFonts w:ascii="Arial" w:hAnsi="Arial" w:cs="Arial"/>
          <w:i/>
          <w:color w:val="548DD4"/>
          <w:sz w:val="22"/>
          <w:szCs w:val="22"/>
        </w:rPr>
        <w:t>ANOCs or EOCs</w:t>
      </w:r>
      <w:r w:rsidR="00CC602E">
        <w:rPr>
          <w:rFonts w:ascii="Arial" w:hAnsi="Arial" w:cs="Arial"/>
          <w:i/>
          <w:color w:val="548DD4"/>
          <w:sz w:val="22"/>
          <w:szCs w:val="22"/>
        </w:rPr>
        <w:t>/Member Handbooks</w:t>
      </w:r>
      <w:r w:rsidRPr="0055656C">
        <w:rPr>
          <w:rFonts w:ascii="Arial" w:hAnsi="Arial" w:cs="Arial"/>
          <w:i/>
          <w:color w:val="548DD4"/>
          <w:sz w:val="22"/>
          <w:szCs w:val="22"/>
        </w:rPr>
        <w:t xml:space="preserve"> that were distributed to </w:t>
      </w:r>
      <w:r w:rsidR="00B04D69">
        <w:rPr>
          <w:rFonts w:ascii="Arial" w:hAnsi="Arial" w:cs="Arial"/>
          <w:i/>
          <w:color w:val="548DD4"/>
          <w:sz w:val="22"/>
          <w:szCs w:val="22"/>
        </w:rPr>
        <w:t>member</w:t>
      </w:r>
      <w:r w:rsidRPr="0055656C">
        <w:rPr>
          <w:rFonts w:ascii="Arial" w:hAnsi="Arial" w:cs="Arial"/>
          <w:i/>
          <w:color w:val="548DD4"/>
          <w:sz w:val="22"/>
          <w:szCs w:val="22"/>
        </w:rPr>
        <w:t>s.</w:t>
      </w:r>
      <w:r w:rsidR="00871831">
        <w:rPr>
          <w:rFonts w:ascii="Arial" w:hAnsi="Arial" w:cs="Arial"/>
          <w:i/>
          <w:color w:val="548DD4"/>
          <w:sz w:val="22"/>
          <w:szCs w:val="22"/>
        </w:rPr>
        <w:t xml:space="preserve"> </w:t>
      </w:r>
      <w:r w:rsidR="002D2190">
        <w:rPr>
          <w:rFonts w:ascii="Arial" w:hAnsi="Arial" w:cs="Arial"/>
          <w:i/>
          <w:color w:val="548DD4"/>
          <w:sz w:val="22"/>
          <w:szCs w:val="22"/>
        </w:rPr>
        <w:t>Plans should follow the g</w:t>
      </w:r>
      <w:r w:rsidR="00BC32C7">
        <w:rPr>
          <w:rFonts w:ascii="Arial" w:hAnsi="Arial" w:cs="Arial"/>
          <w:i/>
          <w:color w:val="548DD4"/>
          <w:sz w:val="22"/>
          <w:szCs w:val="22"/>
        </w:rPr>
        <w:t xml:space="preserve">uidance in the </w:t>
      </w:r>
      <w:r w:rsidR="00A21D61">
        <w:rPr>
          <w:rFonts w:ascii="Arial" w:hAnsi="Arial" w:cs="Arial"/>
          <w:i/>
          <w:color w:val="548DD4"/>
          <w:sz w:val="22"/>
          <w:szCs w:val="22"/>
        </w:rPr>
        <w:t xml:space="preserve">Medicare Communications and Marketing Guidelines and </w:t>
      </w:r>
      <w:r w:rsidR="00BC32C7">
        <w:rPr>
          <w:rFonts w:ascii="Arial" w:hAnsi="Arial" w:cs="Arial"/>
          <w:i/>
          <w:color w:val="548DD4"/>
          <w:sz w:val="22"/>
          <w:szCs w:val="22"/>
        </w:rPr>
        <w:t>State</w:t>
      </w:r>
      <w:r w:rsidR="00A21D61">
        <w:rPr>
          <w:rFonts w:ascii="Arial" w:hAnsi="Arial" w:cs="Arial"/>
          <w:i/>
          <w:color w:val="548DD4"/>
          <w:sz w:val="22"/>
          <w:szCs w:val="22"/>
        </w:rPr>
        <w:t>-</w:t>
      </w:r>
      <w:r w:rsidR="00BC32C7">
        <w:rPr>
          <w:rFonts w:ascii="Arial" w:hAnsi="Arial" w:cs="Arial"/>
          <w:i/>
          <w:color w:val="548DD4"/>
          <w:sz w:val="22"/>
          <w:szCs w:val="22"/>
        </w:rPr>
        <w:t>specific Marketing Guidance</w:t>
      </w:r>
      <w:r w:rsidR="002D2190">
        <w:rPr>
          <w:rFonts w:ascii="Arial" w:hAnsi="Arial" w:cs="Arial"/>
          <w:i/>
          <w:color w:val="548DD4"/>
          <w:sz w:val="22"/>
          <w:szCs w:val="22"/>
        </w:rPr>
        <w:t xml:space="preserve"> with respect to </w:t>
      </w:r>
      <w:r w:rsidR="00B04D69">
        <w:rPr>
          <w:rFonts w:ascii="Arial" w:hAnsi="Arial" w:cs="Arial"/>
          <w:i/>
          <w:color w:val="548DD4"/>
          <w:sz w:val="22"/>
          <w:szCs w:val="22"/>
        </w:rPr>
        <w:t>errata and member</w:t>
      </w:r>
      <w:r w:rsidR="005A0AB3">
        <w:rPr>
          <w:rFonts w:ascii="Arial" w:hAnsi="Arial" w:cs="Arial"/>
          <w:i/>
          <w:color w:val="548DD4"/>
          <w:sz w:val="22"/>
          <w:szCs w:val="22"/>
        </w:rPr>
        <w:t xml:space="preserve"> </w:t>
      </w:r>
      <w:r w:rsidR="002D2190">
        <w:rPr>
          <w:rFonts w:ascii="Arial" w:hAnsi="Arial" w:cs="Arial"/>
          <w:i/>
          <w:color w:val="548DD4"/>
          <w:sz w:val="22"/>
          <w:szCs w:val="22"/>
        </w:rPr>
        <w:t>notification of mid-year change</w:t>
      </w:r>
      <w:r w:rsidR="00E1271D">
        <w:rPr>
          <w:rFonts w:ascii="Arial" w:hAnsi="Arial" w:cs="Arial"/>
          <w:i/>
          <w:color w:val="548DD4"/>
          <w:sz w:val="22"/>
          <w:szCs w:val="22"/>
        </w:rPr>
        <w:t>s, including but not limited to</w:t>
      </w:r>
      <w:r w:rsidR="002D2190">
        <w:rPr>
          <w:rFonts w:ascii="Arial" w:hAnsi="Arial" w:cs="Arial"/>
          <w:i/>
          <w:color w:val="548DD4"/>
          <w:sz w:val="22"/>
          <w:szCs w:val="22"/>
        </w:rPr>
        <w:t xml:space="preserve"> mid-year legislative benefit additions or removals and changes in enrollment policies. </w:t>
      </w:r>
      <w:r w:rsidRPr="0055656C">
        <w:rPr>
          <w:rFonts w:ascii="Arial" w:hAnsi="Arial" w:cs="Arial"/>
          <w:i/>
          <w:color w:val="548DD4"/>
          <w:sz w:val="22"/>
          <w:szCs w:val="22"/>
        </w:rPr>
        <w:t>Pla</w:t>
      </w:r>
      <w:r w:rsidR="00CC602E">
        <w:rPr>
          <w:rFonts w:ascii="Arial" w:hAnsi="Arial" w:cs="Arial"/>
          <w:i/>
          <w:color w:val="548DD4"/>
          <w:sz w:val="22"/>
          <w:szCs w:val="22"/>
        </w:rPr>
        <w:t>n</w:t>
      </w:r>
      <w:r w:rsidR="002D2190">
        <w:rPr>
          <w:rFonts w:ascii="Arial" w:hAnsi="Arial" w:cs="Arial"/>
          <w:i/>
          <w:color w:val="548DD4"/>
          <w:sz w:val="22"/>
          <w:szCs w:val="22"/>
        </w:rPr>
        <w:t>s</w:t>
      </w:r>
      <w:r w:rsidR="00CC602E">
        <w:rPr>
          <w:rFonts w:ascii="Arial" w:hAnsi="Arial" w:cs="Arial"/>
          <w:i/>
          <w:color w:val="548DD4"/>
          <w:sz w:val="22"/>
          <w:szCs w:val="22"/>
        </w:rPr>
        <w:t xml:space="preserve"> with</w:t>
      </w:r>
      <w:r w:rsidRPr="0055656C">
        <w:rPr>
          <w:rFonts w:ascii="Arial" w:hAnsi="Arial" w:cs="Arial"/>
          <w:i/>
          <w:color w:val="548DD4"/>
          <w:sz w:val="22"/>
          <w:szCs w:val="22"/>
        </w:rPr>
        <w:t xml:space="preserve"> more than one correction in an ANOC or EOC</w:t>
      </w:r>
      <w:r w:rsidR="00CC602E">
        <w:rPr>
          <w:rFonts w:ascii="Arial" w:hAnsi="Arial" w:cs="Arial"/>
          <w:i/>
          <w:color w:val="548DD4"/>
          <w:sz w:val="22"/>
          <w:szCs w:val="22"/>
        </w:rPr>
        <w:t>/Member Handbook</w:t>
      </w:r>
      <w:r w:rsidRPr="0055656C">
        <w:rPr>
          <w:rFonts w:ascii="Arial" w:hAnsi="Arial" w:cs="Arial"/>
          <w:i/>
          <w:color w:val="548DD4"/>
          <w:sz w:val="22"/>
          <w:szCs w:val="22"/>
        </w:rPr>
        <w:t xml:space="preserve"> should use one row per each correction to describe the change(s)</w:t>
      </w:r>
      <w:r w:rsidR="00CC602E">
        <w:rPr>
          <w:rFonts w:ascii="Arial" w:hAnsi="Arial" w:cs="Arial"/>
          <w:i/>
          <w:color w:val="548DD4"/>
          <w:sz w:val="22"/>
          <w:szCs w:val="22"/>
        </w:rPr>
        <w:t xml:space="preserve">. </w:t>
      </w:r>
      <w:r w:rsidR="001F124A">
        <w:rPr>
          <w:rFonts w:ascii="Arial" w:hAnsi="Arial" w:cs="Arial"/>
          <w:i/>
          <w:color w:val="548DD4"/>
          <w:sz w:val="22"/>
          <w:szCs w:val="22"/>
        </w:rPr>
        <w:t xml:space="preserve"> </w:t>
      </w:r>
    </w:p>
    <w:p w14:paraId="4B299CA0" w14:textId="77777777" w:rsidR="001F124A" w:rsidRDefault="001F124A" w:rsidP="0055656C">
      <w:pPr>
        <w:pStyle w:val="Header"/>
        <w:tabs>
          <w:tab w:val="clear" w:pos="4320"/>
          <w:tab w:val="clear" w:pos="8640"/>
        </w:tabs>
        <w:rPr>
          <w:rFonts w:ascii="Arial" w:hAnsi="Arial" w:cs="Arial"/>
          <w:i/>
          <w:color w:val="548DD4"/>
          <w:sz w:val="22"/>
          <w:szCs w:val="22"/>
        </w:rPr>
      </w:pPr>
    </w:p>
    <w:p w14:paraId="0E5A3CCE" w14:textId="5F3B1800" w:rsidR="001F124A" w:rsidRDefault="001F124A" w:rsidP="0055656C">
      <w:pPr>
        <w:pStyle w:val="Header"/>
        <w:tabs>
          <w:tab w:val="clear" w:pos="4320"/>
          <w:tab w:val="clear" w:pos="8640"/>
        </w:tabs>
        <w:rPr>
          <w:rFonts w:ascii="Arial" w:hAnsi="Arial" w:cs="Arial"/>
          <w:i/>
          <w:color w:val="548DD4"/>
          <w:sz w:val="22"/>
          <w:szCs w:val="22"/>
        </w:rPr>
      </w:pPr>
      <w:r>
        <w:rPr>
          <w:rFonts w:ascii="Arial" w:hAnsi="Arial" w:cs="Arial"/>
          <w:i/>
          <w:color w:val="548DD4"/>
          <w:sz w:val="22"/>
          <w:szCs w:val="22"/>
        </w:rPr>
        <w:t>If there are errors in both the ANOC and the EOC/Member Handbook:</w:t>
      </w:r>
    </w:p>
    <w:p w14:paraId="79149A87" w14:textId="0757C2F3" w:rsidR="001F124A" w:rsidRDefault="001F124A" w:rsidP="00325AF8">
      <w:pPr>
        <w:pStyle w:val="Header"/>
        <w:numPr>
          <w:ilvl w:val="0"/>
          <w:numId w:val="10"/>
        </w:numPr>
        <w:tabs>
          <w:tab w:val="clear" w:pos="4320"/>
          <w:tab w:val="clear" w:pos="8640"/>
        </w:tabs>
        <w:ind w:right="720"/>
        <w:rPr>
          <w:rFonts w:ascii="Arial" w:hAnsi="Arial" w:cs="Arial"/>
          <w:i/>
          <w:color w:val="548DD4"/>
          <w:sz w:val="22"/>
          <w:szCs w:val="22"/>
        </w:rPr>
      </w:pPr>
      <w:r>
        <w:rPr>
          <w:rFonts w:ascii="Arial" w:hAnsi="Arial" w:cs="Arial"/>
          <w:i/>
          <w:color w:val="548DD4"/>
          <w:sz w:val="22"/>
          <w:szCs w:val="22"/>
        </w:rPr>
        <w:t>Plans may send the ANOC and EOC/Member Handbook errata in the same mailing as long as plans mail errata timely and as two separate documents</w:t>
      </w:r>
      <w:r w:rsidR="00B04D69">
        <w:rPr>
          <w:rFonts w:ascii="Arial" w:hAnsi="Arial" w:cs="Arial"/>
          <w:i/>
          <w:color w:val="548DD4"/>
          <w:sz w:val="22"/>
          <w:szCs w:val="22"/>
        </w:rPr>
        <w:t>.</w:t>
      </w:r>
    </w:p>
    <w:p w14:paraId="4CDE94C1" w14:textId="5CBF37D2" w:rsidR="00B04D69" w:rsidRDefault="00B04D69" w:rsidP="00325AF8">
      <w:pPr>
        <w:pStyle w:val="Header"/>
        <w:numPr>
          <w:ilvl w:val="0"/>
          <w:numId w:val="10"/>
        </w:numPr>
        <w:tabs>
          <w:tab w:val="clear" w:pos="4320"/>
          <w:tab w:val="clear" w:pos="8640"/>
        </w:tabs>
        <w:ind w:right="720"/>
        <w:rPr>
          <w:rFonts w:ascii="Arial" w:hAnsi="Arial" w:cs="Arial"/>
          <w:i/>
          <w:color w:val="548DD4"/>
          <w:sz w:val="22"/>
          <w:szCs w:val="22"/>
        </w:rPr>
      </w:pPr>
      <w:r>
        <w:rPr>
          <w:rFonts w:ascii="Arial" w:hAnsi="Arial" w:cs="Arial"/>
          <w:i/>
          <w:color w:val="548DD4"/>
          <w:sz w:val="22"/>
          <w:szCs w:val="22"/>
        </w:rPr>
        <w:t xml:space="preserve">Plans </w:t>
      </w:r>
      <w:r w:rsidR="00125AA1">
        <w:rPr>
          <w:rFonts w:ascii="Arial" w:hAnsi="Arial" w:cs="Arial"/>
          <w:i/>
          <w:color w:val="548DD4"/>
          <w:sz w:val="22"/>
          <w:szCs w:val="22"/>
        </w:rPr>
        <w:t>must</w:t>
      </w:r>
      <w:r>
        <w:rPr>
          <w:rFonts w:ascii="Arial" w:hAnsi="Arial" w:cs="Arial"/>
          <w:i/>
          <w:color w:val="548DD4"/>
          <w:sz w:val="22"/>
          <w:szCs w:val="22"/>
        </w:rPr>
        <w:t xml:space="preserve"> add language to the ANOC and EOC</w:t>
      </w:r>
      <w:r w:rsidR="003D1D64">
        <w:rPr>
          <w:rFonts w:ascii="Arial" w:hAnsi="Arial" w:cs="Arial"/>
          <w:i/>
          <w:color w:val="548DD4"/>
          <w:sz w:val="22"/>
          <w:szCs w:val="22"/>
        </w:rPr>
        <w:t>/Member Handbook</w:t>
      </w:r>
      <w:r>
        <w:rPr>
          <w:rFonts w:ascii="Arial" w:hAnsi="Arial" w:cs="Arial"/>
          <w:i/>
          <w:color w:val="548DD4"/>
          <w:sz w:val="22"/>
          <w:szCs w:val="22"/>
        </w:rPr>
        <w:t xml:space="preserve"> errata to inform members they will be getting two separate errata documents, one for the ANOC and one for the EOC/Member Handbook.</w:t>
      </w:r>
    </w:p>
    <w:p w14:paraId="16AD0C88" w14:textId="77777777" w:rsidR="001F124A" w:rsidRDefault="001F124A" w:rsidP="0055656C">
      <w:pPr>
        <w:pStyle w:val="Header"/>
        <w:tabs>
          <w:tab w:val="clear" w:pos="4320"/>
          <w:tab w:val="clear" w:pos="8640"/>
        </w:tabs>
        <w:rPr>
          <w:rFonts w:ascii="Arial" w:hAnsi="Arial" w:cs="Arial"/>
          <w:i/>
          <w:color w:val="548DD4"/>
          <w:sz w:val="22"/>
          <w:szCs w:val="22"/>
        </w:rPr>
      </w:pPr>
    </w:p>
    <w:p w14:paraId="518880DD" w14:textId="5EC56E34" w:rsidR="0055656C" w:rsidRPr="0055656C" w:rsidRDefault="002D2190" w:rsidP="0055656C">
      <w:pPr>
        <w:pStyle w:val="Header"/>
        <w:tabs>
          <w:tab w:val="clear" w:pos="4320"/>
          <w:tab w:val="clear" w:pos="8640"/>
        </w:tabs>
        <w:rPr>
          <w:rFonts w:ascii="Arial" w:hAnsi="Arial" w:cs="Arial"/>
          <w:color w:val="548DD4"/>
          <w:sz w:val="22"/>
          <w:szCs w:val="22"/>
        </w:rPr>
      </w:pPr>
      <w:r>
        <w:rPr>
          <w:rFonts w:ascii="Arial" w:hAnsi="Arial" w:cs="Arial"/>
          <w:i/>
          <w:color w:val="548DD4"/>
          <w:sz w:val="22"/>
          <w:szCs w:val="22"/>
        </w:rPr>
        <w:t>Plans</w:t>
      </w:r>
      <w:r w:rsidR="0055656C" w:rsidRPr="0055656C">
        <w:rPr>
          <w:rFonts w:ascii="Arial" w:hAnsi="Arial" w:cs="Arial"/>
          <w:i/>
          <w:color w:val="548DD4"/>
          <w:sz w:val="22"/>
          <w:szCs w:val="22"/>
        </w:rPr>
        <w:t xml:space="preserve"> may make minor grammatical adjustments to accommodate changes in references (e.g., make a word singular/plural)</w:t>
      </w:r>
      <w:r w:rsidR="0055656C" w:rsidRPr="0055656C">
        <w:rPr>
          <w:rFonts w:ascii="Arial" w:hAnsi="Arial" w:cs="Arial"/>
          <w:color w:val="548DD4"/>
          <w:sz w:val="22"/>
          <w:szCs w:val="22"/>
        </w:rPr>
        <w:t>.]</w:t>
      </w:r>
    </w:p>
    <w:p w14:paraId="69B35E8E" w14:textId="77777777" w:rsidR="0055656C" w:rsidRDefault="0055656C" w:rsidP="0055656C">
      <w:pPr>
        <w:rPr>
          <w:rFonts w:ascii="Arial" w:hAnsi="Arial" w:cs="Arial"/>
          <w:sz w:val="22"/>
          <w:szCs w:val="22"/>
        </w:rPr>
      </w:pPr>
    </w:p>
    <w:p w14:paraId="32C8C6A2" w14:textId="77777777" w:rsidR="00AD685C" w:rsidRPr="00E1389C" w:rsidRDefault="00E1389C" w:rsidP="0055656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&lt;D</w:t>
      </w:r>
      <w:r w:rsidR="009416DE" w:rsidRPr="00E1389C">
        <w:rPr>
          <w:rFonts w:ascii="Arial" w:hAnsi="Arial" w:cs="Arial"/>
          <w:sz w:val="22"/>
          <w:szCs w:val="22"/>
        </w:rPr>
        <w:t>ate&gt;</w:t>
      </w:r>
      <w:r w:rsidR="00AD685C" w:rsidRPr="00E1389C">
        <w:rPr>
          <w:rFonts w:ascii="Arial" w:hAnsi="Arial" w:cs="Arial"/>
          <w:sz w:val="22"/>
          <w:szCs w:val="22"/>
        </w:rPr>
        <w:t xml:space="preserve"> </w:t>
      </w:r>
    </w:p>
    <w:p w14:paraId="213F6134" w14:textId="77777777" w:rsidR="0055656C" w:rsidRDefault="0055656C" w:rsidP="0055656C">
      <w:pPr>
        <w:ind w:right="547"/>
        <w:rPr>
          <w:rFonts w:ascii="Arial" w:hAnsi="Arial" w:cs="Arial"/>
          <w:color w:val="548DD4"/>
          <w:sz w:val="22"/>
          <w:szCs w:val="22"/>
        </w:rPr>
      </w:pPr>
    </w:p>
    <w:p w14:paraId="5B78F537" w14:textId="77777777" w:rsidR="00AD685C" w:rsidRDefault="00E1389C" w:rsidP="00CC602E">
      <w:pPr>
        <w:ind w:right="547"/>
        <w:rPr>
          <w:rFonts w:ascii="Arial" w:hAnsi="Arial" w:cs="Arial"/>
          <w:color w:val="548DD4"/>
          <w:sz w:val="22"/>
          <w:szCs w:val="22"/>
        </w:rPr>
      </w:pPr>
      <w:r w:rsidRPr="00E1389C">
        <w:rPr>
          <w:rFonts w:ascii="Arial" w:hAnsi="Arial" w:cs="Arial"/>
          <w:color w:val="548DD4"/>
          <w:sz w:val="22"/>
          <w:szCs w:val="22"/>
        </w:rPr>
        <w:t>[</w:t>
      </w:r>
      <w:r>
        <w:rPr>
          <w:rFonts w:ascii="Arial" w:hAnsi="Arial" w:cs="Arial"/>
          <w:i/>
          <w:color w:val="548DD4"/>
          <w:sz w:val="22"/>
          <w:szCs w:val="22"/>
        </w:rPr>
        <w:t>Plan</w:t>
      </w:r>
      <w:r w:rsidR="00AD685C" w:rsidRPr="00E1389C">
        <w:rPr>
          <w:rFonts w:ascii="Arial" w:hAnsi="Arial" w:cs="Arial"/>
          <w:i/>
          <w:color w:val="548DD4"/>
          <w:sz w:val="22"/>
          <w:szCs w:val="22"/>
        </w:rPr>
        <w:t xml:space="preserve"> may add a greeting (e.g., </w:t>
      </w:r>
      <w:r w:rsidR="00AD685C" w:rsidRPr="00E1389C">
        <w:rPr>
          <w:rFonts w:ascii="Arial" w:hAnsi="Arial" w:cs="Arial"/>
          <w:color w:val="548DD4"/>
          <w:sz w:val="22"/>
          <w:szCs w:val="22"/>
        </w:rPr>
        <w:t>Dear Me</w:t>
      </w:r>
      <w:r w:rsidRPr="00E1389C">
        <w:rPr>
          <w:rFonts w:ascii="Arial" w:hAnsi="Arial" w:cs="Arial"/>
          <w:color w:val="548DD4"/>
          <w:sz w:val="22"/>
          <w:szCs w:val="22"/>
        </w:rPr>
        <w:t>mber, Dear Mrs. &lt;last name&gt;</w:t>
      </w:r>
      <w:r w:rsidRPr="00E1389C">
        <w:rPr>
          <w:rFonts w:ascii="Arial" w:hAnsi="Arial" w:cs="Arial"/>
          <w:i/>
          <w:color w:val="548DD4"/>
          <w:sz w:val="22"/>
          <w:szCs w:val="22"/>
        </w:rPr>
        <w:t>).</w:t>
      </w:r>
      <w:r w:rsidRPr="00E1389C">
        <w:rPr>
          <w:rFonts w:ascii="Arial" w:hAnsi="Arial" w:cs="Arial"/>
          <w:color w:val="548DD4"/>
          <w:sz w:val="22"/>
          <w:szCs w:val="22"/>
        </w:rPr>
        <w:t>]</w:t>
      </w:r>
    </w:p>
    <w:p w14:paraId="4A6419F1" w14:textId="77777777" w:rsidR="00E1389C" w:rsidRDefault="00E1389C">
      <w:pPr>
        <w:ind w:right="547"/>
        <w:rPr>
          <w:rFonts w:ascii="Arial" w:hAnsi="Arial" w:cs="Arial"/>
          <w:color w:val="548DD4"/>
          <w:sz w:val="22"/>
          <w:szCs w:val="22"/>
        </w:rPr>
      </w:pPr>
    </w:p>
    <w:p w14:paraId="7D442005" w14:textId="77777777" w:rsidR="00E1389C" w:rsidRPr="00E1389C" w:rsidRDefault="00E1389C">
      <w:pPr>
        <w:ind w:right="547"/>
        <w:rPr>
          <w:rFonts w:ascii="Arial" w:hAnsi="Arial" w:cs="Arial"/>
          <w:color w:val="548DD4"/>
          <w:sz w:val="22"/>
          <w:szCs w:val="22"/>
        </w:rPr>
      </w:pPr>
      <w:r>
        <w:rPr>
          <w:rFonts w:ascii="Arial" w:hAnsi="Arial" w:cs="Arial"/>
          <w:color w:val="548DD4"/>
          <w:sz w:val="22"/>
          <w:szCs w:val="22"/>
        </w:rPr>
        <w:t>[</w:t>
      </w:r>
      <w:r>
        <w:rPr>
          <w:rFonts w:ascii="Arial" w:hAnsi="Arial" w:cs="Arial"/>
          <w:i/>
          <w:color w:val="548DD4"/>
          <w:sz w:val="22"/>
          <w:szCs w:val="22"/>
        </w:rPr>
        <w:t>Plan may use portrait or landscape orientation when formatting the document.</w:t>
      </w:r>
      <w:r>
        <w:rPr>
          <w:rFonts w:ascii="Arial" w:hAnsi="Arial" w:cs="Arial"/>
          <w:color w:val="548DD4"/>
          <w:sz w:val="22"/>
          <w:szCs w:val="22"/>
        </w:rPr>
        <w:t>]</w:t>
      </w:r>
    </w:p>
    <w:p w14:paraId="398D481E" w14:textId="77777777" w:rsidR="00AD685C" w:rsidRPr="00E1389C" w:rsidRDefault="00AD685C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2"/>
          <w:szCs w:val="22"/>
        </w:rPr>
      </w:pPr>
    </w:p>
    <w:p w14:paraId="7C147ABD" w14:textId="57219AA7" w:rsidR="00FD6A63" w:rsidRPr="00E1389C" w:rsidRDefault="00CD3C84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sz w:val="22"/>
          <w:szCs w:val="22"/>
        </w:rPr>
      </w:pPr>
      <w:r w:rsidRPr="00E1389C">
        <w:rPr>
          <w:rFonts w:ascii="Arial" w:hAnsi="Arial" w:cs="Arial"/>
          <w:b/>
          <w:sz w:val="22"/>
          <w:szCs w:val="22"/>
        </w:rPr>
        <w:t xml:space="preserve">This is </w:t>
      </w:r>
      <w:r w:rsidR="002C4830" w:rsidRPr="00E1389C">
        <w:rPr>
          <w:rFonts w:ascii="Arial" w:hAnsi="Arial" w:cs="Arial"/>
          <w:b/>
          <w:sz w:val="22"/>
          <w:szCs w:val="22"/>
        </w:rPr>
        <w:t xml:space="preserve">important information </w:t>
      </w:r>
      <w:r w:rsidR="00CC602E">
        <w:rPr>
          <w:rFonts w:ascii="Arial" w:hAnsi="Arial" w:cs="Arial"/>
          <w:b/>
          <w:sz w:val="22"/>
          <w:szCs w:val="22"/>
        </w:rPr>
        <w:t>about</w:t>
      </w:r>
      <w:r w:rsidR="00E1389C">
        <w:rPr>
          <w:rFonts w:ascii="Arial" w:hAnsi="Arial" w:cs="Arial"/>
          <w:b/>
          <w:sz w:val="22"/>
          <w:szCs w:val="22"/>
        </w:rPr>
        <w:t xml:space="preserve"> changes in your &lt;</w:t>
      </w:r>
      <w:r w:rsidRPr="00E1389C">
        <w:rPr>
          <w:rFonts w:ascii="Arial" w:hAnsi="Arial" w:cs="Arial"/>
          <w:b/>
          <w:sz w:val="22"/>
          <w:szCs w:val="22"/>
        </w:rPr>
        <w:t>plan name&gt; coverage.</w:t>
      </w:r>
    </w:p>
    <w:p w14:paraId="38B5AEAE" w14:textId="77777777" w:rsidR="00FD6A63" w:rsidRPr="00E1389C" w:rsidRDefault="00FD6A63" w:rsidP="00AD685C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2"/>
          <w:szCs w:val="22"/>
        </w:rPr>
      </w:pPr>
    </w:p>
    <w:p w14:paraId="2CFB132B" w14:textId="5AA7601F" w:rsidR="00F62FE6" w:rsidRPr="00E1389C" w:rsidRDefault="004017D7" w:rsidP="00AD685C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2"/>
          <w:szCs w:val="22"/>
        </w:rPr>
      </w:pPr>
      <w:r w:rsidRPr="00E1389C">
        <w:rPr>
          <w:rFonts w:ascii="Arial" w:hAnsi="Arial" w:cs="Arial"/>
          <w:sz w:val="22"/>
          <w:szCs w:val="22"/>
        </w:rPr>
        <w:t>We previously sent you</w:t>
      </w:r>
      <w:r w:rsidR="001B1879">
        <w:rPr>
          <w:rFonts w:ascii="Arial" w:hAnsi="Arial" w:cs="Arial"/>
          <w:sz w:val="22"/>
          <w:szCs w:val="22"/>
        </w:rPr>
        <w:t xml:space="preserve"> </w:t>
      </w:r>
      <w:r w:rsidR="00B04D69" w:rsidRPr="00325AF8">
        <w:rPr>
          <w:rFonts w:ascii="Arial" w:hAnsi="Arial" w:cs="Arial"/>
          <w:color w:val="548DD4"/>
          <w:sz w:val="22"/>
          <w:szCs w:val="22"/>
        </w:rPr>
        <w:t>[</w:t>
      </w:r>
      <w:r w:rsidR="00B04D69" w:rsidRPr="00325AF8">
        <w:rPr>
          <w:rFonts w:ascii="Arial" w:hAnsi="Arial" w:cs="Arial"/>
          <w:i/>
          <w:color w:val="548DD4"/>
          <w:sz w:val="22"/>
          <w:szCs w:val="22"/>
        </w:rPr>
        <w:t xml:space="preserve">insert: </w:t>
      </w:r>
      <w:r w:rsidR="00891BB7">
        <w:rPr>
          <w:rFonts w:ascii="Arial" w:hAnsi="Arial" w:cs="Arial"/>
          <w:color w:val="548DD4"/>
          <w:sz w:val="22"/>
          <w:szCs w:val="22"/>
        </w:rPr>
        <w:t xml:space="preserve">the </w:t>
      </w:r>
      <w:r w:rsidR="001B1879" w:rsidRPr="00325AF8">
        <w:rPr>
          <w:rFonts w:ascii="Arial" w:hAnsi="Arial" w:cs="Arial"/>
          <w:color w:val="548DD4"/>
          <w:sz w:val="22"/>
          <w:szCs w:val="22"/>
        </w:rPr>
        <w:t>Annual Notice of Change (ANOC)</w:t>
      </w:r>
      <w:r w:rsidR="001B1879" w:rsidRPr="00325AF8">
        <w:rPr>
          <w:rFonts w:ascii="Arial" w:hAnsi="Arial" w:cs="Arial"/>
          <w:i/>
          <w:color w:val="548DD4"/>
          <w:sz w:val="22"/>
          <w:szCs w:val="22"/>
        </w:rPr>
        <w:t xml:space="preserve"> </w:t>
      </w:r>
      <w:r w:rsidR="00B04D69" w:rsidRPr="00325AF8">
        <w:rPr>
          <w:rFonts w:ascii="Arial" w:hAnsi="Arial" w:cs="Arial"/>
          <w:i/>
          <w:color w:val="548DD4"/>
          <w:sz w:val="22"/>
          <w:szCs w:val="22"/>
        </w:rPr>
        <w:t>or</w:t>
      </w:r>
      <w:r w:rsidRPr="00325AF8">
        <w:rPr>
          <w:rFonts w:ascii="Arial" w:hAnsi="Arial" w:cs="Arial"/>
          <w:color w:val="548DD4"/>
          <w:sz w:val="22"/>
          <w:szCs w:val="22"/>
        </w:rPr>
        <w:t xml:space="preserve"> </w:t>
      </w:r>
      <w:r w:rsidR="00F6442D">
        <w:rPr>
          <w:rFonts w:ascii="Arial" w:hAnsi="Arial" w:cs="Arial"/>
          <w:color w:val="548DD4"/>
          <w:sz w:val="22"/>
          <w:szCs w:val="22"/>
        </w:rPr>
        <w:t xml:space="preserve">the </w:t>
      </w:r>
      <w:r w:rsidR="00B16D2A" w:rsidRPr="00325AF8">
        <w:rPr>
          <w:rFonts w:ascii="Arial" w:hAnsi="Arial" w:cs="Arial"/>
          <w:color w:val="548DD4"/>
          <w:sz w:val="22"/>
          <w:szCs w:val="22"/>
        </w:rPr>
        <w:t>Evidence of Coverage (EOC)</w:t>
      </w:r>
      <w:r w:rsidR="00BE6607" w:rsidRPr="00325AF8">
        <w:rPr>
          <w:rFonts w:ascii="Arial" w:hAnsi="Arial" w:cs="Arial"/>
          <w:color w:val="548DD4"/>
          <w:sz w:val="22"/>
          <w:szCs w:val="22"/>
        </w:rPr>
        <w:t>/Member Handbook</w:t>
      </w:r>
      <w:r w:rsidR="00891BB7">
        <w:rPr>
          <w:rFonts w:ascii="Arial" w:hAnsi="Arial" w:cs="Arial"/>
          <w:color w:val="548DD4"/>
          <w:sz w:val="22"/>
          <w:szCs w:val="22"/>
        </w:rPr>
        <w:t xml:space="preserve"> </w:t>
      </w:r>
      <w:r w:rsidR="00891BB7">
        <w:rPr>
          <w:rFonts w:ascii="Arial" w:hAnsi="Arial" w:cs="Arial"/>
          <w:i/>
          <w:color w:val="548DD4"/>
          <w:sz w:val="22"/>
          <w:szCs w:val="22"/>
        </w:rPr>
        <w:t>or</w:t>
      </w:r>
      <w:r w:rsidR="00F6442D">
        <w:rPr>
          <w:rFonts w:ascii="Arial" w:hAnsi="Arial" w:cs="Arial"/>
          <w:i/>
          <w:color w:val="548DD4"/>
          <w:sz w:val="22"/>
          <w:szCs w:val="22"/>
        </w:rPr>
        <w:t xml:space="preserve"> </w:t>
      </w:r>
      <w:r w:rsidR="00F6442D">
        <w:rPr>
          <w:rFonts w:ascii="Arial" w:hAnsi="Arial" w:cs="Arial"/>
          <w:color w:val="548DD4"/>
          <w:sz w:val="22"/>
          <w:szCs w:val="22"/>
        </w:rPr>
        <w:t>a notice telling you how to get the Evidence of Coverage (EOC)/Member Handbook</w:t>
      </w:r>
      <w:r w:rsidR="00891BB7">
        <w:rPr>
          <w:rFonts w:ascii="Arial" w:hAnsi="Arial" w:cs="Arial"/>
          <w:i/>
          <w:color w:val="548DD4"/>
          <w:sz w:val="22"/>
          <w:szCs w:val="22"/>
        </w:rPr>
        <w:t xml:space="preserve"> </w:t>
      </w:r>
      <w:r w:rsidR="00B04D69" w:rsidRPr="00325AF8">
        <w:rPr>
          <w:rFonts w:ascii="Arial" w:hAnsi="Arial" w:cs="Arial"/>
          <w:color w:val="548DD4"/>
          <w:sz w:val="22"/>
          <w:szCs w:val="22"/>
        </w:rPr>
        <w:t>]</w:t>
      </w:r>
      <w:r w:rsidR="00F6442D" w:rsidRPr="008A3DBE">
        <w:rPr>
          <w:rFonts w:ascii="Arial" w:hAnsi="Arial" w:cs="Arial"/>
          <w:sz w:val="22"/>
          <w:szCs w:val="22"/>
        </w:rPr>
        <w:t>,</w:t>
      </w:r>
      <w:r w:rsidR="009416DE" w:rsidRPr="00E1389C">
        <w:rPr>
          <w:rFonts w:ascii="Arial" w:hAnsi="Arial" w:cs="Arial"/>
          <w:sz w:val="22"/>
          <w:szCs w:val="22"/>
        </w:rPr>
        <w:t xml:space="preserve"> </w:t>
      </w:r>
      <w:r w:rsidR="00F6442D">
        <w:rPr>
          <w:rFonts w:ascii="Arial" w:hAnsi="Arial" w:cs="Arial"/>
          <w:sz w:val="22"/>
          <w:szCs w:val="22"/>
        </w:rPr>
        <w:t>which</w:t>
      </w:r>
      <w:r w:rsidR="00B16D2A" w:rsidRPr="00E1389C">
        <w:rPr>
          <w:rFonts w:ascii="Arial" w:hAnsi="Arial" w:cs="Arial"/>
          <w:sz w:val="22"/>
          <w:szCs w:val="22"/>
        </w:rPr>
        <w:t xml:space="preserve"> provide</w:t>
      </w:r>
      <w:r w:rsidR="009416DE" w:rsidRPr="00E1389C">
        <w:rPr>
          <w:rFonts w:ascii="Arial" w:hAnsi="Arial" w:cs="Arial"/>
          <w:sz w:val="22"/>
          <w:szCs w:val="22"/>
        </w:rPr>
        <w:t>s</w:t>
      </w:r>
      <w:r w:rsidR="00686015" w:rsidRPr="00E1389C">
        <w:rPr>
          <w:rFonts w:ascii="Arial" w:hAnsi="Arial" w:cs="Arial"/>
          <w:sz w:val="22"/>
          <w:szCs w:val="22"/>
        </w:rPr>
        <w:t xml:space="preserve"> </w:t>
      </w:r>
      <w:r w:rsidRPr="00E1389C">
        <w:rPr>
          <w:rFonts w:ascii="Arial" w:hAnsi="Arial" w:cs="Arial"/>
          <w:sz w:val="22"/>
          <w:szCs w:val="22"/>
        </w:rPr>
        <w:t xml:space="preserve">information about your coverage </w:t>
      </w:r>
      <w:r w:rsidR="00B16D2A" w:rsidRPr="00E1389C">
        <w:rPr>
          <w:rFonts w:ascii="Arial" w:hAnsi="Arial" w:cs="Arial"/>
          <w:sz w:val="22"/>
          <w:szCs w:val="22"/>
        </w:rPr>
        <w:t>a</w:t>
      </w:r>
      <w:r w:rsidRPr="00E1389C">
        <w:rPr>
          <w:rFonts w:ascii="Arial" w:hAnsi="Arial" w:cs="Arial"/>
          <w:sz w:val="22"/>
          <w:szCs w:val="22"/>
        </w:rPr>
        <w:t xml:space="preserve">s </w:t>
      </w:r>
      <w:r w:rsidR="00B04D69">
        <w:rPr>
          <w:rFonts w:ascii="Arial" w:hAnsi="Arial" w:cs="Arial"/>
          <w:sz w:val="22"/>
          <w:szCs w:val="22"/>
        </w:rPr>
        <w:t>a member of</w:t>
      </w:r>
      <w:r w:rsidR="00B52FDB" w:rsidRPr="00E1389C">
        <w:rPr>
          <w:rFonts w:ascii="Arial" w:hAnsi="Arial" w:cs="Arial"/>
          <w:sz w:val="22"/>
          <w:szCs w:val="22"/>
        </w:rPr>
        <w:t xml:space="preserve"> </w:t>
      </w:r>
      <w:r w:rsidR="000C3F87" w:rsidRPr="00E1389C">
        <w:rPr>
          <w:rFonts w:ascii="Arial" w:hAnsi="Arial" w:cs="Arial"/>
          <w:sz w:val="22"/>
          <w:szCs w:val="22"/>
        </w:rPr>
        <w:t xml:space="preserve">our plan. </w:t>
      </w:r>
      <w:r w:rsidR="00932119" w:rsidRPr="00E1389C">
        <w:rPr>
          <w:rFonts w:ascii="Arial" w:hAnsi="Arial" w:cs="Arial"/>
          <w:sz w:val="22"/>
          <w:szCs w:val="22"/>
        </w:rPr>
        <w:t xml:space="preserve">This update to the </w:t>
      </w:r>
      <w:r w:rsidR="00B04D69" w:rsidRPr="00325AF8">
        <w:rPr>
          <w:rFonts w:ascii="Arial" w:hAnsi="Arial" w:cs="Arial"/>
          <w:color w:val="548DD4"/>
          <w:sz w:val="22"/>
          <w:szCs w:val="22"/>
        </w:rPr>
        <w:t>[</w:t>
      </w:r>
      <w:r w:rsidR="00B04D69" w:rsidRPr="00325AF8">
        <w:rPr>
          <w:rFonts w:ascii="Arial" w:hAnsi="Arial" w:cs="Arial"/>
          <w:i/>
          <w:color w:val="548DD4"/>
          <w:sz w:val="22"/>
          <w:szCs w:val="22"/>
        </w:rPr>
        <w:t>insert</w:t>
      </w:r>
      <w:r w:rsidR="00B04D69" w:rsidRPr="00325AF8">
        <w:rPr>
          <w:rFonts w:ascii="Arial" w:hAnsi="Arial" w:cs="Arial"/>
          <w:color w:val="548DD4"/>
          <w:sz w:val="22"/>
          <w:szCs w:val="22"/>
        </w:rPr>
        <w:t xml:space="preserve">: </w:t>
      </w:r>
      <w:r w:rsidR="00CC602E" w:rsidRPr="00325AF8">
        <w:rPr>
          <w:rFonts w:ascii="Arial" w:hAnsi="Arial" w:cs="Arial"/>
          <w:color w:val="548DD4"/>
          <w:sz w:val="22"/>
          <w:szCs w:val="22"/>
        </w:rPr>
        <w:t xml:space="preserve">ANOC </w:t>
      </w:r>
      <w:r w:rsidR="00B04D69" w:rsidRPr="00325AF8">
        <w:rPr>
          <w:rFonts w:ascii="Arial" w:hAnsi="Arial" w:cs="Arial"/>
          <w:i/>
          <w:color w:val="548DD4"/>
          <w:sz w:val="22"/>
          <w:szCs w:val="22"/>
        </w:rPr>
        <w:t>or</w:t>
      </w:r>
      <w:r w:rsidR="00CC602E" w:rsidRPr="00325AF8">
        <w:rPr>
          <w:rFonts w:ascii="Arial" w:hAnsi="Arial" w:cs="Arial"/>
          <w:color w:val="548DD4"/>
          <w:sz w:val="22"/>
          <w:szCs w:val="22"/>
        </w:rPr>
        <w:t xml:space="preserve"> </w:t>
      </w:r>
      <w:r w:rsidR="00932119" w:rsidRPr="00325AF8">
        <w:rPr>
          <w:rFonts w:ascii="Arial" w:hAnsi="Arial" w:cs="Arial"/>
          <w:color w:val="548DD4"/>
          <w:sz w:val="22"/>
          <w:szCs w:val="22"/>
        </w:rPr>
        <w:t>EOC</w:t>
      </w:r>
      <w:r w:rsidR="00BE6607" w:rsidRPr="00325AF8">
        <w:rPr>
          <w:rFonts w:ascii="Arial" w:hAnsi="Arial" w:cs="Arial"/>
          <w:color w:val="548DD4"/>
          <w:sz w:val="22"/>
          <w:szCs w:val="22"/>
        </w:rPr>
        <w:t>/Member Handbook</w:t>
      </w:r>
      <w:r w:rsidR="00B04D69" w:rsidRPr="00325AF8">
        <w:rPr>
          <w:rFonts w:ascii="Arial" w:hAnsi="Arial" w:cs="Arial"/>
          <w:color w:val="548DD4"/>
          <w:sz w:val="22"/>
          <w:szCs w:val="22"/>
        </w:rPr>
        <w:t>]</w:t>
      </w:r>
      <w:r w:rsidR="00932119" w:rsidRPr="00325AF8">
        <w:rPr>
          <w:rFonts w:ascii="Arial" w:hAnsi="Arial" w:cs="Arial"/>
          <w:color w:val="548DD4"/>
          <w:sz w:val="22"/>
          <w:szCs w:val="22"/>
        </w:rPr>
        <w:t xml:space="preserve"> </w:t>
      </w:r>
      <w:r w:rsidR="00932119" w:rsidRPr="00E1389C">
        <w:rPr>
          <w:rFonts w:ascii="Arial" w:hAnsi="Arial" w:cs="Arial"/>
          <w:sz w:val="22"/>
          <w:szCs w:val="22"/>
        </w:rPr>
        <w:t xml:space="preserve">reflects a </w:t>
      </w:r>
      <w:r w:rsidR="000C3F87" w:rsidRPr="00E1389C">
        <w:rPr>
          <w:rFonts w:ascii="Arial" w:hAnsi="Arial" w:cs="Arial"/>
          <w:sz w:val="22"/>
          <w:szCs w:val="22"/>
        </w:rPr>
        <w:t>correction</w:t>
      </w:r>
      <w:r w:rsidR="00932119" w:rsidRPr="00E1389C">
        <w:rPr>
          <w:rFonts w:ascii="Arial" w:hAnsi="Arial" w:cs="Arial"/>
          <w:sz w:val="22"/>
          <w:szCs w:val="22"/>
        </w:rPr>
        <w:t xml:space="preserve"> in &lt;plan name&gt;’s </w:t>
      </w:r>
      <w:r w:rsidR="00E1389C" w:rsidRPr="00E1389C">
        <w:rPr>
          <w:rFonts w:ascii="Arial" w:hAnsi="Arial" w:cs="Arial"/>
          <w:color w:val="548DD4"/>
          <w:sz w:val="22"/>
          <w:szCs w:val="22"/>
        </w:rPr>
        <w:t>[</w:t>
      </w:r>
      <w:r w:rsidR="00E1389C" w:rsidRPr="00E1389C">
        <w:rPr>
          <w:rFonts w:ascii="Arial" w:hAnsi="Arial" w:cs="Arial"/>
          <w:i/>
          <w:color w:val="548DD4"/>
          <w:sz w:val="22"/>
          <w:szCs w:val="22"/>
        </w:rPr>
        <w:t>plan must insert brief description of issue</w:t>
      </w:r>
      <w:r w:rsidR="00E1389C" w:rsidRPr="00E1389C">
        <w:rPr>
          <w:rFonts w:ascii="Arial" w:hAnsi="Arial" w:cs="Arial"/>
          <w:color w:val="548DD4"/>
          <w:sz w:val="22"/>
          <w:szCs w:val="22"/>
        </w:rPr>
        <w:t>]</w:t>
      </w:r>
      <w:r w:rsidR="000C3F87" w:rsidRPr="00E1389C">
        <w:rPr>
          <w:rFonts w:ascii="Arial" w:hAnsi="Arial" w:cs="Arial"/>
          <w:sz w:val="22"/>
          <w:szCs w:val="22"/>
        </w:rPr>
        <w:t xml:space="preserve">. </w:t>
      </w:r>
      <w:r w:rsidR="00F62FE6" w:rsidRPr="00E1389C">
        <w:rPr>
          <w:rFonts w:ascii="Arial" w:hAnsi="Arial" w:cs="Arial"/>
          <w:sz w:val="22"/>
          <w:szCs w:val="22"/>
        </w:rPr>
        <w:t>Below you will</w:t>
      </w:r>
      <w:r w:rsidR="00DD07A9" w:rsidRPr="00E1389C">
        <w:rPr>
          <w:rFonts w:ascii="Arial" w:hAnsi="Arial" w:cs="Arial"/>
          <w:sz w:val="22"/>
          <w:szCs w:val="22"/>
        </w:rPr>
        <w:t xml:space="preserve"> </w:t>
      </w:r>
      <w:r w:rsidR="00F62FE6" w:rsidRPr="00E1389C">
        <w:rPr>
          <w:rFonts w:ascii="Arial" w:hAnsi="Arial" w:cs="Arial"/>
          <w:sz w:val="22"/>
          <w:szCs w:val="22"/>
        </w:rPr>
        <w:t xml:space="preserve">find </w:t>
      </w:r>
      <w:r w:rsidR="00932119" w:rsidRPr="00E1389C">
        <w:rPr>
          <w:rFonts w:ascii="Arial" w:hAnsi="Arial" w:cs="Arial"/>
          <w:sz w:val="22"/>
          <w:szCs w:val="22"/>
        </w:rPr>
        <w:t xml:space="preserve">updated </w:t>
      </w:r>
      <w:r w:rsidR="00F62FE6" w:rsidRPr="00E1389C">
        <w:rPr>
          <w:rFonts w:ascii="Arial" w:hAnsi="Arial" w:cs="Arial"/>
          <w:sz w:val="22"/>
          <w:szCs w:val="22"/>
        </w:rPr>
        <w:t xml:space="preserve">information describing the </w:t>
      </w:r>
      <w:r w:rsidR="00E1389C">
        <w:rPr>
          <w:rFonts w:ascii="Arial" w:hAnsi="Arial" w:cs="Arial"/>
          <w:sz w:val="22"/>
          <w:szCs w:val="22"/>
        </w:rPr>
        <w:t xml:space="preserve">correction. </w:t>
      </w:r>
      <w:r w:rsidR="00B16D2A" w:rsidRPr="00CC602E">
        <w:rPr>
          <w:rFonts w:ascii="Arial" w:hAnsi="Arial" w:cs="Arial"/>
          <w:b/>
          <w:sz w:val="22"/>
          <w:szCs w:val="22"/>
        </w:rPr>
        <w:t xml:space="preserve">Please keep this </w:t>
      </w:r>
      <w:r w:rsidR="002C4830" w:rsidRPr="00CC602E">
        <w:rPr>
          <w:rFonts w:ascii="Arial" w:hAnsi="Arial" w:cs="Arial"/>
          <w:b/>
          <w:sz w:val="22"/>
          <w:szCs w:val="22"/>
        </w:rPr>
        <w:t>information</w:t>
      </w:r>
      <w:r w:rsidR="00CC42AC" w:rsidRPr="00CC602E">
        <w:rPr>
          <w:rFonts w:ascii="Arial" w:hAnsi="Arial" w:cs="Arial"/>
          <w:b/>
          <w:sz w:val="22"/>
          <w:szCs w:val="22"/>
        </w:rPr>
        <w:t xml:space="preserve"> for your reference.</w:t>
      </w:r>
      <w:r w:rsidR="00CC42AC" w:rsidRPr="00E1389C">
        <w:rPr>
          <w:rFonts w:ascii="Arial" w:hAnsi="Arial" w:cs="Arial"/>
          <w:sz w:val="22"/>
          <w:szCs w:val="22"/>
        </w:rPr>
        <w:t xml:space="preserve"> </w:t>
      </w:r>
    </w:p>
    <w:p w14:paraId="371B16D0" w14:textId="77777777" w:rsidR="00EF086F" w:rsidRPr="00E1389C" w:rsidRDefault="00EF086F" w:rsidP="00AD685C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2"/>
          <w:szCs w:val="22"/>
        </w:rPr>
      </w:pPr>
    </w:p>
    <w:p w14:paraId="2546FA43" w14:textId="621F6DB6" w:rsidR="00AD685C" w:rsidRPr="00325AF8" w:rsidRDefault="00AD685C" w:rsidP="00AD685C">
      <w:pPr>
        <w:rPr>
          <w:rFonts w:ascii="Arial" w:hAnsi="Arial" w:cs="Arial"/>
          <w:b/>
          <w:color w:val="548DD4"/>
          <w:sz w:val="22"/>
          <w:szCs w:val="22"/>
        </w:rPr>
      </w:pPr>
      <w:r w:rsidRPr="00E1389C">
        <w:rPr>
          <w:rFonts w:ascii="Arial" w:hAnsi="Arial" w:cs="Arial"/>
          <w:b/>
          <w:sz w:val="22"/>
          <w:szCs w:val="22"/>
        </w:rPr>
        <w:t xml:space="preserve">Changes to your </w:t>
      </w:r>
      <w:r w:rsidR="00B04D69" w:rsidRPr="00325AF8">
        <w:rPr>
          <w:rFonts w:ascii="Arial" w:hAnsi="Arial" w:cs="Arial"/>
          <w:color w:val="548DD4"/>
          <w:sz w:val="22"/>
          <w:szCs w:val="22"/>
        </w:rPr>
        <w:t>[</w:t>
      </w:r>
      <w:r w:rsidR="00B04D69" w:rsidRPr="00325AF8">
        <w:rPr>
          <w:rFonts w:ascii="Arial" w:hAnsi="Arial" w:cs="Arial"/>
          <w:i/>
          <w:color w:val="548DD4"/>
          <w:sz w:val="22"/>
          <w:szCs w:val="22"/>
        </w:rPr>
        <w:t>insert</w:t>
      </w:r>
      <w:r w:rsidR="00B04D69" w:rsidRPr="00325AF8">
        <w:rPr>
          <w:rFonts w:ascii="Arial" w:hAnsi="Arial" w:cs="Arial"/>
          <w:color w:val="548DD4"/>
          <w:sz w:val="22"/>
          <w:szCs w:val="22"/>
        </w:rPr>
        <w:t xml:space="preserve">: </w:t>
      </w:r>
      <w:r w:rsidR="0055656C" w:rsidRPr="00325AF8">
        <w:rPr>
          <w:rFonts w:ascii="Arial" w:hAnsi="Arial" w:cs="Arial"/>
          <w:b/>
          <w:color w:val="548DD4"/>
          <w:sz w:val="22"/>
          <w:szCs w:val="22"/>
        </w:rPr>
        <w:t xml:space="preserve">ANOC </w:t>
      </w:r>
      <w:r w:rsidR="00B04D69" w:rsidRPr="00325AF8">
        <w:rPr>
          <w:rFonts w:ascii="Arial" w:hAnsi="Arial" w:cs="Arial"/>
          <w:i/>
          <w:color w:val="548DD4"/>
          <w:sz w:val="22"/>
          <w:szCs w:val="22"/>
        </w:rPr>
        <w:t>or</w:t>
      </w:r>
      <w:r w:rsidR="0055656C" w:rsidRPr="00325AF8">
        <w:rPr>
          <w:rFonts w:ascii="Arial" w:hAnsi="Arial" w:cs="Arial"/>
          <w:b/>
          <w:i/>
          <w:color w:val="548DD4"/>
          <w:sz w:val="22"/>
          <w:szCs w:val="22"/>
        </w:rPr>
        <w:t xml:space="preserve"> </w:t>
      </w:r>
      <w:r w:rsidRPr="00325AF8">
        <w:rPr>
          <w:rFonts w:ascii="Arial" w:hAnsi="Arial" w:cs="Arial"/>
          <w:b/>
          <w:color w:val="548DD4"/>
          <w:sz w:val="22"/>
          <w:szCs w:val="22"/>
        </w:rPr>
        <w:t>E</w:t>
      </w:r>
      <w:r w:rsidR="004D66C4" w:rsidRPr="00325AF8">
        <w:rPr>
          <w:rFonts w:ascii="Arial" w:hAnsi="Arial" w:cs="Arial"/>
          <w:b/>
          <w:color w:val="548DD4"/>
          <w:sz w:val="22"/>
          <w:szCs w:val="22"/>
        </w:rPr>
        <w:t>O</w:t>
      </w:r>
      <w:r w:rsidRPr="00325AF8">
        <w:rPr>
          <w:rFonts w:ascii="Arial" w:hAnsi="Arial" w:cs="Arial"/>
          <w:b/>
          <w:color w:val="548DD4"/>
          <w:sz w:val="22"/>
          <w:szCs w:val="22"/>
        </w:rPr>
        <w:t>C</w:t>
      </w:r>
      <w:r w:rsidR="00BE6607" w:rsidRPr="00325AF8">
        <w:rPr>
          <w:rFonts w:ascii="Arial" w:hAnsi="Arial" w:cs="Arial"/>
          <w:b/>
          <w:color w:val="548DD4"/>
          <w:sz w:val="22"/>
          <w:szCs w:val="22"/>
        </w:rPr>
        <w:t>/Member Handbook</w:t>
      </w:r>
      <w:r w:rsidR="00B04D69" w:rsidRPr="00325AF8">
        <w:rPr>
          <w:rFonts w:ascii="Arial" w:hAnsi="Arial" w:cs="Arial"/>
          <w:color w:val="548DD4"/>
          <w:sz w:val="22"/>
          <w:szCs w:val="22"/>
        </w:rPr>
        <w:t>]</w:t>
      </w:r>
    </w:p>
    <w:p w14:paraId="2EFBA7DE" w14:textId="77777777" w:rsidR="00462542" w:rsidRPr="00690235" w:rsidRDefault="00462542" w:rsidP="0065484A">
      <w:pPr>
        <w:rPr>
          <w:sz w:val="24"/>
          <w:szCs w:val="24"/>
        </w:rPr>
      </w:pPr>
    </w:p>
    <w:tbl>
      <w:tblPr>
        <w:tblW w:w="10620" w:type="dxa"/>
        <w:tblInd w:w="-515" w:type="dxa"/>
        <w:tblLook w:val="04A0" w:firstRow="1" w:lastRow="0" w:firstColumn="1" w:lastColumn="0" w:noHBand="0" w:noVBand="1"/>
      </w:tblPr>
      <w:tblGrid>
        <w:gridCol w:w="2589"/>
        <w:gridCol w:w="2721"/>
        <w:gridCol w:w="2688"/>
        <w:gridCol w:w="2622"/>
      </w:tblGrid>
      <w:tr w:rsidR="00690235" w:rsidRPr="00690235" w14:paraId="33257A76" w14:textId="77777777" w:rsidTr="008A3DBE">
        <w:trPr>
          <w:cantSplit/>
          <w:tblHeader/>
        </w:trPr>
        <w:tc>
          <w:tcPr>
            <w:tcW w:w="2589" w:type="dxa"/>
            <w:tcBorders>
              <w:top w:val="single" w:sz="24" w:space="0" w:color="B2B2B2"/>
              <w:left w:val="single" w:sz="24" w:space="0" w:color="B2B2B2"/>
              <w:bottom w:val="single" w:sz="18" w:space="0" w:color="B2B2B2"/>
              <w:right w:val="nil"/>
            </w:tcBorders>
            <w:tcMar>
              <w:top w:w="144" w:type="dxa"/>
              <w:left w:w="115" w:type="dxa"/>
              <w:bottom w:w="144" w:type="dxa"/>
              <w:right w:w="115" w:type="dxa"/>
            </w:tcMar>
            <w:vAlign w:val="center"/>
          </w:tcPr>
          <w:p w14:paraId="0763CD16" w14:textId="6AC0C0E5" w:rsidR="00492CA8" w:rsidRPr="00341FCD" w:rsidRDefault="00492CA8" w:rsidP="00341FCD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341FCD">
              <w:rPr>
                <w:rFonts w:ascii="Arial" w:hAnsi="Arial"/>
                <w:b/>
                <w:sz w:val="24"/>
                <w:szCs w:val="24"/>
                <w:lang w:bidi="en-US"/>
              </w:rPr>
              <w:lastRenderedPageBreak/>
              <w:t xml:space="preserve">Where you can find </w:t>
            </w:r>
            <w:r w:rsidR="00CC32E6" w:rsidRPr="00341FCD">
              <w:rPr>
                <w:rFonts w:ascii="Arial" w:hAnsi="Arial"/>
                <w:b/>
                <w:sz w:val="24"/>
                <w:szCs w:val="24"/>
                <w:lang w:bidi="en-US"/>
              </w:rPr>
              <w:t>the change</w:t>
            </w:r>
            <w:r w:rsidR="0058387C">
              <w:rPr>
                <w:rFonts w:ascii="Arial" w:hAnsi="Arial"/>
                <w:b/>
                <w:sz w:val="24"/>
                <w:szCs w:val="24"/>
                <w:lang w:bidi="en-US"/>
              </w:rPr>
              <w:t xml:space="preserve"> in your &lt;Current Year&gt;</w:t>
            </w:r>
            <w:r w:rsidRPr="00341FCD">
              <w:rPr>
                <w:rFonts w:ascii="Arial" w:hAnsi="Arial"/>
                <w:b/>
                <w:sz w:val="24"/>
                <w:szCs w:val="24"/>
                <w:lang w:bidi="en-US"/>
              </w:rPr>
              <w:t xml:space="preserve"> </w:t>
            </w:r>
            <w:r w:rsidR="00B04D69" w:rsidRPr="00325AF8">
              <w:rPr>
                <w:rFonts w:ascii="Arial" w:hAnsi="Arial"/>
                <w:color w:val="548DD4"/>
                <w:sz w:val="24"/>
                <w:szCs w:val="24"/>
                <w:lang w:bidi="en-US"/>
              </w:rPr>
              <w:t>[</w:t>
            </w:r>
            <w:r w:rsidR="00B04D69" w:rsidRPr="00325AF8">
              <w:rPr>
                <w:rFonts w:ascii="Arial" w:hAnsi="Arial"/>
                <w:i/>
                <w:color w:val="548DD4"/>
                <w:sz w:val="24"/>
                <w:szCs w:val="24"/>
                <w:lang w:bidi="en-US"/>
              </w:rPr>
              <w:t>insert:</w:t>
            </w:r>
            <w:r w:rsidR="00B04D69" w:rsidRPr="00325AF8">
              <w:rPr>
                <w:rFonts w:ascii="Arial" w:hAnsi="Arial"/>
                <w:b/>
                <w:color w:val="548DD4"/>
                <w:sz w:val="24"/>
                <w:szCs w:val="24"/>
                <w:lang w:bidi="en-US"/>
              </w:rPr>
              <w:t xml:space="preserve"> </w:t>
            </w:r>
            <w:r w:rsidR="001B1879" w:rsidRPr="00325AF8">
              <w:rPr>
                <w:rFonts w:ascii="Arial" w:hAnsi="Arial"/>
                <w:b/>
                <w:color w:val="548DD4"/>
                <w:sz w:val="24"/>
                <w:szCs w:val="24"/>
                <w:lang w:bidi="en-US"/>
              </w:rPr>
              <w:t xml:space="preserve">ANOC </w:t>
            </w:r>
            <w:r w:rsidR="00B04D69" w:rsidRPr="00325AF8">
              <w:rPr>
                <w:rFonts w:ascii="Arial" w:hAnsi="Arial"/>
                <w:i/>
                <w:color w:val="548DD4"/>
                <w:sz w:val="24"/>
                <w:szCs w:val="24"/>
                <w:lang w:bidi="en-US"/>
              </w:rPr>
              <w:t>or</w:t>
            </w:r>
            <w:r w:rsidR="001B1879" w:rsidRPr="00325AF8">
              <w:rPr>
                <w:rFonts w:ascii="Arial" w:hAnsi="Arial"/>
                <w:b/>
                <w:color w:val="548DD4"/>
                <w:sz w:val="24"/>
                <w:szCs w:val="24"/>
                <w:lang w:bidi="en-US"/>
              </w:rPr>
              <w:t xml:space="preserve"> </w:t>
            </w:r>
            <w:r w:rsidRPr="00325AF8">
              <w:rPr>
                <w:rFonts w:ascii="Arial" w:hAnsi="Arial"/>
                <w:b/>
                <w:color w:val="548DD4"/>
                <w:sz w:val="24"/>
                <w:szCs w:val="24"/>
                <w:lang w:bidi="en-US"/>
              </w:rPr>
              <w:t>EOC</w:t>
            </w:r>
            <w:r w:rsidR="00BE6607" w:rsidRPr="00325AF8">
              <w:rPr>
                <w:rFonts w:ascii="Arial" w:hAnsi="Arial"/>
                <w:b/>
                <w:color w:val="548DD4"/>
                <w:sz w:val="24"/>
                <w:szCs w:val="24"/>
                <w:lang w:bidi="en-US"/>
              </w:rPr>
              <w:t>/Member Handbook</w:t>
            </w:r>
            <w:r w:rsidR="00B04D69" w:rsidRPr="00325AF8">
              <w:rPr>
                <w:rFonts w:ascii="Arial" w:hAnsi="Arial"/>
                <w:color w:val="548DD4"/>
                <w:sz w:val="24"/>
                <w:szCs w:val="24"/>
                <w:lang w:bidi="en-US"/>
              </w:rPr>
              <w:t>]</w:t>
            </w:r>
          </w:p>
        </w:tc>
        <w:tc>
          <w:tcPr>
            <w:tcW w:w="2721" w:type="dxa"/>
            <w:tcBorders>
              <w:top w:val="single" w:sz="48" w:space="0" w:color="8C8C8C"/>
              <w:left w:val="single" w:sz="24" w:space="0" w:color="B2B2B2"/>
              <w:bottom w:val="single" w:sz="18" w:space="0" w:color="B2B2B2"/>
              <w:right w:val="single" w:sz="24" w:space="0" w:color="B2B2B2"/>
            </w:tcBorders>
            <w:tcMar>
              <w:top w:w="144" w:type="dxa"/>
              <w:left w:w="115" w:type="dxa"/>
              <w:bottom w:w="144" w:type="dxa"/>
              <w:right w:w="115" w:type="dxa"/>
            </w:tcMar>
            <w:vAlign w:val="center"/>
            <w:hideMark/>
          </w:tcPr>
          <w:p w14:paraId="1ABF8BE1" w14:textId="77777777" w:rsidR="00492CA8" w:rsidRPr="00341FCD" w:rsidRDefault="00492CA8" w:rsidP="00341FCD">
            <w:pPr>
              <w:pStyle w:val="TableHeader1"/>
            </w:pPr>
            <w:r w:rsidRPr="00341FCD">
              <w:t>Original Information</w:t>
            </w:r>
          </w:p>
        </w:tc>
        <w:tc>
          <w:tcPr>
            <w:tcW w:w="2688" w:type="dxa"/>
            <w:tcBorders>
              <w:top w:val="single" w:sz="48" w:space="0" w:color="8C8C8C"/>
              <w:left w:val="single" w:sz="24" w:space="0" w:color="B2B2B2"/>
              <w:bottom w:val="single" w:sz="18" w:space="0" w:color="B2B2B2"/>
              <w:right w:val="single" w:sz="24" w:space="0" w:color="B2B2B2"/>
            </w:tcBorders>
            <w:tcMar>
              <w:top w:w="144" w:type="dxa"/>
              <w:left w:w="115" w:type="dxa"/>
              <w:bottom w:w="144" w:type="dxa"/>
              <w:right w:w="115" w:type="dxa"/>
            </w:tcMar>
            <w:vAlign w:val="center"/>
            <w:hideMark/>
          </w:tcPr>
          <w:p w14:paraId="4165E3C5" w14:textId="77777777" w:rsidR="00492CA8" w:rsidRPr="00341FCD" w:rsidRDefault="00492CA8" w:rsidP="00341FCD">
            <w:pPr>
              <w:pStyle w:val="TableHeader1"/>
            </w:pPr>
            <w:r w:rsidRPr="00341FCD">
              <w:t>Corrected Information</w:t>
            </w:r>
          </w:p>
        </w:tc>
        <w:tc>
          <w:tcPr>
            <w:tcW w:w="2622" w:type="dxa"/>
            <w:tcBorders>
              <w:top w:val="single" w:sz="48" w:space="0" w:color="8C8C8C"/>
              <w:left w:val="single" w:sz="24" w:space="0" w:color="B2B2B2"/>
              <w:bottom w:val="single" w:sz="18" w:space="0" w:color="B2B2B2"/>
              <w:right w:val="single" w:sz="24" w:space="0" w:color="B2B2B2"/>
            </w:tcBorders>
            <w:vAlign w:val="center"/>
          </w:tcPr>
          <w:p w14:paraId="7CDFDCC5" w14:textId="77777777" w:rsidR="00492CA8" w:rsidRPr="00341FCD" w:rsidRDefault="00492CA8" w:rsidP="00341FCD">
            <w:pPr>
              <w:pStyle w:val="TableHeader1"/>
            </w:pPr>
            <w:r w:rsidRPr="00341FCD">
              <w:t>What does this mean for you?</w:t>
            </w:r>
          </w:p>
        </w:tc>
      </w:tr>
      <w:tr w:rsidR="00690235" w:rsidRPr="00690235" w14:paraId="07CD68CE" w14:textId="77777777" w:rsidTr="008A3DBE">
        <w:trPr>
          <w:cantSplit/>
          <w:tblHeader/>
        </w:trPr>
        <w:tc>
          <w:tcPr>
            <w:tcW w:w="2589" w:type="dxa"/>
            <w:tcBorders>
              <w:top w:val="single" w:sz="18" w:space="0" w:color="B2B2B2"/>
              <w:left w:val="single" w:sz="18" w:space="0" w:color="B2B2B2"/>
              <w:bottom w:val="single" w:sz="18" w:space="0" w:color="B2B2B2"/>
              <w:right w:val="single" w:sz="18" w:space="0" w:color="B2B2B2"/>
            </w:tcBorders>
            <w:tcMar>
              <w:top w:w="144" w:type="dxa"/>
              <w:left w:w="115" w:type="dxa"/>
              <w:bottom w:w="144" w:type="dxa"/>
              <w:right w:w="115" w:type="dxa"/>
            </w:tcMar>
            <w:hideMark/>
          </w:tcPr>
          <w:p w14:paraId="3FD7D550" w14:textId="7D83373E" w:rsidR="00492CA8" w:rsidRPr="00E1389C" w:rsidRDefault="000C3F87" w:rsidP="000C3F87">
            <w:pPr>
              <w:rPr>
                <w:rFonts w:ascii="Arial" w:hAnsi="Arial" w:cs="Arial"/>
                <w:sz w:val="22"/>
                <w:szCs w:val="22"/>
              </w:rPr>
            </w:pPr>
            <w:r w:rsidRPr="00E1389C">
              <w:rPr>
                <w:rFonts w:ascii="Arial" w:hAnsi="Arial" w:cs="Arial"/>
                <w:sz w:val="22"/>
                <w:szCs w:val="22"/>
              </w:rPr>
              <w:t xml:space="preserve">In </w:t>
            </w:r>
            <w:r w:rsidR="00B04D69" w:rsidRPr="00325AF8">
              <w:rPr>
                <w:rFonts w:ascii="Arial" w:hAnsi="Arial" w:cs="Arial"/>
                <w:color w:val="548DD4"/>
                <w:sz w:val="22"/>
                <w:szCs w:val="22"/>
              </w:rPr>
              <w:t>[</w:t>
            </w:r>
            <w:r w:rsidR="00325AF8" w:rsidRPr="00325AF8">
              <w:rPr>
                <w:rFonts w:ascii="Arial" w:hAnsi="Arial" w:cs="Arial"/>
                <w:i/>
                <w:color w:val="548DD4"/>
                <w:sz w:val="22"/>
                <w:szCs w:val="22"/>
              </w:rPr>
              <w:t>insert for ANOC:</w:t>
            </w:r>
            <w:r w:rsidR="00325AF8" w:rsidRPr="00325AF8">
              <w:rPr>
                <w:rFonts w:ascii="Arial" w:hAnsi="Arial" w:cs="Arial"/>
                <w:color w:val="548DD4"/>
                <w:sz w:val="22"/>
                <w:szCs w:val="22"/>
              </w:rPr>
              <w:t xml:space="preserve"> Section &lt;section letter&gt;, &lt;Section heading&gt; </w:t>
            </w:r>
            <w:r w:rsidR="00325AF8" w:rsidRPr="00325AF8">
              <w:rPr>
                <w:rFonts w:ascii="Arial" w:hAnsi="Arial" w:cs="Arial"/>
                <w:i/>
                <w:color w:val="548DD4"/>
                <w:sz w:val="22"/>
                <w:szCs w:val="22"/>
              </w:rPr>
              <w:t>or insert for EOC/Member Handbook:</w:t>
            </w:r>
            <w:r w:rsidR="00325AF8" w:rsidRPr="00325AF8">
              <w:rPr>
                <w:rFonts w:ascii="Arial" w:hAnsi="Arial" w:cs="Arial"/>
                <w:color w:val="548DD4"/>
                <w:sz w:val="22"/>
                <w:szCs w:val="22"/>
              </w:rPr>
              <w:t xml:space="preserve"> </w:t>
            </w:r>
            <w:r w:rsidRPr="00325AF8">
              <w:rPr>
                <w:rFonts w:ascii="Arial" w:hAnsi="Arial" w:cs="Arial"/>
                <w:color w:val="548DD4"/>
                <w:sz w:val="22"/>
                <w:szCs w:val="22"/>
              </w:rPr>
              <w:t>Chapter &lt;chapter number&gt;</w:t>
            </w:r>
            <w:r w:rsidR="005C6CEC" w:rsidRPr="00325AF8">
              <w:rPr>
                <w:rFonts w:ascii="Arial" w:hAnsi="Arial" w:cs="Arial"/>
                <w:color w:val="548DD4"/>
                <w:sz w:val="22"/>
                <w:szCs w:val="22"/>
              </w:rPr>
              <w:t xml:space="preserve"> on page </w:t>
            </w:r>
            <w:r w:rsidRPr="00325AF8">
              <w:rPr>
                <w:rFonts w:ascii="Arial" w:hAnsi="Arial" w:cs="Arial"/>
                <w:color w:val="548DD4"/>
                <w:sz w:val="22"/>
                <w:szCs w:val="22"/>
              </w:rPr>
              <w:t xml:space="preserve">&lt;page number&gt;, under </w:t>
            </w:r>
            <w:r w:rsidR="005C6CEC" w:rsidRPr="00325AF8">
              <w:rPr>
                <w:rFonts w:ascii="Arial" w:hAnsi="Arial" w:cs="Arial"/>
                <w:color w:val="548DD4"/>
                <w:sz w:val="22"/>
                <w:szCs w:val="22"/>
              </w:rPr>
              <w:t xml:space="preserve">Section </w:t>
            </w:r>
            <w:r w:rsidRPr="00325AF8">
              <w:rPr>
                <w:rFonts w:ascii="Arial" w:hAnsi="Arial" w:cs="Arial"/>
                <w:color w:val="548DD4"/>
                <w:sz w:val="22"/>
                <w:szCs w:val="22"/>
              </w:rPr>
              <w:t>&lt;section letter&gt;, &lt;Section heading&gt;</w:t>
            </w:r>
            <w:r w:rsidR="00325AF8" w:rsidRPr="00325AF8">
              <w:rPr>
                <w:rFonts w:ascii="Arial" w:hAnsi="Arial" w:cs="Arial"/>
                <w:color w:val="548DD4"/>
                <w:sz w:val="22"/>
                <w:szCs w:val="22"/>
              </w:rPr>
              <w:t>]</w:t>
            </w:r>
            <w:r w:rsidR="00B06CB7" w:rsidRPr="00325AF8">
              <w:rPr>
                <w:rFonts w:ascii="Arial" w:hAnsi="Arial" w:cs="Arial"/>
                <w:color w:val="548DD4"/>
                <w:sz w:val="22"/>
                <w:szCs w:val="22"/>
              </w:rPr>
              <w:t xml:space="preserve"> </w:t>
            </w:r>
          </w:p>
        </w:tc>
        <w:tc>
          <w:tcPr>
            <w:tcW w:w="2721" w:type="dxa"/>
            <w:tcBorders>
              <w:top w:val="single" w:sz="18" w:space="0" w:color="B2B2B2"/>
              <w:left w:val="single" w:sz="18" w:space="0" w:color="B2B2B2"/>
              <w:bottom w:val="single" w:sz="18" w:space="0" w:color="B2B2B2"/>
              <w:right w:val="single" w:sz="18" w:space="0" w:color="B2B2B2"/>
            </w:tcBorders>
            <w:tcMar>
              <w:top w:w="144" w:type="dxa"/>
              <w:left w:w="115" w:type="dxa"/>
              <w:bottom w:w="144" w:type="dxa"/>
              <w:right w:w="115" w:type="dxa"/>
            </w:tcMar>
            <w:hideMark/>
          </w:tcPr>
          <w:p w14:paraId="561F2CBC" w14:textId="77777777" w:rsidR="00E21480" w:rsidRPr="00E1389C" w:rsidRDefault="000C3F87" w:rsidP="000C3F87">
            <w:pPr>
              <w:rPr>
                <w:rFonts w:ascii="Arial" w:hAnsi="Arial" w:cs="Arial"/>
                <w:sz w:val="22"/>
                <w:szCs w:val="22"/>
              </w:rPr>
            </w:pPr>
            <w:bookmarkStart w:id="1" w:name="_Toc344049786"/>
            <w:r w:rsidRPr="00E1389C">
              <w:rPr>
                <w:rFonts w:ascii="Arial" w:hAnsi="Arial" w:cs="Arial"/>
                <w:sz w:val="22"/>
                <w:szCs w:val="22"/>
              </w:rPr>
              <w:t>&lt;</w:t>
            </w:r>
            <w:r w:rsidR="00E1389C">
              <w:rPr>
                <w:rFonts w:ascii="Arial" w:hAnsi="Arial" w:cs="Arial"/>
                <w:sz w:val="22"/>
                <w:szCs w:val="22"/>
              </w:rPr>
              <w:t>O</w:t>
            </w:r>
            <w:r w:rsidRPr="00E1389C">
              <w:rPr>
                <w:rFonts w:ascii="Arial" w:hAnsi="Arial" w:cs="Arial"/>
                <w:sz w:val="22"/>
                <w:szCs w:val="22"/>
              </w:rPr>
              <w:t>riginal information&gt;</w:t>
            </w:r>
            <w:bookmarkEnd w:id="1"/>
            <w:r w:rsidRPr="00E1389C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05041DDD" w14:textId="77777777" w:rsidR="00492CA8" w:rsidRPr="00E1389C" w:rsidRDefault="00492CA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88" w:type="dxa"/>
            <w:tcBorders>
              <w:top w:val="single" w:sz="18" w:space="0" w:color="B2B2B2"/>
              <w:left w:val="single" w:sz="18" w:space="0" w:color="B2B2B2"/>
              <w:bottom w:val="single" w:sz="18" w:space="0" w:color="B2B2B2"/>
              <w:right w:val="single" w:sz="18" w:space="0" w:color="B2B2B2"/>
            </w:tcBorders>
            <w:tcMar>
              <w:top w:w="144" w:type="dxa"/>
              <w:left w:w="115" w:type="dxa"/>
              <w:bottom w:w="144" w:type="dxa"/>
              <w:right w:w="115" w:type="dxa"/>
            </w:tcMar>
            <w:hideMark/>
          </w:tcPr>
          <w:p w14:paraId="09FA5A8A" w14:textId="77777777" w:rsidR="00B74B21" w:rsidRPr="00E1389C" w:rsidRDefault="000C3F87" w:rsidP="000C3F87">
            <w:pPr>
              <w:pStyle w:val="ListParagraph"/>
              <w:ind w:left="0"/>
              <w:rPr>
                <w:rFonts w:ascii="Arial" w:hAnsi="Arial" w:cs="Arial"/>
                <w:sz w:val="22"/>
                <w:szCs w:val="22"/>
              </w:rPr>
            </w:pPr>
            <w:r w:rsidRPr="00E1389C">
              <w:rPr>
                <w:rFonts w:ascii="Arial" w:hAnsi="Arial" w:cs="Arial"/>
                <w:sz w:val="22"/>
                <w:szCs w:val="22"/>
              </w:rPr>
              <w:t>&lt;</w:t>
            </w:r>
            <w:r w:rsidR="00E1389C">
              <w:rPr>
                <w:rFonts w:ascii="Arial" w:hAnsi="Arial" w:cs="Arial"/>
                <w:sz w:val="22"/>
                <w:szCs w:val="22"/>
              </w:rPr>
              <w:t>C</w:t>
            </w:r>
            <w:r w:rsidRPr="00E1389C">
              <w:rPr>
                <w:rFonts w:ascii="Arial" w:hAnsi="Arial" w:cs="Arial"/>
                <w:sz w:val="22"/>
                <w:szCs w:val="22"/>
              </w:rPr>
              <w:t xml:space="preserve">orrected information&gt; </w:t>
            </w:r>
          </w:p>
          <w:p w14:paraId="64701CE6" w14:textId="77777777" w:rsidR="00B06CB7" w:rsidRPr="00E1389C" w:rsidRDefault="00B06CB7" w:rsidP="000C3F8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22" w:type="dxa"/>
            <w:tcBorders>
              <w:top w:val="single" w:sz="18" w:space="0" w:color="B2B2B2"/>
              <w:left w:val="single" w:sz="18" w:space="0" w:color="B2B2B2"/>
              <w:bottom w:val="single" w:sz="18" w:space="0" w:color="B2B2B2"/>
              <w:right w:val="single" w:sz="18" w:space="0" w:color="B2B2B2"/>
            </w:tcBorders>
          </w:tcPr>
          <w:p w14:paraId="3C11894F" w14:textId="7FB512F7" w:rsidR="00492CA8" w:rsidRPr="00E1389C" w:rsidRDefault="000C3F87" w:rsidP="000C3F87">
            <w:pPr>
              <w:rPr>
                <w:rFonts w:ascii="Arial" w:hAnsi="Arial" w:cs="Arial"/>
                <w:sz w:val="22"/>
                <w:szCs w:val="22"/>
              </w:rPr>
            </w:pPr>
            <w:r w:rsidRPr="00E1389C">
              <w:rPr>
                <w:rFonts w:ascii="Arial" w:hAnsi="Arial" w:cs="Arial"/>
                <w:sz w:val="22"/>
                <w:szCs w:val="22"/>
              </w:rPr>
              <w:t>&lt;</w:t>
            </w:r>
            <w:r w:rsidR="00E1389C">
              <w:rPr>
                <w:rFonts w:ascii="Arial" w:hAnsi="Arial" w:cs="Arial"/>
                <w:sz w:val="22"/>
                <w:szCs w:val="22"/>
              </w:rPr>
              <w:t>B</w:t>
            </w:r>
            <w:r w:rsidRPr="00E1389C">
              <w:rPr>
                <w:rFonts w:ascii="Arial" w:hAnsi="Arial" w:cs="Arial"/>
                <w:sz w:val="22"/>
                <w:szCs w:val="22"/>
              </w:rPr>
              <w:t xml:space="preserve">rief, clear description of correction’s effect on </w:t>
            </w:r>
            <w:r w:rsidR="00325AF8">
              <w:rPr>
                <w:rFonts w:ascii="Arial" w:hAnsi="Arial" w:cs="Arial"/>
                <w:sz w:val="22"/>
                <w:szCs w:val="22"/>
              </w:rPr>
              <w:t>member</w:t>
            </w:r>
            <w:r w:rsidRPr="00E1389C">
              <w:rPr>
                <w:rFonts w:ascii="Arial" w:hAnsi="Arial" w:cs="Arial"/>
                <w:sz w:val="22"/>
                <w:szCs w:val="22"/>
              </w:rPr>
              <w:t xml:space="preserve">&gt; </w:t>
            </w:r>
          </w:p>
        </w:tc>
      </w:tr>
    </w:tbl>
    <w:p w14:paraId="33919320" w14:textId="60A57EA5" w:rsidR="007C403E" w:rsidRPr="007C403E" w:rsidRDefault="007C403E" w:rsidP="00325AF8">
      <w:pPr>
        <w:pStyle w:val="Header"/>
        <w:tabs>
          <w:tab w:val="clear" w:pos="4320"/>
          <w:tab w:val="clear" w:pos="8640"/>
        </w:tabs>
        <w:spacing w:before="120"/>
        <w:rPr>
          <w:rFonts w:ascii="Arial" w:hAnsi="Arial" w:cs="Arial"/>
          <w:color w:val="548DD4"/>
          <w:sz w:val="22"/>
          <w:szCs w:val="22"/>
        </w:rPr>
      </w:pPr>
      <w:r>
        <w:rPr>
          <w:rFonts w:ascii="Arial" w:hAnsi="Arial" w:cs="Arial"/>
          <w:color w:val="548DD4"/>
          <w:sz w:val="22"/>
          <w:szCs w:val="22"/>
        </w:rPr>
        <w:t>[</w:t>
      </w:r>
      <w:r>
        <w:rPr>
          <w:rFonts w:ascii="Arial" w:hAnsi="Arial" w:cs="Arial"/>
          <w:i/>
          <w:color w:val="548DD4"/>
          <w:sz w:val="22"/>
          <w:szCs w:val="22"/>
        </w:rPr>
        <w:t xml:space="preserve">Plans may insert a brief paragraph in simple language that further describes changes from the original information. Plans should describe benefits and/or coverage changes by comparing the benefits and/or coverage information originally provided to the </w:t>
      </w:r>
      <w:r w:rsidR="00325AF8">
        <w:rPr>
          <w:rFonts w:ascii="Arial" w:hAnsi="Arial" w:cs="Arial"/>
          <w:i/>
          <w:color w:val="548DD4"/>
          <w:sz w:val="22"/>
          <w:szCs w:val="22"/>
        </w:rPr>
        <w:t>member</w:t>
      </w:r>
      <w:r>
        <w:rPr>
          <w:rFonts w:ascii="Arial" w:hAnsi="Arial" w:cs="Arial"/>
          <w:i/>
          <w:color w:val="548DD4"/>
          <w:sz w:val="22"/>
          <w:szCs w:val="22"/>
        </w:rPr>
        <w:t xml:space="preserve"> with the corrected benefits and/or coverage information.</w:t>
      </w:r>
      <w:r>
        <w:rPr>
          <w:rFonts w:ascii="Arial" w:hAnsi="Arial" w:cs="Arial"/>
          <w:color w:val="548DD4"/>
          <w:sz w:val="22"/>
          <w:szCs w:val="22"/>
        </w:rPr>
        <w:t>]</w:t>
      </w:r>
    </w:p>
    <w:p w14:paraId="72C5FBE7" w14:textId="77777777" w:rsidR="007C403E" w:rsidRDefault="007C403E" w:rsidP="00646768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2"/>
          <w:szCs w:val="22"/>
        </w:rPr>
      </w:pPr>
    </w:p>
    <w:p w14:paraId="4F2066D0" w14:textId="7E50A7C9" w:rsidR="003E7ECB" w:rsidRDefault="002C4830" w:rsidP="0051212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2"/>
          <w:szCs w:val="22"/>
        </w:rPr>
      </w:pPr>
      <w:r w:rsidRPr="00E1389C">
        <w:rPr>
          <w:rFonts w:ascii="Arial" w:hAnsi="Arial" w:cs="Arial"/>
          <w:sz w:val="22"/>
          <w:szCs w:val="22"/>
        </w:rPr>
        <w:t>You are not required to take any action in response to this document</w:t>
      </w:r>
      <w:r w:rsidR="00622147" w:rsidRPr="00E1389C">
        <w:rPr>
          <w:rFonts w:ascii="Arial" w:hAnsi="Arial" w:cs="Arial"/>
          <w:sz w:val="22"/>
          <w:szCs w:val="22"/>
        </w:rPr>
        <w:t>,</w:t>
      </w:r>
      <w:r w:rsidR="00BC71FD" w:rsidRPr="00E1389C">
        <w:rPr>
          <w:rFonts w:ascii="Arial" w:hAnsi="Arial" w:cs="Arial"/>
          <w:sz w:val="22"/>
          <w:szCs w:val="22"/>
        </w:rPr>
        <w:t xml:space="preserve"> </w:t>
      </w:r>
      <w:r w:rsidR="00BC71FD" w:rsidRPr="007C403E">
        <w:rPr>
          <w:rFonts w:ascii="Arial" w:hAnsi="Arial" w:cs="Arial"/>
          <w:sz w:val="22"/>
          <w:szCs w:val="22"/>
        </w:rPr>
        <w:t xml:space="preserve">but </w:t>
      </w:r>
      <w:r w:rsidR="00BC71FD" w:rsidRPr="007C403E">
        <w:rPr>
          <w:rFonts w:ascii="Arial" w:hAnsi="Arial" w:cs="Arial"/>
          <w:b/>
          <w:sz w:val="22"/>
          <w:szCs w:val="22"/>
        </w:rPr>
        <w:t>we recommend you keep this information for future reference</w:t>
      </w:r>
      <w:r w:rsidRPr="007C403E">
        <w:rPr>
          <w:rFonts w:ascii="Arial" w:hAnsi="Arial" w:cs="Arial"/>
          <w:sz w:val="22"/>
          <w:szCs w:val="22"/>
        </w:rPr>
        <w:t>.</w:t>
      </w:r>
      <w:r w:rsidRPr="00E1389C">
        <w:rPr>
          <w:rFonts w:ascii="Arial" w:hAnsi="Arial" w:cs="Arial"/>
          <w:sz w:val="22"/>
          <w:szCs w:val="22"/>
        </w:rPr>
        <w:t xml:space="preserve"> If you have a</w:t>
      </w:r>
      <w:r w:rsidR="000C3F87" w:rsidRPr="00E1389C">
        <w:rPr>
          <w:rFonts w:ascii="Arial" w:hAnsi="Arial" w:cs="Arial"/>
          <w:sz w:val="22"/>
          <w:szCs w:val="22"/>
        </w:rPr>
        <w:t>ny questions</w:t>
      </w:r>
      <w:r w:rsidR="0058387C">
        <w:rPr>
          <w:rFonts w:ascii="Arial" w:hAnsi="Arial" w:cs="Arial"/>
          <w:sz w:val="22"/>
          <w:szCs w:val="22"/>
        </w:rPr>
        <w:t>,</w:t>
      </w:r>
      <w:r w:rsidR="000C3F87" w:rsidRPr="00E1389C">
        <w:rPr>
          <w:rFonts w:ascii="Arial" w:hAnsi="Arial" w:cs="Arial"/>
          <w:sz w:val="22"/>
          <w:szCs w:val="22"/>
        </w:rPr>
        <w:t xml:space="preserve"> please call us at &lt;</w:t>
      </w:r>
      <w:r w:rsidR="009416DE" w:rsidRPr="00E1389C">
        <w:rPr>
          <w:rFonts w:ascii="Arial" w:hAnsi="Arial" w:cs="Arial"/>
          <w:sz w:val="22"/>
          <w:szCs w:val="22"/>
        </w:rPr>
        <w:t xml:space="preserve">Member Services </w:t>
      </w:r>
      <w:r w:rsidR="0058387C">
        <w:rPr>
          <w:rFonts w:ascii="Arial" w:hAnsi="Arial" w:cs="Arial"/>
          <w:sz w:val="22"/>
          <w:szCs w:val="22"/>
        </w:rPr>
        <w:t xml:space="preserve">toll-free </w:t>
      </w:r>
      <w:r w:rsidR="009416DE" w:rsidRPr="00E1389C">
        <w:rPr>
          <w:rFonts w:ascii="Arial" w:hAnsi="Arial" w:cs="Arial"/>
          <w:sz w:val="22"/>
          <w:szCs w:val="22"/>
        </w:rPr>
        <w:t>phone and TTY numbers,</w:t>
      </w:r>
      <w:r w:rsidR="0058387C">
        <w:rPr>
          <w:rFonts w:ascii="Arial" w:hAnsi="Arial" w:cs="Arial"/>
          <w:sz w:val="22"/>
          <w:szCs w:val="22"/>
        </w:rPr>
        <w:t xml:space="preserve"> </w:t>
      </w:r>
      <w:r w:rsidR="000C3F87" w:rsidRPr="00E1389C">
        <w:rPr>
          <w:rFonts w:ascii="Arial" w:hAnsi="Arial" w:cs="Arial"/>
          <w:sz w:val="22"/>
          <w:szCs w:val="22"/>
        </w:rPr>
        <w:t>days and hours of operation&gt;</w:t>
      </w:r>
      <w:r w:rsidR="008A3DBE">
        <w:rPr>
          <w:rFonts w:ascii="Arial" w:hAnsi="Arial" w:cs="Arial"/>
          <w:sz w:val="22"/>
          <w:szCs w:val="22"/>
        </w:rPr>
        <w:t>.</w:t>
      </w:r>
    </w:p>
    <w:p w14:paraId="291514E7" w14:textId="77777777" w:rsidR="0058387C" w:rsidRDefault="0058387C" w:rsidP="00646768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2"/>
          <w:szCs w:val="22"/>
        </w:rPr>
      </w:pPr>
    </w:p>
    <w:p w14:paraId="410D198F" w14:textId="77777777" w:rsidR="003E7ECB" w:rsidRPr="00E1389C" w:rsidRDefault="003E7ECB" w:rsidP="00174E47">
      <w:pPr>
        <w:pStyle w:val="Default"/>
        <w:rPr>
          <w:rFonts w:ascii="Arial" w:hAnsi="Arial" w:cs="Arial"/>
          <w:iCs/>
          <w:color w:val="auto"/>
          <w:sz w:val="22"/>
          <w:szCs w:val="22"/>
        </w:rPr>
      </w:pPr>
    </w:p>
    <w:p w14:paraId="3F5F2C6C" w14:textId="77777777" w:rsidR="00512122" w:rsidRPr="00512122" w:rsidRDefault="00512122" w:rsidP="00325AF8">
      <w:pPr>
        <w:pBdr>
          <w:top w:val="single" w:sz="4" w:space="1" w:color="auto"/>
        </w:pBdr>
        <w:rPr>
          <w:rFonts w:ascii="Arial" w:hAnsi="Arial" w:cs="Arial"/>
          <w:sz w:val="22"/>
          <w:szCs w:val="22"/>
        </w:rPr>
      </w:pPr>
      <w:r w:rsidRPr="00512122">
        <w:rPr>
          <w:rFonts w:ascii="Arial" w:eastAsiaTheme="minorEastAsia" w:hAnsi="Arial" w:cs="Arial"/>
          <w:color w:val="548DD4"/>
          <w:sz w:val="22"/>
          <w:szCs w:val="22"/>
        </w:rPr>
        <w:t>[</w:t>
      </w:r>
      <w:r w:rsidRPr="00A21D61">
        <w:rPr>
          <w:rFonts w:ascii="Arial" w:eastAsiaTheme="minorEastAsia" w:hAnsi="Arial" w:cs="Arial"/>
          <w:i/>
          <w:color w:val="548DD4"/>
          <w:sz w:val="22"/>
          <w:szCs w:val="22"/>
        </w:rPr>
        <w:t>Plans must include all applicable disclaimers as required in the Medicare Communications and Marketing Guidelines and State-specific Marketing Guidance.</w:t>
      </w:r>
      <w:r w:rsidRPr="00512122">
        <w:rPr>
          <w:rFonts w:ascii="Arial" w:eastAsiaTheme="minorEastAsia" w:hAnsi="Arial" w:cs="Arial"/>
          <w:color w:val="548DD4"/>
          <w:sz w:val="22"/>
          <w:szCs w:val="22"/>
        </w:rPr>
        <w:t>]</w:t>
      </w:r>
      <w:r w:rsidRPr="00512122" w:rsidDel="00ED33C4">
        <w:rPr>
          <w:rFonts w:ascii="Arial" w:hAnsi="Arial" w:cs="Arial"/>
          <w:sz w:val="22"/>
          <w:szCs w:val="22"/>
        </w:rPr>
        <w:t xml:space="preserve"> </w:t>
      </w:r>
    </w:p>
    <w:p w14:paraId="472B530B" w14:textId="77777777" w:rsidR="00325AF8" w:rsidRDefault="00325AF8" w:rsidP="00325AF8">
      <w:pPr>
        <w:autoSpaceDE w:val="0"/>
        <w:autoSpaceDN w:val="0"/>
        <w:adjustRightInd w:val="0"/>
        <w:ind w:right="1166"/>
        <w:rPr>
          <w:rFonts w:ascii="Arial" w:hAnsi="Arial" w:cs="Arial"/>
          <w:color w:val="548DD4"/>
          <w:sz w:val="22"/>
          <w:szCs w:val="22"/>
        </w:rPr>
      </w:pPr>
    </w:p>
    <w:p w14:paraId="4137FC88" w14:textId="2ADBA3E5" w:rsidR="00512122" w:rsidRPr="00512122" w:rsidRDefault="00512122" w:rsidP="008A3DBE">
      <w:pPr>
        <w:autoSpaceDE w:val="0"/>
        <w:autoSpaceDN w:val="0"/>
        <w:adjustRightInd w:val="0"/>
        <w:rPr>
          <w:rFonts w:ascii="Arial" w:hAnsi="Arial" w:cs="Arial"/>
          <w:color w:val="548DD4"/>
          <w:sz w:val="22"/>
          <w:szCs w:val="22"/>
        </w:rPr>
      </w:pPr>
      <w:r w:rsidRPr="00512122">
        <w:rPr>
          <w:rFonts w:ascii="Arial" w:hAnsi="Arial" w:cs="Arial"/>
          <w:color w:val="548DD4"/>
          <w:sz w:val="22"/>
          <w:szCs w:val="22"/>
        </w:rPr>
        <w:t>[</w:t>
      </w:r>
      <w:r w:rsidRPr="00512122">
        <w:rPr>
          <w:rFonts w:ascii="Arial" w:hAnsi="Arial" w:cs="Arial"/>
          <w:i/>
          <w:color w:val="548DD4"/>
          <w:sz w:val="22"/>
          <w:szCs w:val="22"/>
        </w:rPr>
        <w:t xml:space="preserve">Plans are subject to the notice requirements under Section 1557 of the Affordable Care Act. For more information, refer to </w:t>
      </w:r>
      <w:hyperlink r:id="rId8" w:history="1">
        <w:r w:rsidRPr="00871831">
          <w:rPr>
            <w:rStyle w:val="Hyperlink"/>
            <w:rFonts w:ascii="Arial" w:hAnsi="Arial" w:cs="Arial"/>
            <w:i/>
            <w:sz w:val="22"/>
            <w:szCs w:val="22"/>
          </w:rPr>
          <w:t>https://www.hhs.gov/civil-rights/for-individuals/section-1557</w:t>
        </w:r>
      </w:hyperlink>
      <w:r w:rsidRPr="00512122">
        <w:rPr>
          <w:rFonts w:ascii="Arial" w:hAnsi="Arial" w:cs="Arial"/>
          <w:i/>
          <w:color w:val="548DD4"/>
          <w:sz w:val="22"/>
          <w:szCs w:val="22"/>
        </w:rPr>
        <w:t>.</w:t>
      </w:r>
      <w:r w:rsidRPr="00512122">
        <w:rPr>
          <w:rFonts w:ascii="Arial" w:hAnsi="Arial" w:cs="Arial"/>
          <w:color w:val="548DD4"/>
          <w:sz w:val="22"/>
          <w:szCs w:val="22"/>
        </w:rPr>
        <w:t>]</w:t>
      </w:r>
    </w:p>
    <w:p w14:paraId="6339B305" w14:textId="77777777" w:rsidR="00325AF8" w:rsidRDefault="00325AF8" w:rsidP="00325AF8">
      <w:pPr>
        <w:rPr>
          <w:rFonts w:ascii="Arial" w:hAnsi="Arial" w:cs="Arial"/>
          <w:sz w:val="22"/>
          <w:szCs w:val="22"/>
        </w:rPr>
      </w:pPr>
    </w:p>
    <w:p w14:paraId="087AB666" w14:textId="0DBF39CC" w:rsidR="004B437E" w:rsidRPr="00871831" w:rsidRDefault="00512122" w:rsidP="00325AF8">
      <w:pPr>
        <w:rPr>
          <w:rFonts w:ascii="Arial" w:hAnsi="Arial" w:cs="Arial"/>
          <w:sz w:val="22"/>
          <w:szCs w:val="22"/>
        </w:rPr>
      </w:pPr>
      <w:r w:rsidRPr="00512122">
        <w:rPr>
          <w:rFonts w:ascii="Arial" w:hAnsi="Arial" w:cs="Arial"/>
          <w:sz w:val="22"/>
          <w:szCs w:val="22"/>
        </w:rPr>
        <w:t>You can get this document for free in other formats, such as large print, braille, or audio. Call &lt;toll-free phone and TTY numbers&gt;, &lt;days and hours of operation&gt;. The call is free.</w:t>
      </w:r>
    </w:p>
    <w:sectPr w:rsidR="004B437E" w:rsidRPr="00871831" w:rsidSect="008430CF">
      <w:footerReference w:type="first" r:id="rId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8E4AD71" w14:textId="77777777" w:rsidR="001F49F6" w:rsidRDefault="001F49F6" w:rsidP="00FD6A63">
      <w:r>
        <w:separator/>
      </w:r>
    </w:p>
  </w:endnote>
  <w:endnote w:type="continuationSeparator" w:id="0">
    <w:p w14:paraId="4DEDB370" w14:textId="77777777" w:rsidR="001F49F6" w:rsidRDefault="001F49F6" w:rsidP="00FD6A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ED1D8E5" w14:textId="7C1908BE" w:rsidR="008430CF" w:rsidRPr="008430CF" w:rsidRDefault="008430CF">
    <w:pPr>
      <w:pStyle w:val="Footer"/>
      <w:rPr>
        <w:rFonts w:ascii="Arial" w:hAnsi="Arial" w:cs="Arial"/>
        <w:sz w:val="22"/>
        <w:szCs w:val="22"/>
      </w:rPr>
    </w:pPr>
    <w:r>
      <w:rPr>
        <w:rFonts w:ascii="Arial" w:hAnsi="Arial" w:cs="Arial"/>
        <w:sz w:val="22"/>
        <w:szCs w:val="22"/>
      </w:rPr>
      <w:t>&lt;Material ID&gt;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3D10C2A" w14:textId="77777777" w:rsidR="001F49F6" w:rsidRDefault="001F49F6" w:rsidP="00FD6A63">
      <w:r>
        <w:separator/>
      </w:r>
    </w:p>
  </w:footnote>
  <w:footnote w:type="continuationSeparator" w:id="0">
    <w:p w14:paraId="2C6E2836" w14:textId="77777777" w:rsidR="001F49F6" w:rsidRDefault="001F49F6" w:rsidP="00FD6A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1375F9"/>
    <w:multiLevelType w:val="hybridMultilevel"/>
    <w:tmpl w:val="356CF5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0B1D55"/>
    <w:multiLevelType w:val="hybridMultilevel"/>
    <w:tmpl w:val="1DCA15FA"/>
    <w:lvl w:ilvl="0" w:tplc="9B3276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A933F0"/>
    <w:multiLevelType w:val="hybridMultilevel"/>
    <w:tmpl w:val="15640F5C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9D788A"/>
    <w:multiLevelType w:val="hybridMultilevel"/>
    <w:tmpl w:val="0706E896"/>
    <w:lvl w:ilvl="0" w:tplc="04090005">
      <w:start w:val="1"/>
      <w:numFmt w:val="bullet"/>
      <w:lvlText w:val=""/>
      <w:lvlJc w:val="left"/>
      <w:pPr>
        <w:ind w:left="-7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6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3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0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5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2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9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688" w:hanging="360"/>
      </w:pPr>
      <w:rPr>
        <w:rFonts w:ascii="Wingdings" w:hAnsi="Wingdings" w:hint="default"/>
      </w:rPr>
    </w:lvl>
  </w:abstractNum>
  <w:abstractNum w:abstractNumId="4" w15:restartNumberingAfterBreak="0">
    <w:nsid w:val="53551813"/>
    <w:multiLevelType w:val="hybridMultilevel"/>
    <w:tmpl w:val="9EDE302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403E45"/>
    <w:multiLevelType w:val="hybridMultilevel"/>
    <w:tmpl w:val="5380D276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3C53BC4"/>
    <w:multiLevelType w:val="hybridMultilevel"/>
    <w:tmpl w:val="DEBEB854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0E84F12"/>
    <w:multiLevelType w:val="hybridMultilevel"/>
    <w:tmpl w:val="A6B645D4"/>
    <w:lvl w:ilvl="0" w:tplc="3426E640">
      <w:start w:val="1"/>
      <w:numFmt w:val="bullet"/>
      <w:pStyle w:val="ListBullet3"/>
      <w:lvlText w:val="»"/>
      <w:lvlJc w:val="left"/>
      <w:pPr>
        <w:ind w:left="-360" w:hanging="360"/>
      </w:pPr>
      <w:rPr>
        <w:rFonts w:ascii="Arial" w:hAnsi="Arial" w:cs="Times New Roman" w:hint="default"/>
      </w:rPr>
    </w:lvl>
    <w:lvl w:ilvl="1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5"/>
  </w:num>
  <w:num w:numId="4">
    <w:abstractNumId w:val="3"/>
  </w:num>
  <w:num w:numId="5">
    <w:abstractNumId w:val="2"/>
  </w:num>
  <w:num w:numId="6">
    <w:abstractNumId w:val="4"/>
  </w:num>
  <w:num w:numId="7">
    <w:abstractNumId w:val="4"/>
  </w:num>
  <w:num w:numId="8">
    <w:abstractNumId w:val="7"/>
  </w:num>
  <w:num w:numId="9">
    <w:abstractNumId w:val="3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685C"/>
    <w:rsid w:val="00003D84"/>
    <w:rsid w:val="000135D8"/>
    <w:rsid w:val="000318A7"/>
    <w:rsid w:val="00034650"/>
    <w:rsid w:val="00065F39"/>
    <w:rsid w:val="000B1BEA"/>
    <w:rsid w:val="000C3F87"/>
    <w:rsid w:val="0010099E"/>
    <w:rsid w:val="00105EA7"/>
    <w:rsid w:val="001166B1"/>
    <w:rsid w:val="0012048F"/>
    <w:rsid w:val="00125AA1"/>
    <w:rsid w:val="00130572"/>
    <w:rsid w:val="001333BA"/>
    <w:rsid w:val="00133905"/>
    <w:rsid w:val="001627A2"/>
    <w:rsid w:val="00174E47"/>
    <w:rsid w:val="00184388"/>
    <w:rsid w:val="00187AE8"/>
    <w:rsid w:val="00192EB0"/>
    <w:rsid w:val="001A4141"/>
    <w:rsid w:val="001A6362"/>
    <w:rsid w:val="001B1879"/>
    <w:rsid w:val="001C124A"/>
    <w:rsid w:val="001E2B4B"/>
    <w:rsid w:val="001F124A"/>
    <w:rsid w:val="001F49F6"/>
    <w:rsid w:val="00205BB2"/>
    <w:rsid w:val="00213299"/>
    <w:rsid w:val="002316F3"/>
    <w:rsid w:val="002473FD"/>
    <w:rsid w:val="0028659C"/>
    <w:rsid w:val="00293326"/>
    <w:rsid w:val="002A4471"/>
    <w:rsid w:val="002C4830"/>
    <w:rsid w:val="002D2190"/>
    <w:rsid w:val="00316407"/>
    <w:rsid w:val="00325AF8"/>
    <w:rsid w:val="003365B9"/>
    <w:rsid w:val="00341FCD"/>
    <w:rsid w:val="003454E4"/>
    <w:rsid w:val="003509D0"/>
    <w:rsid w:val="003515DE"/>
    <w:rsid w:val="003708A6"/>
    <w:rsid w:val="00375336"/>
    <w:rsid w:val="0038460E"/>
    <w:rsid w:val="00384862"/>
    <w:rsid w:val="003A37BF"/>
    <w:rsid w:val="003B5FCE"/>
    <w:rsid w:val="003C54A9"/>
    <w:rsid w:val="003D1D64"/>
    <w:rsid w:val="003E7ECB"/>
    <w:rsid w:val="003F65BA"/>
    <w:rsid w:val="004017D7"/>
    <w:rsid w:val="004475B0"/>
    <w:rsid w:val="00455F8F"/>
    <w:rsid w:val="00462542"/>
    <w:rsid w:val="00492CA8"/>
    <w:rsid w:val="004A29C2"/>
    <w:rsid w:val="004A3F42"/>
    <w:rsid w:val="004B07BF"/>
    <w:rsid w:val="004B437E"/>
    <w:rsid w:val="004B7DCD"/>
    <w:rsid w:val="004D1A3B"/>
    <w:rsid w:val="004D66C4"/>
    <w:rsid w:val="004E5BED"/>
    <w:rsid w:val="00506FDF"/>
    <w:rsid w:val="00512122"/>
    <w:rsid w:val="005161EA"/>
    <w:rsid w:val="00517D6D"/>
    <w:rsid w:val="00542E84"/>
    <w:rsid w:val="00547755"/>
    <w:rsid w:val="0055656C"/>
    <w:rsid w:val="00571EDF"/>
    <w:rsid w:val="00583172"/>
    <w:rsid w:val="0058387C"/>
    <w:rsid w:val="005A0AB3"/>
    <w:rsid w:val="005B7A2A"/>
    <w:rsid w:val="005C3DB9"/>
    <w:rsid w:val="005C6CEC"/>
    <w:rsid w:val="005D4CCF"/>
    <w:rsid w:val="005E0A51"/>
    <w:rsid w:val="005E62EE"/>
    <w:rsid w:val="005E774B"/>
    <w:rsid w:val="00605EC1"/>
    <w:rsid w:val="006148ED"/>
    <w:rsid w:val="00622147"/>
    <w:rsid w:val="00646768"/>
    <w:rsid w:val="0065222D"/>
    <w:rsid w:val="00653418"/>
    <w:rsid w:val="0065484A"/>
    <w:rsid w:val="00686015"/>
    <w:rsid w:val="00690235"/>
    <w:rsid w:val="006A2174"/>
    <w:rsid w:val="006A48A3"/>
    <w:rsid w:val="006B6D24"/>
    <w:rsid w:val="006E132F"/>
    <w:rsid w:val="006F59E2"/>
    <w:rsid w:val="00707354"/>
    <w:rsid w:val="00712C2E"/>
    <w:rsid w:val="007431AA"/>
    <w:rsid w:val="00777AB5"/>
    <w:rsid w:val="00783A81"/>
    <w:rsid w:val="00792188"/>
    <w:rsid w:val="0079521C"/>
    <w:rsid w:val="007C403E"/>
    <w:rsid w:val="007C6403"/>
    <w:rsid w:val="007D6FB7"/>
    <w:rsid w:val="007E6B2F"/>
    <w:rsid w:val="0081097A"/>
    <w:rsid w:val="0081533A"/>
    <w:rsid w:val="00833EB2"/>
    <w:rsid w:val="008430CF"/>
    <w:rsid w:val="00847E5E"/>
    <w:rsid w:val="0086632C"/>
    <w:rsid w:val="00871831"/>
    <w:rsid w:val="0088664C"/>
    <w:rsid w:val="00891BB7"/>
    <w:rsid w:val="008A3DBE"/>
    <w:rsid w:val="008B26DD"/>
    <w:rsid w:val="008B4A0F"/>
    <w:rsid w:val="008C6CE5"/>
    <w:rsid w:val="008F659A"/>
    <w:rsid w:val="008F6672"/>
    <w:rsid w:val="00905AD1"/>
    <w:rsid w:val="009171DB"/>
    <w:rsid w:val="00922B1D"/>
    <w:rsid w:val="00932119"/>
    <w:rsid w:val="0093713E"/>
    <w:rsid w:val="009416DE"/>
    <w:rsid w:val="00953A34"/>
    <w:rsid w:val="009B5AB5"/>
    <w:rsid w:val="009D2CB5"/>
    <w:rsid w:val="009E4CD1"/>
    <w:rsid w:val="00A21D61"/>
    <w:rsid w:val="00A22505"/>
    <w:rsid w:val="00A2772C"/>
    <w:rsid w:val="00A431DC"/>
    <w:rsid w:val="00A445E9"/>
    <w:rsid w:val="00A702EB"/>
    <w:rsid w:val="00AB541D"/>
    <w:rsid w:val="00AB72EE"/>
    <w:rsid w:val="00AD685C"/>
    <w:rsid w:val="00B04D69"/>
    <w:rsid w:val="00B06CB7"/>
    <w:rsid w:val="00B16D2A"/>
    <w:rsid w:val="00B41D31"/>
    <w:rsid w:val="00B52FDB"/>
    <w:rsid w:val="00B633AD"/>
    <w:rsid w:val="00B74B21"/>
    <w:rsid w:val="00B91A9E"/>
    <w:rsid w:val="00BC32C7"/>
    <w:rsid w:val="00BC71FD"/>
    <w:rsid w:val="00BD0795"/>
    <w:rsid w:val="00BD37BB"/>
    <w:rsid w:val="00BE6607"/>
    <w:rsid w:val="00BF5806"/>
    <w:rsid w:val="00C62B73"/>
    <w:rsid w:val="00C92EA5"/>
    <w:rsid w:val="00CB0138"/>
    <w:rsid w:val="00CB144F"/>
    <w:rsid w:val="00CC32E6"/>
    <w:rsid w:val="00CC42AC"/>
    <w:rsid w:val="00CC602E"/>
    <w:rsid w:val="00CD3C84"/>
    <w:rsid w:val="00CE2095"/>
    <w:rsid w:val="00CE5B56"/>
    <w:rsid w:val="00CF0B7A"/>
    <w:rsid w:val="00D01E74"/>
    <w:rsid w:val="00D05278"/>
    <w:rsid w:val="00D0710E"/>
    <w:rsid w:val="00D12CA6"/>
    <w:rsid w:val="00D1466B"/>
    <w:rsid w:val="00D21FC6"/>
    <w:rsid w:val="00D23B41"/>
    <w:rsid w:val="00D244EF"/>
    <w:rsid w:val="00D254E6"/>
    <w:rsid w:val="00D3386B"/>
    <w:rsid w:val="00D70249"/>
    <w:rsid w:val="00D714DE"/>
    <w:rsid w:val="00D753D1"/>
    <w:rsid w:val="00D77E8D"/>
    <w:rsid w:val="00D84042"/>
    <w:rsid w:val="00DB2F73"/>
    <w:rsid w:val="00DB559B"/>
    <w:rsid w:val="00DD07A9"/>
    <w:rsid w:val="00DD369D"/>
    <w:rsid w:val="00E0620A"/>
    <w:rsid w:val="00E1271D"/>
    <w:rsid w:val="00E1389C"/>
    <w:rsid w:val="00E16F69"/>
    <w:rsid w:val="00E17ACF"/>
    <w:rsid w:val="00E45360"/>
    <w:rsid w:val="00E74B8F"/>
    <w:rsid w:val="00E86231"/>
    <w:rsid w:val="00ED42AB"/>
    <w:rsid w:val="00EE74D3"/>
    <w:rsid w:val="00EF086F"/>
    <w:rsid w:val="00EF16FA"/>
    <w:rsid w:val="00F1180E"/>
    <w:rsid w:val="00F44D5F"/>
    <w:rsid w:val="00F62A3E"/>
    <w:rsid w:val="00F62FE6"/>
    <w:rsid w:val="00F6442D"/>
    <w:rsid w:val="00F857A9"/>
    <w:rsid w:val="00FA2FF5"/>
    <w:rsid w:val="00FD26A5"/>
    <w:rsid w:val="00FD6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E438CE1"/>
  <w15:docId w15:val="{C302AE78-D928-49CE-A078-40F685E8EC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iPriority="0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D68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2">
    <w:name w:val="heading 2"/>
    <w:basedOn w:val="Normal"/>
    <w:next w:val="Normal"/>
    <w:link w:val="Heading2Char"/>
    <w:qFormat/>
    <w:rsid w:val="00AD685C"/>
    <w:pPr>
      <w:keepNext/>
      <w:spacing w:before="120" w:line="240" w:lineRule="exact"/>
      <w:outlineLvl w:val="1"/>
    </w:pPr>
    <w:rPr>
      <w:snapToGrid w:val="0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AD685C"/>
    <w:rPr>
      <w:rFonts w:ascii="Times New Roman" w:eastAsia="Times New Roman" w:hAnsi="Times New Roman" w:cs="Times New Roman"/>
      <w:snapToGrid w:val="0"/>
      <w:sz w:val="28"/>
      <w:szCs w:val="20"/>
    </w:rPr>
  </w:style>
  <w:style w:type="paragraph" w:styleId="Header">
    <w:name w:val="header"/>
    <w:basedOn w:val="Normal"/>
    <w:link w:val="HeaderChar"/>
    <w:rsid w:val="00AD685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AD685C"/>
    <w:rPr>
      <w:rFonts w:ascii="Times New Roman" w:eastAsia="Times New Roman" w:hAnsi="Times New Roman" w:cs="Times New Roman"/>
      <w:sz w:val="20"/>
      <w:szCs w:val="20"/>
    </w:rPr>
  </w:style>
  <w:style w:type="table" w:styleId="TableGrid">
    <w:name w:val="Table Grid"/>
    <w:basedOn w:val="TableNormal"/>
    <w:rsid w:val="00AD68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Header1">
    <w:name w:val="Table Header 1"/>
    <w:basedOn w:val="Normal"/>
    <w:qFormat/>
    <w:rsid w:val="00462542"/>
    <w:pPr>
      <w:jc w:val="center"/>
    </w:pPr>
    <w:rPr>
      <w:rFonts w:ascii="Arial" w:hAnsi="Arial"/>
      <w:b/>
      <w:sz w:val="24"/>
      <w:szCs w:val="24"/>
      <w:lang w:bidi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B7A2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7A2A"/>
    <w:rPr>
      <w:rFonts w:ascii="Tahoma" w:eastAsia="Times New Roman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12048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2048F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2048F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2048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2048F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Default">
    <w:name w:val="Default"/>
    <w:rsid w:val="00174E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AB72E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7E6B2F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FD6A6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D6A63"/>
    <w:rPr>
      <w:rFonts w:ascii="Times New Roman" w:eastAsia="Times New Roman" w:hAnsi="Times New Roman" w:cs="Times New Roman"/>
      <w:sz w:val="20"/>
      <w:szCs w:val="20"/>
    </w:rPr>
  </w:style>
  <w:style w:type="paragraph" w:styleId="ListBullet">
    <w:name w:val="List Bullet"/>
    <w:basedOn w:val="Normal"/>
    <w:unhideWhenUsed/>
    <w:rsid w:val="00CB144F"/>
    <w:pPr>
      <w:spacing w:after="120" w:line="300" w:lineRule="exact"/>
      <w:ind w:right="720"/>
    </w:pPr>
    <w:rPr>
      <w:rFonts w:ascii="Arial" w:eastAsia="Calibri" w:hAnsi="Arial"/>
      <w:sz w:val="22"/>
      <w:szCs w:val="22"/>
    </w:rPr>
  </w:style>
  <w:style w:type="paragraph" w:styleId="ListBullet3">
    <w:name w:val="List Bullet 3"/>
    <w:basedOn w:val="Normal"/>
    <w:semiHidden/>
    <w:unhideWhenUsed/>
    <w:rsid w:val="00CB144F"/>
    <w:pPr>
      <w:numPr>
        <w:numId w:val="8"/>
      </w:numPr>
      <w:tabs>
        <w:tab w:val="left" w:pos="864"/>
      </w:tabs>
      <w:spacing w:after="120" w:line="300" w:lineRule="exact"/>
      <w:ind w:left="864" w:right="720" w:hanging="288"/>
    </w:pPr>
    <w:rPr>
      <w:rFonts w:ascii="Arial" w:eastAsia="Calibri" w:hAnsi="Arial"/>
      <w:sz w:val="22"/>
      <w:szCs w:val="22"/>
    </w:rPr>
  </w:style>
  <w:style w:type="character" w:customStyle="1" w:styleId="PlanInstructions">
    <w:name w:val="Plan Instructions"/>
    <w:qFormat/>
    <w:rsid w:val="00CB144F"/>
    <w:rPr>
      <w:rFonts w:ascii="Arial" w:hAnsi="Arial" w:cs="Arial" w:hint="default"/>
      <w:i/>
      <w:iCs w:val="0"/>
      <w:color w:val="548DD4"/>
      <w:sz w:val="22"/>
    </w:rPr>
  </w:style>
  <w:style w:type="character" w:styleId="Hyperlink">
    <w:name w:val="Hyperlink"/>
    <w:basedOn w:val="DefaultParagraphFont"/>
    <w:uiPriority w:val="99"/>
    <w:unhideWhenUsed/>
    <w:rsid w:val="00512122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8486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803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15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hhs.gov/civil-rights/for-individuals/section-1557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01A78A-9214-4323-852D-0E3D81D097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555</Words>
  <Characters>3167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Medicare-Medicaid Plan (MMP) and Minnesota Senior Health Options (MSHO) Plan Errata (04/15/2019)</vt:lpstr>
    </vt:vector>
  </TitlesOfParts>
  <Company>CMS</Company>
  <LinksUpToDate>false</LinksUpToDate>
  <CharactersWithSpaces>3715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Medicare-Medicaid Plan (MMP) and Minnesota Senior Health Options (MSHO) Plan Errata (04/15/2019)</dc:title>
  <dc:subject>MMP &amp; MSHO Plan Errata</dc:subject>
  <dc:creator>CMS</dc:creator>
  <cp:keywords>Medicare-Medicaid Plan, MMP, Minnesota Senior Health Options, MSHO, Plan Errata, Annual Notice of Change, ANOC, Evidence of Coverage, EOC, Member Handbook, MH, Correction Sheet</cp:keywords>
  <cp:lastModifiedBy>Christina Stillwell-Deaner</cp:lastModifiedBy>
  <cp:revision>2</cp:revision>
  <cp:lastPrinted>2015-06-11T17:40:00Z</cp:lastPrinted>
  <dcterms:created xsi:type="dcterms:W3CDTF">2019-04-22T15:58:00Z</dcterms:created>
  <dcterms:modified xsi:type="dcterms:W3CDTF">2019-04-22T15:58:00Z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AdHocReviewCycleID">
    <vt:i4>1617424132</vt:i4>
  </property>
  <property fmtid="{D5CDD505-2E9C-101B-9397-08002B2CF9AE}" pid="4" name="_EmailSubject">
    <vt:lpwstr>Posting the errata template</vt:lpwstr>
  </property>
  <property fmtid="{D5CDD505-2E9C-101B-9397-08002B2CF9AE}" pid="5" name="_AuthorEmail">
    <vt:lpwstr>Vanessa.Duran@cms.hhs.gov</vt:lpwstr>
  </property>
  <property fmtid="{D5CDD505-2E9C-101B-9397-08002B2CF9AE}" pid="6" name="_AuthorEmailDisplayName">
    <vt:lpwstr>Duran, Vanessa (CMS/FCHCO)</vt:lpwstr>
  </property>
  <property fmtid="{D5CDD505-2E9C-101B-9397-08002B2CF9AE}" pid="7" name="_PreviousAdHocReviewCycleID">
    <vt:i4>2042663877</vt:i4>
  </property>
  <property fmtid="{D5CDD505-2E9C-101B-9397-08002B2CF9AE}" pid="8" name="_ReviewingToolsShownOnce">
    <vt:lpwstr/>
  </property>
</Properties>
</file>