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C4" w:rsidRDefault="008005A2" w:rsidP="00C451C4">
      <w:pPr>
        <w:rPr>
          <w:sz w:val="28"/>
          <w:szCs w:val="28"/>
        </w:rPr>
      </w:pPr>
      <w:r>
        <w:rPr>
          <w:sz w:val="28"/>
          <w:szCs w:val="28"/>
        </w:rPr>
        <w:t>Draft Listserve invitation to partners:</w:t>
      </w:r>
    </w:p>
    <w:p w:rsidR="008005A2" w:rsidRDefault="008005A2" w:rsidP="00C451C4">
      <w:pPr>
        <w:rPr>
          <w:sz w:val="28"/>
          <w:szCs w:val="28"/>
        </w:rPr>
      </w:pPr>
    </w:p>
    <w:p w:rsidR="008005A2" w:rsidRDefault="008005A2" w:rsidP="008005A2">
      <w:pPr>
        <w:rPr>
          <w:color w:val="000000"/>
        </w:rPr>
      </w:pPr>
      <w:r>
        <w:rPr>
          <w:color w:val="000000"/>
        </w:rPr>
        <w:t>The Centers for Medicare &amp; Medicaid Services is requesting your feedback on the following “Welcome to Medicare” packages, which we send to newly-eligible consumers who are enrolled automatically in Medicare:</w:t>
      </w:r>
    </w:p>
    <w:p w:rsidR="008005A2" w:rsidRDefault="008005A2" w:rsidP="008005A2">
      <w:pPr>
        <w:rPr>
          <w:color w:val="000000"/>
        </w:rPr>
      </w:pPr>
    </w:p>
    <w:p w:rsidR="008005A2" w:rsidRDefault="008005A2" w:rsidP="008005A2">
      <w:pPr>
        <w:pStyle w:val="ListParagraph"/>
        <w:numPr>
          <w:ilvl w:val="0"/>
          <w:numId w:val="1"/>
        </w:numPr>
        <w:rPr>
          <w:color w:val="000000"/>
          <w:sz w:val="24"/>
          <w:szCs w:val="24"/>
        </w:rPr>
      </w:pPr>
      <w:r>
        <w:rPr>
          <w:b/>
          <w:bCs/>
          <w:color w:val="000000"/>
          <w:sz w:val="24"/>
          <w:szCs w:val="24"/>
        </w:rPr>
        <w:t>2017-Welcome-to-Medicare-Domestic</w:t>
      </w:r>
      <w:r>
        <w:rPr>
          <w:color w:val="000000"/>
          <w:sz w:val="24"/>
          <w:szCs w:val="24"/>
        </w:rPr>
        <w:t xml:space="preserve">: This package is mailed to people 3 months before their 65th birthday or 25th month of disability if they are collecting Social Security benefits. The package includes a welcome letter, brochure, Medicare card and reply envelope. These individuals are automatically enrolled in both Premium-free Part A and Part B. People who don’t want Part B must follow the instructions in the packet and return their Medicare card to SSA. </w:t>
      </w:r>
    </w:p>
    <w:p w:rsidR="008005A2" w:rsidRDefault="008005A2" w:rsidP="008005A2">
      <w:pPr>
        <w:rPr>
          <w:color w:val="000000"/>
        </w:rPr>
      </w:pPr>
    </w:p>
    <w:p w:rsidR="008005A2" w:rsidRDefault="008005A2" w:rsidP="008005A2">
      <w:pPr>
        <w:pStyle w:val="ListParagraph"/>
        <w:numPr>
          <w:ilvl w:val="0"/>
          <w:numId w:val="1"/>
        </w:numPr>
        <w:rPr>
          <w:color w:val="000000"/>
          <w:sz w:val="24"/>
          <w:szCs w:val="24"/>
        </w:rPr>
      </w:pPr>
      <w:r>
        <w:rPr>
          <w:b/>
          <w:bCs/>
          <w:color w:val="000000"/>
          <w:sz w:val="24"/>
          <w:szCs w:val="24"/>
        </w:rPr>
        <w:t>2017-Welcome-to-Medicare-Living-Abroad</w:t>
      </w:r>
      <w:r>
        <w:rPr>
          <w:color w:val="000000"/>
          <w:sz w:val="24"/>
          <w:szCs w:val="24"/>
        </w:rPr>
        <w:t>: This package is mailed to people living in foreign countries 4 months before their 65th birthday or 25th month of disability if they are collecting Social Security benefits. The package includes a welcome letter, brochure, a request for a Part B enrollment form and reply envelope. These individuals are enrolled in only Premium-free Part A. People who want Part B must take action and enroll in it.</w:t>
      </w:r>
    </w:p>
    <w:p w:rsidR="008005A2" w:rsidRDefault="008005A2" w:rsidP="008005A2">
      <w:pPr>
        <w:rPr>
          <w:color w:val="000000"/>
        </w:rPr>
      </w:pPr>
    </w:p>
    <w:p w:rsidR="008005A2" w:rsidRDefault="008005A2" w:rsidP="008005A2">
      <w:pPr>
        <w:pStyle w:val="ListParagraph"/>
        <w:numPr>
          <w:ilvl w:val="0"/>
          <w:numId w:val="1"/>
        </w:numPr>
        <w:rPr>
          <w:color w:val="000000"/>
          <w:sz w:val="24"/>
          <w:szCs w:val="24"/>
        </w:rPr>
      </w:pPr>
      <w:r>
        <w:rPr>
          <w:b/>
          <w:bCs/>
          <w:color w:val="000000"/>
          <w:sz w:val="24"/>
          <w:szCs w:val="24"/>
        </w:rPr>
        <w:t>2017-Welcome-to-Medicare-Puerto-Rico (Spanish)</w:t>
      </w:r>
      <w:r>
        <w:rPr>
          <w:color w:val="000000"/>
          <w:sz w:val="24"/>
          <w:szCs w:val="24"/>
        </w:rPr>
        <w:t>: This package is in Spanish only and mailed to people living in Puerto Rico 4 months before their 65th birthday or 25th month of disability if they are collecting Social Security benefits. The package includes a welcome letter and brochure. These individuals are enrolled in only Premium-free Part A.  People who want Part B must take action and enroll in it.</w:t>
      </w:r>
    </w:p>
    <w:p w:rsidR="008005A2" w:rsidRDefault="008005A2" w:rsidP="008005A2">
      <w:pPr>
        <w:rPr>
          <w:color w:val="000000"/>
        </w:rPr>
      </w:pPr>
    </w:p>
    <w:p w:rsidR="008005A2" w:rsidRDefault="008005A2" w:rsidP="008005A2">
      <w:pPr>
        <w:rPr>
          <w:color w:val="000000"/>
        </w:rPr>
      </w:pPr>
      <w:r>
        <w:rPr>
          <w:color w:val="000000"/>
        </w:rPr>
        <w:t xml:space="preserve">Visit </w:t>
      </w:r>
      <w:hyperlink r:id="rId7" w:history="1">
        <w:r>
          <w:rPr>
            <w:rStyle w:val="Hyperlink"/>
          </w:rPr>
          <w:t>cms.gov/Partnerships</w:t>
        </w:r>
      </w:hyperlink>
      <w:r>
        <w:rPr>
          <w:color w:val="000000"/>
        </w:rPr>
        <w:t xml:space="preserve"> to review the materials. You can send your feedback by completing the spreadsheet that’s provided and emailing it to </w:t>
      </w:r>
      <w:hyperlink r:id="rId8" w:history="1">
        <w:r>
          <w:rPr>
            <w:rStyle w:val="Hyperlink"/>
          </w:rPr>
          <w:t>medicareandyou@cms.hhs.gov</w:t>
        </w:r>
      </w:hyperlink>
      <w:r>
        <w:rPr>
          <w:color w:val="000000"/>
        </w:rPr>
        <w:t xml:space="preserve"> by </w:t>
      </w:r>
      <w:r w:rsidR="00301E69">
        <w:rPr>
          <w:b/>
          <w:bCs/>
          <w:color w:val="000000"/>
        </w:rPr>
        <w:t xml:space="preserve">May 5. </w:t>
      </w:r>
      <w:bookmarkStart w:id="0" w:name="_GoBack"/>
      <w:bookmarkEnd w:id="0"/>
      <w:r>
        <w:rPr>
          <w:color w:val="000000"/>
        </w:rPr>
        <w:t xml:space="preserve">  </w:t>
      </w:r>
    </w:p>
    <w:p w:rsidR="008005A2" w:rsidRDefault="008005A2" w:rsidP="008005A2">
      <w:pPr>
        <w:rPr>
          <w:color w:val="000000"/>
        </w:rPr>
      </w:pPr>
    </w:p>
    <w:p w:rsidR="008005A2" w:rsidRDefault="008005A2" w:rsidP="008005A2">
      <w:pPr>
        <w:rPr>
          <w:color w:val="000000"/>
        </w:rPr>
      </w:pPr>
      <w:r>
        <w:rPr>
          <w:color w:val="000000"/>
        </w:rPr>
        <w:t xml:space="preserve">Thank you in advance for helping us make improvements to ensure that people have the information they need to make informed health care choices. If you have questions, please email us at </w:t>
      </w:r>
      <w:hyperlink r:id="rId9" w:history="1">
        <w:r>
          <w:rPr>
            <w:rStyle w:val="Hyperlink"/>
          </w:rPr>
          <w:t>medicareandyou@cms.hhs.gov</w:t>
        </w:r>
      </w:hyperlink>
      <w:r>
        <w:rPr>
          <w:color w:val="000000"/>
        </w:rPr>
        <w:t>.</w:t>
      </w:r>
    </w:p>
    <w:p w:rsidR="008005A2" w:rsidRPr="002423DF" w:rsidRDefault="008005A2" w:rsidP="00C451C4">
      <w:pPr>
        <w:rPr>
          <w:sz w:val="28"/>
          <w:szCs w:val="28"/>
        </w:rPr>
      </w:pPr>
    </w:p>
    <w:p w:rsidR="00C451C4" w:rsidRPr="002423DF" w:rsidRDefault="00C451C4" w:rsidP="00C451C4">
      <w:pPr>
        <w:ind w:left="2160" w:hanging="2160"/>
        <w:rPr>
          <w:sz w:val="28"/>
          <w:szCs w:val="28"/>
        </w:rPr>
      </w:pPr>
    </w:p>
    <w:p w:rsidR="00C451C4" w:rsidRDefault="00C451C4" w:rsidP="00120264"/>
    <w:p w:rsidR="006C724B" w:rsidRDefault="006C724B">
      <w:pPr>
        <w:ind w:left="2160" w:hanging="2160"/>
      </w:pPr>
    </w:p>
    <w:sectPr w:rsidR="006C724B" w:rsidSect="008005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46" w:rsidRDefault="00D14F46">
      <w:r>
        <w:separator/>
      </w:r>
    </w:p>
  </w:endnote>
  <w:endnote w:type="continuationSeparator" w:id="0">
    <w:p w:rsidR="00D14F46" w:rsidRDefault="00D1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46" w:rsidRDefault="00D14F46">
      <w:r>
        <w:separator/>
      </w:r>
    </w:p>
  </w:footnote>
  <w:footnote w:type="continuationSeparator" w:id="0">
    <w:p w:rsidR="00D14F46" w:rsidRDefault="00D14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31D56"/>
    <w:multiLevelType w:val="hybridMultilevel"/>
    <w:tmpl w:val="4A003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23"/>
    <w:rsid w:val="00013D3B"/>
    <w:rsid w:val="00013FA2"/>
    <w:rsid w:val="000153A9"/>
    <w:rsid w:val="00021AED"/>
    <w:rsid w:val="000238F4"/>
    <w:rsid w:val="00030F46"/>
    <w:rsid w:val="00040534"/>
    <w:rsid w:val="00051C0F"/>
    <w:rsid w:val="00076F1C"/>
    <w:rsid w:val="00091CBA"/>
    <w:rsid w:val="000D1C2D"/>
    <w:rsid w:val="00104AFE"/>
    <w:rsid w:val="00114D67"/>
    <w:rsid w:val="00120264"/>
    <w:rsid w:val="00121E18"/>
    <w:rsid w:val="00124BEB"/>
    <w:rsid w:val="00143BA4"/>
    <w:rsid w:val="00181652"/>
    <w:rsid w:val="00193E36"/>
    <w:rsid w:val="001A6EB1"/>
    <w:rsid w:val="001B3DEA"/>
    <w:rsid w:val="00237D0C"/>
    <w:rsid w:val="002423DF"/>
    <w:rsid w:val="00264FE6"/>
    <w:rsid w:val="002804E1"/>
    <w:rsid w:val="002A7952"/>
    <w:rsid w:val="002B0408"/>
    <w:rsid w:val="002C6FF9"/>
    <w:rsid w:val="002D2E91"/>
    <w:rsid w:val="00301E69"/>
    <w:rsid w:val="00306138"/>
    <w:rsid w:val="00320281"/>
    <w:rsid w:val="00324C4F"/>
    <w:rsid w:val="0034213B"/>
    <w:rsid w:val="00357529"/>
    <w:rsid w:val="0037443C"/>
    <w:rsid w:val="00377BB9"/>
    <w:rsid w:val="003A500A"/>
    <w:rsid w:val="003C0A30"/>
    <w:rsid w:val="003E0E18"/>
    <w:rsid w:val="003F6285"/>
    <w:rsid w:val="004130C4"/>
    <w:rsid w:val="00413C67"/>
    <w:rsid w:val="004144DC"/>
    <w:rsid w:val="0042099C"/>
    <w:rsid w:val="00425393"/>
    <w:rsid w:val="004616B8"/>
    <w:rsid w:val="00463887"/>
    <w:rsid w:val="00472B54"/>
    <w:rsid w:val="0049697A"/>
    <w:rsid w:val="004C4DF5"/>
    <w:rsid w:val="004D3239"/>
    <w:rsid w:val="004D7E2A"/>
    <w:rsid w:val="005100F2"/>
    <w:rsid w:val="00537C8C"/>
    <w:rsid w:val="00553FD8"/>
    <w:rsid w:val="005620AD"/>
    <w:rsid w:val="0056218F"/>
    <w:rsid w:val="00573043"/>
    <w:rsid w:val="00597B56"/>
    <w:rsid w:val="005C49E7"/>
    <w:rsid w:val="005D5C9F"/>
    <w:rsid w:val="005D648A"/>
    <w:rsid w:val="005E50F7"/>
    <w:rsid w:val="005E57A0"/>
    <w:rsid w:val="005E7B2C"/>
    <w:rsid w:val="0062285A"/>
    <w:rsid w:val="006463B8"/>
    <w:rsid w:val="0066401D"/>
    <w:rsid w:val="00693610"/>
    <w:rsid w:val="006C6099"/>
    <w:rsid w:val="006C724B"/>
    <w:rsid w:val="006F05A6"/>
    <w:rsid w:val="006F1044"/>
    <w:rsid w:val="00701A3D"/>
    <w:rsid w:val="00715A5A"/>
    <w:rsid w:val="007202A5"/>
    <w:rsid w:val="00723272"/>
    <w:rsid w:val="00757475"/>
    <w:rsid w:val="007772F4"/>
    <w:rsid w:val="00794A3E"/>
    <w:rsid w:val="007A35A3"/>
    <w:rsid w:val="007B1A23"/>
    <w:rsid w:val="007D3D2D"/>
    <w:rsid w:val="007E5E1F"/>
    <w:rsid w:val="008005A2"/>
    <w:rsid w:val="00817EB8"/>
    <w:rsid w:val="00890988"/>
    <w:rsid w:val="008D72B7"/>
    <w:rsid w:val="00964488"/>
    <w:rsid w:val="00996F18"/>
    <w:rsid w:val="009A195C"/>
    <w:rsid w:val="009A3178"/>
    <w:rsid w:val="009E1C54"/>
    <w:rsid w:val="009F4AB6"/>
    <w:rsid w:val="00A0130C"/>
    <w:rsid w:val="00A04C8D"/>
    <w:rsid w:val="00A57257"/>
    <w:rsid w:val="00A9094E"/>
    <w:rsid w:val="00A95ADE"/>
    <w:rsid w:val="00AA6256"/>
    <w:rsid w:val="00AB0595"/>
    <w:rsid w:val="00AC50E6"/>
    <w:rsid w:val="00AD14D9"/>
    <w:rsid w:val="00AD3C33"/>
    <w:rsid w:val="00AD4087"/>
    <w:rsid w:val="00AD48F0"/>
    <w:rsid w:val="00AD562F"/>
    <w:rsid w:val="00AE515B"/>
    <w:rsid w:val="00AF0C74"/>
    <w:rsid w:val="00B043D0"/>
    <w:rsid w:val="00B600AF"/>
    <w:rsid w:val="00B73DE0"/>
    <w:rsid w:val="00BC03F7"/>
    <w:rsid w:val="00BF2D72"/>
    <w:rsid w:val="00C10C6D"/>
    <w:rsid w:val="00C3316B"/>
    <w:rsid w:val="00C34D24"/>
    <w:rsid w:val="00C451C4"/>
    <w:rsid w:val="00C47E5C"/>
    <w:rsid w:val="00C67CFC"/>
    <w:rsid w:val="00C96C5E"/>
    <w:rsid w:val="00CB388F"/>
    <w:rsid w:val="00D04692"/>
    <w:rsid w:val="00D14F46"/>
    <w:rsid w:val="00D16B05"/>
    <w:rsid w:val="00D456B4"/>
    <w:rsid w:val="00D7062E"/>
    <w:rsid w:val="00D73E3A"/>
    <w:rsid w:val="00D82772"/>
    <w:rsid w:val="00DA2BB9"/>
    <w:rsid w:val="00DB05BC"/>
    <w:rsid w:val="00DC5D42"/>
    <w:rsid w:val="00DD0A56"/>
    <w:rsid w:val="00DE1E05"/>
    <w:rsid w:val="00DE3A0D"/>
    <w:rsid w:val="00DE73D6"/>
    <w:rsid w:val="00DE7A5E"/>
    <w:rsid w:val="00DF7549"/>
    <w:rsid w:val="00E07F8A"/>
    <w:rsid w:val="00E37FA7"/>
    <w:rsid w:val="00E43A00"/>
    <w:rsid w:val="00E53F44"/>
    <w:rsid w:val="00E5426A"/>
    <w:rsid w:val="00E56BF2"/>
    <w:rsid w:val="00E6268D"/>
    <w:rsid w:val="00E952CF"/>
    <w:rsid w:val="00E97F64"/>
    <w:rsid w:val="00EA5167"/>
    <w:rsid w:val="00ED02DD"/>
    <w:rsid w:val="00ED18BF"/>
    <w:rsid w:val="00ED4F71"/>
    <w:rsid w:val="00F12895"/>
    <w:rsid w:val="00F12A14"/>
    <w:rsid w:val="00F52586"/>
    <w:rsid w:val="00F563D6"/>
    <w:rsid w:val="00F67923"/>
    <w:rsid w:val="00FC5415"/>
    <w:rsid w:val="00FF44DD"/>
    <w:rsid w:val="00FF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3C47AB-B5A3-450A-A180-8F374747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3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43D0"/>
    <w:pPr>
      <w:tabs>
        <w:tab w:val="center" w:pos="4320"/>
        <w:tab w:val="right" w:pos="8640"/>
      </w:tabs>
    </w:pPr>
  </w:style>
  <w:style w:type="paragraph" w:styleId="Footer">
    <w:name w:val="footer"/>
    <w:basedOn w:val="Normal"/>
    <w:rsid w:val="00B043D0"/>
    <w:pPr>
      <w:tabs>
        <w:tab w:val="center" w:pos="4320"/>
        <w:tab w:val="right" w:pos="8640"/>
      </w:tabs>
    </w:pPr>
  </w:style>
  <w:style w:type="paragraph" w:styleId="BalloonText">
    <w:name w:val="Balloon Text"/>
    <w:basedOn w:val="Normal"/>
    <w:semiHidden/>
    <w:rsid w:val="00306138"/>
    <w:rPr>
      <w:rFonts w:ascii="Tahoma" w:hAnsi="Tahoma" w:cs="Tahoma"/>
      <w:sz w:val="16"/>
      <w:szCs w:val="16"/>
    </w:rPr>
  </w:style>
  <w:style w:type="character" w:styleId="Hyperlink">
    <w:name w:val="Hyperlink"/>
    <w:basedOn w:val="DefaultParagraphFont"/>
    <w:uiPriority w:val="99"/>
    <w:semiHidden/>
    <w:unhideWhenUsed/>
    <w:rsid w:val="008005A2"/>
    <w:rPr>
      <w:color w:val="0563C1"/>
      <w:u w:val="single"/>
    </w:rPr>
  </w:style>
  <w:style w:type="paragraph" w:styleId="ListParagraph">
    <w:name w:val="List Paragraph"/>
    <w:basedOn w:val="Normal"/>
    <w:uiPriority w:val="34"/>
    <w:qFormat/>
    <w:rsid w:val="008005A2"/>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areandyou@cms.hhs.gov" TargetMode="External"/><Relationship Id="rId3" Type="http://schemas.openxmlformats.org/officeDocument/2006/relationships/settings" Target="settings.xml"/><Relationship Id="rId7" Type="http://schemas.openxmlformats.org/officeDocument/2006/relationships/hyperlink" Target="http://www.cms.gov/Partne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careandyou@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Medicare &amp; You 2006</vt:lpstr>
    </vt:vector>
  </TitlesOfParts>
  <Company>CMS</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&amp; You 2006</dc:title>
  <dc:creator>%USERNAME%</dc:creator>
  <cp:lastModifiedBy>Erin Pressley</cp:lastModifiedBy>
  <cp:revision>2</cp:revision>
  <cp:lastPrinted>2017-04-06T13:06:00Z</cp:lastPrinted>
  <dcterms:created xsi:type="dcterms:W3CDTF">2017-04-07T16:28:00Z</dcterms:created>
  <dcterms:modified xsi:type="dcterms:W3CDTF">2017-04-07T16:28:00Z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-1835385145</vt:i4>
  </property>
  <property fmtid="{D5CDD505-2E9C-101B-9397-08002B2CF9AE}" pid="4" name="_EmailSubject">
    <vt:lpwstr>For Posting: IEP/Cures Act</vt:lpwstr>
  </property>
  <property fmtid="{D5CDD505-2E9C-101B-9397-08002B2CF9AE}" pid="5" name="_AuthorEmail">
    <vt:lpwstr>Erin.Pressley@cms.hhs.gov</vt:lpwstr>
  </property>
  <property fmtid="{D5CDD505-2E9C-101B-9397-08002B2CF9AE}" pid="6" name="_AuthorEmailDisplayName">
    <vt:lpwstr>Pressley, Erin L. (CMS/OC)</vt:lpwstr>
  </property>
  <property fmtid="{D5CDD505-2E9C-101B-9397-08002B2CF9AE}" pid="7" name="_PreviousAdHocReviewCycleID">
    <vt:i4>1051019736</vt:i4>
  </property>
</Properties>
</file>