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63" w:rsidRDefault="00717C63" w:rsidP="0088568E">
      <w:pPr>
        <w:pStyle w:val="BodyText"/>
        <w:jc w:val="center"/>
        <w:rPr>
          <w:b/>
          <w:sz w:val="37"/>
          <w:szCs w:val="37"/>
        </w:rPr>
      </w:pPr>
    </w:p>
    <w:p w:rsidR="00C00CF9" w:rsidRPr="0088568E" w:rsidRDefault="00C00CF9" w:rsidP="0088568E">
      <w:pPr>
        <w:pStyle w:val="BodyText"/>
        <w:jc w:val="center"/>
        <w:rPr>
          <w:b/>
          <w:sz w:val="37"/>
          <w:szCs w:val="37"/>
        </w:rPr>
      </w:pPr>
      <w:r w:rsidRPr="0088568E">
        <w:rPr>
          <w:b/>
          <w:sz w:val="37"/>
          <w:szCs w:val="37"/>
        </w:rPr>
        <w:t>2017 CMS Assister Summit</w:t>
      </w:r>
    </w:p>
    <w:p w:rsidR="00C00CF9" w:rsidRPr="0088568E" w:rsidRDefault="00C00CF9" w:rsidP="0088568E">
      <w:pPr>
        <w:pStyle w:val="BodyText"/>
        <w:jc w:val="center"/>
        <w:rPr>
          <w:b/>
          <w:sz w:val="37"/>
          <w:szCs w:val="37"/>
        </w:rPr>
      </w:pPr>
      <w:r w:rsidRPr="0088568E">
        <w:rPr>
          <w:b/>
          <w:sz w:val="37"/>
          <w:szCs w:val="37"/>
        </w:rPr>
        <w:t>June 28, 2017</w:t>
      </w:r>
    </w:p>
    <w:p w:rsidR="00C00CF9" w:rsidRPr="0088568E" w:rsidRDefault="00C00CF9" w:rsidP="0088568E">
      <w:pPr>
        <w:pStyle w:val="BodyText"/>
        <w:jc w:val="center"/>
        <w:rPr>
          <w:b/>
          <w:sz w:val="37"/>
          <w:szCs w:val="37"/>
        </w:rPr>
      </w:pPr>
      <w:r w:rsidRPr="0088568E">
        <w:rPr>
          <w:b/>
          <w:sz w:val="37"/>
          <w:szCs w:val="37"/>
        </w:rPr>
        <w:t>12:00 PM to 5 PM EDT and</w:t>
      </w:r>
    </w:p>
    <w:p w:rsidR="00C00CF9" w:rsidRPr="0088568E" w:rsidRDefault="00C00CF9" w:rsidP="0088568E">
      <w:pPr>
        <w:pStyle w:val="BodyText"/>
        <w:jc w:val="center"/>
        <w:rPr>
          <w:b/>
          <w:sz w:val="37"/>
          <w:szCs w:val="37"/>
        </w:rPr>
      </w:pPr>
      <w:r w:rsidRPr="0088568E">
        <w:rPr>
          <w:b/>
          <w:sz w:val="37"/>
          <w:szCs w:val="37"/>
        </w:rPr>
        <w:t>June 29, 2017</w:t>
      </w:r>
    </w:p>
    <w:p w:rsidR="00C00CF9" w:rsidRPr="0088568E" w:rsidRDefault="00C00CF9" w:rsidP="0088568E">
      <w:pPr>
        <w:pStyle w:val="BodyText"/>
        <w:jc w:val="center"/>
        <w:rPr>
          <w:sz w:val="37"/>
          <w:szCs w:val="37"/>
        </w:rPr>
      </w:pPr>
      <w:r w:rsidRPr="0088568E">
        <w:rPr>
          <w:b/>
          <w:sz w:val="37"/>
          <w:szCs w:val="37"/>
        </w:rPr>
        <w:t>9:00 AM to 5 PM EDT</w:t>
      </w:r>
    </w:p>
    <w:p w:rsidR="00C00CF9" w:rsidRPr="0088568E" w:rsidRDefault="00C00CF9" w:rsidP="0088568E">
      <w:pPr>
        <w:pStyle w:val="BodyText"/>
        <w:jc w:val="center"/>
        <w:rPr>
          <w:rFonts w:cs="Arial"/>
          <w:b/>
          <w:color w:val="001F5F"/>
          <w:sz w:val="37"/>
          <w:szCs w:val="37"/>
        </w:rPr>
      </w:pPr>
    </w:p>
    <w:p w:rsidR="009A6AA8" w:rsidRPr="0088568E" w:rsidRDefault="009A6AA8" w:rsidP="0088568E">
      <w:pPr>
        <w:pStyle w:val="BodyText"/>
        <w:jc w:val="center"/>
        <w:rPr>
          <w:rFonts w:cs="Arial"/>
          <w:b/>
          <w:sz w:val="37"/>
          <w:szCs w:val="37"/>
        </w:rPr>
      </w:pPr>
      <w:r w:rsidRPr="0088568E">
        <w:rPr>
          <w:rFonts w:cs="Arial"/>
          <w:b/>
          <w:sz w:val="37"/>
          <w:szCs w:val="37"/>
        </w:rPr>
        <w:t>SUMMIT GUIDE</w:t>
      </w:r>
    </w:p>
    <w:p w:rsidR="0088568E" w:rsidRDefault="0088568E">
      <w:pPr>
        <w:rPr>
          <w:rFonts w:ascii="Arial" w:eastAsia="Arial Unicode MS" w:hAnsi="Arial" w:cs="Arial"/>
          <w:szCs w:val="18"/>
        </w:rPr>
      </w:pPr>
      <w:r>
        <w:rPr>
          <w:rFonts w:cs="Arial"/>
        </w:rPr>
        <w:br w:type="page"/>
      </w:r>
    </w:p>
    <w:sdt>
      <w:sdtPr>
        <w:rPr>
          <w:rFonts w:ascii="Arial Black" w:hAnsi="Arial Black"/>
          <w:color w:val="auto"/>
        </w:rPr>
        <w:id w:val="-1043437928"/>
        <w:docPartObj>
          <w:docPartGallery w:val="Table of Contents"/>
          <w:docPartUnique/>
        </w:docPartObj>
      </w:sdtPr>
      <w:sdtEndPr>
        <w:rPr>
          <w:rFonts w:eastAsia="Arial Black" w:cs="Arial Black"/>
          <w:noProof/>
          <w:sz w:val="22"/>
          <w:szCs w:val="22"/>
          <w:lang w:eastAsia="en-US"/>
        </w:rPr>
      </w:sdtEndPr>
      <w:sdtContent>
        <w:p w:rsidR="003A5871" w:rsidRPr="003A5871" w:rsidRDefault="003A5871" w:rsidP="003A5871">
          <w:pPr>
            <w:pStyle w:val="TOCHeading"/>
            <w:ind w:left="180"/>
            <w:rPr>
              <w:rFonts w:ascii="Arial Black" w:hAnsi="Arial Black"/>
              <w:color w:val="auto"/>
            </w:rPr>
          </w:pPr>
          <w:r w:rsidRPr="003A5871">
            <w:rPr>
              <w:rFonts w:ascii="Arial Black" w:hAnsi="Arial Black"/>
              <w:color w:val="auto"/>
            </w:rPr>
            <w:t>Table of Contents</w:t>
          </w:r>
        </w:p>
        <w:p w:rsidR="005966D4" w:rsidRDefault="003A5871" w:rsidP="005966D4">
          <w:pPr>
            <w:pStyle w:val="TOC1"/>
            <w:tabs>
              <w:tab w:val="clear" w:pos="10440"/>
              <w:tab w:val="left" w:leader="dot" w:pos="1053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84437587" w:history="1">
            <w:r w:rsidR="005966D4" w:rsidRPr="00E23643">
              <w:rPr>
                <w:rStyle w:val="Hyperlink"/>
                <w:noProof/>
              </w:rPr>
              <w:t>Program Overview</w:t>
            </w:r>
            <w:r w:rsidR="005966D4">
              <w:rPr>
                <w:noProof/>
                <w:webHidden/>
              </w:rPr>
              <w:tab/>
            </w:r>
            <w:r w:rsidR="005966D4">
              <w:rPr>
                <w:noProof/>
                <w:webHidden/>
              </w:rPr>
              <w:fldChar w:fldCharType="begin"/>
            </w:r>
            <w:r w:rsidR="005966D4">
              <w:rPr>
                <w:noProof/>
                <w:webHidden/>
              </w:rPr>
              <w:instrText xml:space="preserve"> PAGEREF _Toc484437587 \h </w:instrText>
            </w:r>
            <w:r w:rsidR="005966D4">
              <w:rPr>
                <w:noProof/>
                <w:webHidden/>
              </w:rPr>
            </w:r>
            <w:r w:rsidR="005966D4">
              <w:rPr>
                <w:noProof/>
                <w:webHidden/>
              </w:rPr>
              <w:fldChar w:fldCharType="separate"/>
            </w:r>
            <w:r w:rsidR="005966D4">
              <w:rPr>
                <w:noProof/>
                <w:webHidden/>
              </w:rPr>
              <w:t>3</w:t>
            </w:r>
            <w:r w:rsidR="005966D4">
              <w:rPr>
                <w:noProof/>
                <w:webHidden/>
              </w:rPr>
              <w:fldChar w:fldCharType="end"/>
            </w:r>
          </w:hyperlink>
        </w:p>
        <w:p w:rsidR="005966D4" w:rsidRDefault="005966D4" w:rsidP="005966D4">
          <w:pPr>
            <w:pStyle w:val="TOC1"/>
            <w:tabs>
              <w:tab w:val="clear" w:pos="10440"/>
              <w:tab w:val="left" w:leader="dot" w:pos="10530"/>
            </w:tabs>
            <w:rPr>
              <w:rFonts w:asciiTheme="minorHAnsi" w:eastAsiaTheme="minorEastAsia" w:hAnsiTheme="minorHAnsi" w:cstheme="minorBidi"/>
              <w:noProof/>
            </w:rPr>
          </w:pPr>
          <w:hyperlink w:anchor="_Toc484437588" w:history="1">
            <w:r w:rsidRPr="00E23643">
              <w:rPr>
                <w:rStyle w:val="Hyperlink"/>
                <w:noProof/>
              </w:rPr>
              <w:t>Agendas</w:t>
            </w:r>
            <w:r>
              <w:rPr>
                <w:noProof/>
                <w:webHidden/>
              </w:rPr>
              <w:tab/>
            </w:r>
            <w:r>
              <w:rPr>
                <w:noProof/>
                <w:webHidden/>
              </w:rPr>
              <w:fldChar w:fldCharType="begin"/>
            </w:r>
            <w:r>
              <w:rPr>
                <w:noProof/>
                <w:webHidden/>
              </w:rPr>
              <w:instrText xml:space="preserve"> PAGEREF _Toc484437588 \h </w:instrText>
            </w:r>
            <w:r>
              <w:rPr>
                <w:noProof/>
                <w:webHidden/>
              </w:rPr>
            </w:r>
            <w:r>
              <w:rPr>
                <w:noProof/>
                <w:webHidden/>
              </w:rPr>
              <w:fldChar w:fldCharType="separate"/>
            </w:r>
            <w:r>
              <w:rPr>
                <w:noProof/>
                <w:webHidden/>
              </w:rPr>
              <w:t>4</w:t>
            </w:r>
            <w:r>
              <w:rPr>
                <w:noProof/>
                <w:webHidden/>
              </w:rPr>
              <w:fldChar w:fldCharType="end"/>
            </w:r>
          </w:hyperlink>
        </w:p>
        <w:p w:rsidR="005966D4" w:rsidRDefault="005966D4" w:rsidP="005966D4">
          <w:pPr>
            <w:pStyle w:val="TOC1"/>
            <w:tabs>
              <w:tab w:val="clear" w:pos="10440"/>
              <w:tab w:val="left" w:leader="dot" w:pos="10530"/>
            </w:tabs>
            <w:rPr>
              <w:rFonts w:asciiTheme="minorHAnsi" w:eastAsiaTheme="minorEastAsia" w:hAnsiTheme="minorHAnsi" w:cstheme="minorBidi"/>
              <w:noProof/>
            </w:rPr>
          </w:pPr>
          <w:hyperlink w:anchor="_Toc484437589" w:history="1">
            <w:r w:rsidRPr="00E23643">
              <w:rPr>
                <w:rStyle w:val="Hyperlink"/>
                <w:noProof/>
              </w:rPr>
              <w:t>On-site Participants</w:t>
            </w:r>
            <w:r>
              <w:rPr>
                <w:noProof/>
                <w:webHidden/>
              </w:rPr>
              <w:tab/>
            </w:r>
            <w:r>
              <w:rPr>
                <w:noProof/>
                <w:webHidden/>
              </w:rPr>
              <w:fldChar w:fldCharType="begin"/>
            </w:r>
            <w:r>
              <w:rPr>
                <w:noProof/>
                <w:webHidden/>
              </w:rPr>
              <w:instrText xml:space="preserve"> PAGEREF _Toc484437589 \h </w:instrText>
            </w:r>
            <w:r>
              <w:rPr>
                <w:noProof/>
                <w:webHidden/>
              </w:rPr>
            </w:r>
            <w:r>
              <w:rPr>
                <w:noProof/>
                <w:webHidden/>
              </w:rPr>
              <w:fldChar w:fldCharType="separate"/>
            </w:r>
            <w:r>
              <w:rPr>
                <w:noProof/>
                <w:webHidden/>
              </w:rPr>
              <w:t>9</w:t>
            </w:r>
            <w:r>
              <w:rPr>
                <w:noProof/>
                <w:webHidden/>
              </w:rPr>
              <w:fldChar w:fldCharType="end"/>
            </w:r>
          </w:hyperlink>
        </w:p>
        <w:p w:rsidR="005966D4" w:rsidRDefault="005966D4" w:rsidP="005966D4">
          <w:pPr>
            <w:pStyle w:val="TOC2"/>
            <w:tabs>
              <w:tab w:val="right" w:leader="dot" w:pos="10710"/>
            </w:tabs>
            <w:rPr>
              <w:rFonts w:asciiTheme="minorHAnsi" w:eastAsiaTheme="minorEastAsia" w:hAnsiTheme="minorHAnsi" w:cstheme="minorBidi"/>
              <w:noProof/>
            </w:rPr>
          </w:pPr>
          <w:hyperlink w:anchor="_Toc484437590" w:history="1">
            <w:r w:rsidRPr="00E23643">
              <w:rPr>
                <w:rStyle w:val="Hyperlink"/>
                <w:noProof/>
              </w:rPr>
              <w:t>Housekeeping Rules</w:t>
            </w:r>
            <w:r>
              <w:rPr>
                <w:noProof/>
                <w:webHidden/>
              </w:rPr>
              <w:tab/>
            </w:r>
            <w:r>
              <w:rPr>
                <w:noProof/>
                <w:webHidden/>
              </w:rPr>
              <w:fldChar w:fldCharType="begin"/>
            </w:r>
            <w:r>
              <w:rPr>
                <w:noProof/>
                <w:webHidden/>
              </w:rPr>
              <w:instrText xml:space="preserve"> PAGEREF _Toc484437590 \h </w:instrText>
            </w:r>
            <w:r>
              <w:rPr>
                <w:noProof/>
                <w:webHidden/>
              </w:rPr>
            </w:r>
            <w:r>
              <w:rPr>
                <w:noProof/>
                <w:webHidden/>
              </w:rPr>
              <w:fldChar w:fldCharType="separate"/>
            </w:r>
            <w:r>
              <w:rPr>
                <w:noProof/>
                <w:webHidden/>
              </w:rPr>
              <w:t>9</w:t>
            </w:r>
            <w:r>
              <w:rPr>
                <w:noProof/>
                <w:webHidden/>
              </w:rPr>
              <w:fldChar w:fldCharType="end"/>
            </w:r>
          </w:hyperlink>
        </w:p>
        <w:p w:rsidR="005966D4" w:rsidRDefault="005966D4" w:rsidP="005966D4">
          <w:pPr>
            <w:pStyle w:val="TOC2"/>
            <w:tabs>
              <w:tab w:val="right" w:leader="dot" w:pos="10710"/>
            </w:tabs>
            <w:rPr>
              <w:rFonts w:asciiTheme="minorHAnsi" w:eastAsiaTheme="minorEastAsia" w:hAnsiTheme="minorHAnsi" w:cstheme="minorBidi"/>
              <w:noProof/>
            </w:rPr>
          </w:pPr>
          <w:hyperlink w:anchor="_Toc484437591" w:history="1">
            <w:r w:rsidRPr="00E23643">
              <w:rPr>
                <w:rStyle w:val="Hyperlink"/>
                <w:noProof/>
              </w:rPr>
              <w:t>Hotel and Travel Accommodations</w:t>
            </w:r>
            <w:r>
              <w:rPr>
                <w:noProof/>
                <w:webHidden/>
              </w:rPr>
              <w:tab/>
            </w:r>
            <w:r>
              <w:rPr>
                <w:noProof/>
                <w:webHidden/>
              </w:rPr>
              <w:fldChar w:fldCharType="begin"/>
            </w:r>
            <w:r>
              <w:rPr>
                <w:noProof/>
                <w:webHidden/>
              </w:rPr>
              <w:instrText xml:space="preserve"> PAGEREF _Toc484437591 \h </w:instrText>
            </w:r>
            <w:r>
              <w:rPr>
                <w:noProof/>
                <w:webHidden/>
              </w:rPr>
            </w:r>
            <w:r>
              <w:rPr>
                <w:noProof/>
                <w:webHidden/>
              </w:rPr>
              <w:fldChar w:fldCharType="separate"/>
            </w:r>
            <w:r>
              <w:rPr>
                <w:noProof/>
                <w:webHidden/>
              </w:rPr>
              <w:t>9</w:t>
            </w:r>
            <w:r>
              <w:rPr>
                <w:noProof/>
                <w:webHidden/>
              </w:rPr>
              <w:fldChar w:fldCharType="end"/>
            </w:r>
          </w:hyperlink>
        </w:p>
        <w:p w:rsidR="005966D4" w:rsidRDefault="005966D4" w:rsidP="005966D4">
          <w:pPr>
            <w:pStyle w:val="TOC2"/>
            <w:tabs>
              <w:tab w:val="right" w:leader="dot" w:pos="10710"/>
            </w:tabs>
            <w:rPr>
              <w:rFonts w:asciiTheme="minorHAnsi" w:eastAsiaTheme="minorEastAsia" w:hAnsiTheme="minorHAnsi" w:cstheme="minorBidi"/>
              <w:noProof/>
            </w:rPr>
          </w:pPr>
          <w:hyperlink w:anchor="_Toc484437592" w:history="1">
            <w:r w:rsidRPr="00E23643">
              <w:rPr>
                <w:rStyle w:val="Hyperlink"/>
                <w:noProof/>
              </w:rPr>
              <w:t>Transportation</w:t>
            </w:r>
            <w:r>
              <w:rPr>
                <w:noProof/>
                <w:webHidden/>
              </w:rPr>
              <w:tab/>
            </w:r>
            <w:r>
              <w:rPr>
                <w:noProof/>
                <w:webHidden/>
              </w:rPr>
              <w:fldChar w:fldCharType="begin"/>
            </w:r>
            <w:r>
              <w:rPr>
                <w:noProof/>
                <w:webHidden/>
              </w:rPr>
              <w:instrText xml:space="preserve"> PAGEREF _Toc484437592 \h </w:instrText>
            </w:r>
            <w:r>
              <w:rPr>
                <w:noProof/>
                <w:webHidden/>
              </w:rPr>
            </w:r>
            <w:r>
              <w:rPr>
                <w:noProof/>
                <w:webHidden/>
              </w:rPr>
              <w:fldChar w:fldCharType="separate"/>
            </w:r>
            <w:r>
              <w:rPr>
                <w:noProof/>
                <w:webHidden/>
              </w:rPr>
              <w:t>9</w:t>
            </w:r>
            <w:r>
              <w:rPr>
                <w:noProof/>
                <w:webHidden/>
              </w:rPr>
              <w:fldChar w:fldCharType="end"/>
            </w:r>
          </w:hyperlink>
        </w:p>
        <w:p w:rsidR="005966D4" w:rsidRDefault="005966D4" w:rsidP="005966D4">
          <w:pPr>
            <w:pStyle w:val="TOC2"/>
            <w:tabs>
              <w:tab w:val="right" w:leader="dot" w:pos="10710"/>
            </w:tabs>
            <w:rPr>
              <w:rFonts w:asciiTheme="minorHAnsi" w:eastAsiaTheme="minorEastAsia" w:hAnsiTheme="minorHAnsi" w:cstheme="minorBidi"/>
              <w:noProof/>
            </w:rPr>
          </w:pPr>
          <w:hyperlink w:anchor="_Toc484437593" w:history="1">
            <w:r w:rsidRPr="00E23643">
              <w:rPr>
                <w:rStyle w:val="Hyperlink"/>
                <w:noProof/>
              </w:rPr>
              <w:t>Directions</w:t>
            </w:r>
            <w:r>
              <w:rPr>
                <w:noProof/>
                <w:webHidden/>
              </w:rPr>
              <w:tab/>
            </w:r>
            <w:r>
              <w:rPr>
                <w:noProof/>
                <w:webHidden/>
              </w:rPr>
              <w:fldChar w:fldCharType="begin"/>
            </w:r>
            <w:r>
              <w:rPr>
                <w:noProof/>
                <w:webHidden/>
              </w:rPr>
              <w:instrText xml:space="preserve"> PAGEREF _Toc484437593 \h </w:instrText>
            </w:r>
            <w:r>
              <w:rPr>
                <w:noProof/>
                <w:webHidden/>
              </w:rPr>
            </w:r>
            <w:r>
              <w:rPr>
                <w:noProof/>
                <w:webHidden/>
              </w:rPr>
              <w:fldChar w:fldCharType="separate"/>
            </w:r>
            <w:r>
              <w:rPr>
                <w:noProof/>
                <w:webHidden/>
              </w:rPr>
              <w:t>10</w:t>
            </w:r>
            <w:r>
              <w:rPr>
                <w:noProof/>
                <w:webHidden/>
              </w:rPr>
              <w:fldChar w:fldCharType="end"/>
            </w:r>
          </w:hyperlink>
        </w:p>
        <w:p w:rsidR="005966D4" w:rsidRDefault="005966D4" w:rsidP="005966D4">
          <w:pPr>
            <w:pStyle w:val="TOC2"/>
            <w:tabs>
              <w:tab w:val="right" w:leader="dot" w:pos="10710"/>
            </w:tabs>
            <w:rPr>
              <w:rFonts w:asciiTheme="minorHAnsi" w:eastAsiaTheme="minorEastAsia" w:hAnsiTheme="minorHAnsi" w:cstheme="minorBidi"/>
              <w:noProof/>
            </w:rPr>
          </w:pPr>
          <w:hyperlink w:anchor="_Toc484437594" w:history="1">
            <w:r w:rsidRPr="00E23643">
              <w:rPr>
                <w:rStyle w:val="Hyperlink"/>
                <w:noProof/>
              </w:rPr>
              <w:t>General Information</w:t>
            </w:r>
            <w:r>
              <w:rPr>
                <w:noProof/>
                <w:webHidden/>
              </w:rPr>
              <w:tab/>
            </w:r>
            <w:r>
              <w:rPr>
                <w:noProof/>
                <w:webHidden/>
              </w:rPr>
              <w:fldChar w:fldCharType="begin"/>
            </w:r>
            <w:r>
              <w:rPr>
                <w:noProof/>
                <w:webHidden/>
              </w:rPr>
              <w:instrText xml:space="preserve"> PAGEREF _Toc484437594 \h </w:instrText>
            </w:r>
            <w:r>
              <w:rPr>
                <w:noProof/>
                <w:webHidden/>
              </w:rPr>
            </w:r>
            <w:r>
              <w:rPr>
                <w:noProof/>
                <w:webHidden/>
              </w:rPr>
              <w:fldChar w:fldCharType="separate"/>
            </w:r>
            <w:r>
              <w:rPr>
                <w:noProof/>
                <w:webHidden/>
              </w:rPr>
              <w:t>11</w:t>
            </w:r>
            <w:r>
              <w:rPr>
                <w:noProof/>
                <w:webHidden/>
              </w:rPr>
              <w:fldChar w:fldCharType="end"/>
            </w:r>
          </w:hyperlink>
        </w:p>
        <w:p w:rsidR="005966D4" w:rsidRDefault="005966D4" w:rsidP="005966D4">
          <w:pPr>
            <w:pStyle w:val="TOC2"/>
            <w:tabs>
              <w:tab w:val="right" w:leader="dot" w:pos="10710"/>
            </w:tabs>
            <w:rPr>
              <w:rFonts w:asciiTheme="minorHAnsi" w:eastAsiaTheme="minorEastAsia" w:hAnsiTheme="minorHAnsi" w:cstheme="minorBidi"/>
              <w:noProof/>
            </w:rPr>
          </w:pPr>
          <w:hyperlink w:anchor="_Toc484437595" w:history="1">
            <w:r w:rsidRPr="00E23643">
              <w:rPr>
                <w:rStyle w:val="Hyperlink"/>
                <w:noProof/>
              </w:rPr>
              <w:t>Preparation Checklist</w:t>
            </w:r>
            <w:r>
              <w:rPr>
                <w:noProof/>
                <w:webHidden/>
              </w:rPr>
              <w:tab/>
            </w:r>
            <w:r>
              <w:rPr>
                <w:noProof/>
                <w:webHidden/>
              </w:rPr>
              <w:fldChar w:fldCharType="begin"/>
            </w:r>
            <w:r>
              <w:rPr>
                <w:noProof/>
                <w:webHidden/>
              </w:rPr>
              <w:instrText xml:space="preserve"> PAGEREF _Toc484437595 \h </w:instrText>
            </w:r>
            <w:r>
              <w:rPr>
                <w:noProof/>
                <w:webHidden/>
              </w:rPr>
            </w:r>
            <w:r>
              <w:rPr>
                <w:noProof/>
                <w:webHidden/>
              </w:rPr>
              <w:fldChar w:fldCharType="separate"/>
            </w:r>
            <w:r>
              <w:rPr>
                <w:noProof/>
                <w:webHidden/>
              </w:rPr>
              <w:t>13</w:t>
            </w:r>
            <w:r>
              <w:rPr>
                <w:noProof/>
                <w:webHidden/>
              </w:rPr>
              <w:fldChar w:fldCharType="end"/>
            </w:r>
          </w:hyperlink>
        </w:p>
        <w:p w:rsidR="005966D4" w:rsidRDefault="005966D4">
          <w:pPr>
            <w:pStyle w:val="TOC1"/>
            <w:rPr>
              <w:rFonts w:asciiTheme="minorHAnsi" w:eastAsiaTheme="minorEastAsia" w:hAnsiTheme="minorHAnsi" w:cstheme="minorBidi"/>
              <w:noProof/>
            </w:rPr>
          </w:pPr>
          <w:hyperlink w:anchor="_Toc484437596" w:history="1">
            <w:r w:rsidRPr="00E23643">
              <w:rPr>
                <w:rStyle w:val="Hyperlink"/>
                <w:noProof/>
              </w:rPr>
              <w:t>Webcast</w:t>
            </w:r>
            <w:r w:rsidRPr="00E23643">
              <w:rPr>
                <w:rStyle w:val="Hyperlink"/>
                <w:rFonts w:cs="Helvetica"/>
                <w:noProof/>
              </w:rPr>
              <w:t xml:space="preserve"> </w:t>
            </w:r>
            <w:r w:rsidRPr="00E23643">
              <w:rPr>
                <w:rStyle w:val="Hyperlink"/>
                <w:noProof/>
              </w:rPr>
              <w:t>Participants</w:t>
            </w:r>
            <w:r>
              <w:rPr>
                <w:noProof/>
                <w:webHidden/>
              </w:rPr>
              <w:tab/>
            </w:r>
            <w:r>
              <w:rPr>
                <w:noProof/>
                <w:webHidden/>
              </w:rPr>
              <w:fldChar w:fldCharType="begin"/>
            </w:r>
            <w:r>
              <w:rPr>
                <w:noProof/>
                <w:webHidden/>
              </w:rPr>
              <w:instrText xml:space="preserve"> PAGEREF _Toc484437596 \h </w:instrText>
            </w:r>
            <w:r>
              <w:rPr>
                <w:noProof/>
                <w:webHidden/>
              </w:rPr>
            </w:r>
            <w:r>
              <w:rPr>
                <w:noProof/>
                <w:webHidden/>
              </w:rPr>
              <w:fldChar w:fldCharType="separate"/>
            </w:r>
            <w:r>
              <w:rPr>
                <w:noProof/>
                <w:webHidden/>
              </w:rPr>
              <w:t>14</w:t>
            </w:r>
            <w:r>
              <w:rPr>
                <w:noProof/>
                <w:webHidden/>
              </w:rPr>
              <w:fldChar w:fldCharType="end"/>
            </w:r>
          </w:hyperlink>
        </w:p>
        <w:p w:rsidR="005966D4" w:rsidRDefault="005966D4" w:rsidP="00EA3762">
          <w:pPr>
            <w:pStyle w:val="TOC2"/>
            <w:tabs>
              <w:tab w:val="right" w:leader="dot" w:pos="10710"/>
            </w:tabs>
            <w:rPr>
              <w:rFonts w:asciiTheme="minorHAnsi" w:eastAsiaTheme="minorEastAsia" w:hAnsiTheme="minorHAnsi" w:cstheme="minorBidi"/>
              <w:noProof/>
            </w:rPr>
          </w:pPr>
          <w:hyperlink w:anchor="_Toc484437597" w:history="1">
            <w:r w:rsidRPr="00E23643">
              <w:rPr>
                <w:rStyle w:val="Hyperlink"/>
                <w:noProof/>
              </w:rPr>
              <w:t>Viewing Tips for USTREAM</w:t>
            </w:r>
            <w:r>
              <w:rPr>
                <w:noProof/>
                <w:webHidden/>
              </w:rPr>
              <w:tab/>
            </w:r>
            <w:r>
              <w:rPr>
                <w:noProof/>
                <w:webHidden/>
              </w:rPr>
              <w:fldChar w:fldCharType="begin"/>
            </w:r>
            <w:r>
              <w:rPr>
                <w:noProof/>
                <w:webHidden/>
              </w:rPr>
              <w:instrText xml:space="preserve"> PAGEREF _Toc484437597 \h </w:instrText>
            </w:r>
            <w:r>
              <w:rPr>
                <w:noProof/>
                <w:webHidden/>
              </w:rPr>
            </w:r>
            <w:r>
              <w:rPr>
                <w:noProof/>
                <w:webHidden/>
              </w:rPr>
              <w:fldChar w:fldCharType="separate"/>
            </w:r>
            <w:r>
              <w:rPr>
                <w:noProof/>
                <w:webHidden/>
              </w:rPr>
              <w:t>14</w:t>
            </w:r>
            <w:r>
              <w:rPr>
                <w:noProof/>
                <w:webHidden/>
              </w:rPr>
              <w:fldChar w:fldCharType="end"/>
            </w:r>
          </w:hyperlink>
        </w:p>
        <w:p w:rsidR="005966D4" w:rsidRDefault="005966D4" w:rsidP="00EA3762">
          <w:pPr>
            <w:pStyle w:val="TOC2"/>
            <w:tabs>
              <w:tab w:val="right" w:leader="dot" w:pos="10710"/>
            </w:tabs>
            <w:rPr>
              <w:rFonts w:asciiTheme="minorHAnsi" w:eastAsiaTheme="minorEastAsia" w:hAnsiTheme="minorHAnsi" w:cstheme="minorBidi"/>
              <w:noProof/>
            </w:rPr>
          </w:pPr>
          <w:hyperlink w:anchor="_Toc484437598" w:history="1">
            <w:r w:rsidRPr="00E23643">
              <w:rPr>
                <w:rStyle w:val="Hyperlink"/>
                <w:noProof/>
              </w:rPr>
              <w:t>How to Join the Webcast</w:t>
            </w:r>
            <w:r>
              <w:rPr>
                <w:noProof/>
                <w:webHidden/>
              </w:rPr>
              <w:tab/>
            </w:r>
            <w:r>
              <w:rPr>
                <w:noProof/>
                <w:webHidden/>
              </w:rPr>
              <w:fldChar w:fldCharType="begin"/>
            </w:r>
            <w:r>
              <w:rPr>
                <w:noProof/>
                <w:webHidden/>
              </w:rPr>
              <w:instrText xml:space="preserve"> PAGEREF _Toc484437598 \h </w:instrText>
            </w:r>
            <w:r>
              <w:rPr>
                <w:noProof/>
                <w:webHidden/>
              </w:rPr>
            </w:r>
            <w:r>
              <w:rPr>
                <w:noProof/>
                <w:webHidden/>
              </w:rPr>
              <w:fldChar w:fldCharType="separate"/>
            </w:r>
            <w:r>
              <w:rPr>
                <w:noProof/>
                <w:webHidden/>
              </w:rPr>
              <w:t>14</w:t>
            </w:r>
            <w:r>
              <w:rPr>
                <w:noProof/>
                <w:webHidden/>
              </w:rPr>
              <w:fldChar w:fldCharType="end"/>
            </w:r>
          </w:hyperlink>
        </w:p>
        <w:p w:rsidR="005966D4" w:rsidRDefault="005966D4" w:rsidP="00EA3762">
          <w:pPr>
            <w:pStyle w:val="TOC2"/>
            <w:tabs>
              <w:tab w:val="right" w:leader="dot" w:pos="10710"/>
            </w:tabs>
            <w:rPr>
              <w:rFonts w:asciiTheme="minorHAnsi" w:eastAsiaTheme="minorEastAsia" w:hAnsiTheme="minorHAnsi" w:cstheme="minorBidi"/>
              <w:noProof/>
            </w:rPr>
          </w:pPr>
          <w:hyperlink w:anchor="_Toc484437599" w:history="1">
            <w:r w:rsidRPr="00E23643">
              <w:rPr>
                <w:rStyle w:val="Hyperlink"/>
                <w:noProof/>
              </w:rPr>
              <w:t>Technical Support</w:t>
            </w:r>
            <w:r>
              <w:rPr>
                <w:noProof/>
                <w:webHidden/>
              </w:rPr>
              <w:tab/>
            </w:r>
            <w:r>
              <w:rPr>
                <w:noProof/>
                <w:webHidden/>
              </w:rPr>
              <w:fldChar w:fldCharType="begin"/>
            </w:r>
            <w:r>
              <w:rPr>
                <w:noProof/>
                <w:webHidden/>
              </w:rPr>
              <w:instrText xml:space="preserve"> PAGEREF _Toc484437599 \h </w:instrText>
            </w:r>
            <w:r>
              <w:rPr>
                <w:noProof/>
                <w:webHidden/>
              </w:rPr>
            </w:r>
            <w:r>
              <w:rPr>
                <w:noProof/>
                <w:webHidden/>
              </w:rPr>
              <w:fldChar w:fldCharType="separate"/>
            </w:r>
            <w:r>
              <w:rPr>
                <w:noProof/>
                <w:webHidden/>
              </w:rPr>
              <w:t>15</w:t>
            </w:r>
            <w:r>
              <w:rPr>
                <w:noProof/>
                <w:webHidden/>
              </w:rPr>
              <w:fldChar w:fldCharType="end"/>
            </w:r>
          </w:hyperlink>
        </w:p>
        <w:p w:rsidR="005966D4" w:rsidRDefault="005966D4" w:rsidP="00EA3762">
          <w:pPr>
            <w:pStyle w:val="TOC2"/>
            <w:tabs>
              <w:tab w:val="right" w:leader="dot" w:pos="10710"/>
            </w:tabs>
            <w:rPr>
              <w:rFonts w:asciiTheme="minorHAnsi" w:eastAsiaTheme="minorEastAsia" w:hAnsiTheme="minorHAnsi" w:cstheme="minorBidi"/>
              <w:noProof/>
            </w:rPr>
          </w:pPr>
          <w:hyperlink w:anchor="_Toc484437600" w:history="1">
            <w:r w:rsidRPr="00E23643">
              <w:rPr>
                <w:rStyle w:val="Hyperlink"/>
                <w:noProof/>
              </w:rPr>
              <w:t>Preparation Checklist</w:t>
            </w:r>
            <w:r>
              <w:rPr>
                <w:noProof/>
                <w:webHidden/>
              </w:rPr>
              <w:tab/>
            </w:r>
            <w:r>
              <w:rPr>
                <w:noProof/>
                <w:webHidden/>
              </w:rPr>
              <w:fldChar w:fldCharType="begin"/>
            </w:r>
            <w:r>
              <w:rPr>
                <w:noProof/>
                <w:webHidden/>
              </w:rPr>
              <w:instrText xml:space="preserve"> PAGEREF _Toc484437600 \h </w:instrText>
            </w:r>
            <w:r>
              <w:rPr>
                <w:noProof/>
                <w:webHidden/>
              </w:rPr>
            </w:r>
            <w:r>
              <w:rPr>
                <w:noProof/>
                <w:webHidden/>
              </w:rPr>
              <w:fldChar w:fldCharType="separate"/>
            </w:r>
            <w:r>
              <w:rPr>
                <w:noProof/>
                <w:webHidden/>
              </w:rPr>
              <w:t>15</w:t>
            </w:r>
            <w:r>
              <w:rPr>
                <w:noProof/>
                <w:webHidden/>
              </w:rPr>
              <w:fldChar w:fldCharType="end"/>
            </w:r>
          </w:hyperlink>
        </w:p>
        <w:p w:rsidR="005966D4" w:rsidRDefault="005966D4">
          <w:pPr>
            <w:pStyle w:val="TOC1"/>
            <w:rPr>
              <w:rFonts w:asciiTheme="minorHAnsi" w:eastAsiaTheme="minorEastAsia" w:hAnsiTheme="minorHAnsi" w:cstheme="minorBidi"/>
              <w:noProof/>
            </w:rPr>
          </w:pPr>
          <w:hyperlink w:anchor="_Toc484437601" w:history="1">
            <w:r w:rsidRPr="00E23643">
              <w:rPr>
                <w:rStyle w:val="Hyperlink"/>
                <w:noProof/>
              </w:rPr>
              <w:t>Additional Resources</w:t>
            </w:r>
            <w:r>
              <w:rPr>
                <w:noProof/>
                <w:webHidden/>
              </w:rPr>
              <w:tab/>
            </w:r>
            <w:r>
              <w:rPr>
                <w:noProof/>
                <w:webHidden/>
              </w:rPr>
              <w:fldChar w:fldCharType="begin"/>
            </w:r>
            <w:r>
              <w:rPr>
                <w:noProof/>
                <w:webHidden/>
              </w:rPr>
              <w:instrText xml:space="preserve"> PAGEREF _Toc484437601 \h </w:instrText>
            </w:r>
            <w:r>
              <w:rPr>
                <w:noProof/>
                <w:webHidden/>
              </w:rPr>
            </w:r>
            <w:r>
              <w:rPr>
                <w:noProof/>
                <w:webHidden/>
              </w:rPr>
              <w:fldChar w:fldCharType="separate"/>
            </w:r>
            <w:r>
              <w:rPr>
                <w:noProof/>
                <w:webHidden/>
              </w:rPr>
              <w:t>16</w:t>
            </w:r>
            <w:r>
              <w:rPr>
                <w:noProof/>
                <w:webHidden/>
              </w:rPr>
              <w:fldChar w:fldCharType="end"/>
            </w:r>
          </w:hyperlink>
        </w:p>
        <w:p w:rsidR="005966D4" w:rsidRDefault="005966D4" w:rsidP="00EA3762">
          <w:pPr>
            <w:pStyle w:val="TOC2"/>
            <w:tabs>
              <w:tab w:val="right" w:leader="dot" w:pos="10710"/>
            </w:tabs>
            <w:rPr>
              <w:rFonts w:asciiTheme="minorHAnsi" w:eastAsiaTheme="minorEastAsia" w:hAnsiTheme="minorHAnsi" w:cstheme="minorBidi"/>
              <w:noProof/>
            </w:rPr>
          </w:pPr>
          <w:hyperlink w:anchor="_Toc484437602" w:history="1">
            <w:r w:rsidRPr="00E23643">
              <w:rPr>
                <w:rStyle w:val="Hyperlink"/>
                <w:noProof/>
              </w:rPr>
              <w:t>CTEO Website</w:t>
            </w:r>
            <w:r>
              <w:rPr>
                <w:noProof/>
                <w:webHidden/>
              </w:rPr>
              <w:tab/>
            </w:r>
            <w:r>
              <w:rPr>
                <w:noProof/>
                <w:webHidden/>
              </w:rPr>
              <w:fldChar w:fldCharType="begin"/>
            </w:r>
            <w:r>
              <w:rPr>
                <w:noProof/>
                <w:webHidden/>
              </w:rPr>
              <w:instrText xml:space="preserve"> PAGEREF _Toc484437602 \h </w:instrText>
            </w:r>
            <w:r>
              <w:rPr>
                <w:noProof/>
                <w:webHidden/>
              </w:rPr>
            </w:r>
            <w:r>
              <w:rPr>
                <w:noProof/>
                <w:webHidden/>
              </w:rPr>
              <w:fldChar w:fldCharType="separate"/>
            </w:r>
            <w:r>
              <w:rPr>
                <w:noProof/>
                <w:webHidden/>
              </w:rPr>
              <w:t>16</w:t>
            </w:r>
            <w:r>
              <w:rPr>
                <w:noProof/>
                <w:webHidden/>
              </w:rPr>
              <w:fldChar w:fldCharType="end"/>
            </w:r>
          </w:hyperlink>
        </w:p>
        <w:p w:rsidR="005966D4" w:rsidRDefault="005966D4" w:rsidP="00EA3762">
          <w:pPr>
            <w:pStyle w:val="TOC2"/>
            <w:tabs>
              <w:tab w:val="right" w:leader="dot" w:pos="10710"/>
            </w:tabs>
            <w:rPr>
              <w:rFonts w:asciiTheme="minorHAnsi" w:eastAsiaTheme="minorEastAsia" w:hAnsiTheme="minorHAnsi" w:cstheme="minorBidi"/>
              <w:noProof/>
            </w:rPr>
          </w:pPr>
          <w:hyperlink w:anchor="_Toc484437603" w:history="1">
            <w:r w:rsidRPr="00E23643">
              <w:rPr>
                <w:rStyle w:val="Hyperlink"/>
                <w:noProof/>
              </w:rPr>
              <w:t>Event Materials</w:t>
            </w:r>
            <w:r>
              <w:rPr>
                <w:noProof/>
                <w:webHidden/>
              </w:rPr>
              <w:tab/>
            </w:r>
            <w:r>
              <w:rPr>
                <w:noProof/>
                <w:webHidden/>
              </w:rPr>
              <w:fldChar w:fldCharType="begin"/>
            </w:r>
            <w:r>
              <w:rPr>
                <w:noProof/>
                <w:webHidden/>
              </w:rPr>
              <w:instrText xml:space="preserve"> PAGEREF _Toc484437603 \h </w:instrText>
            </w:r>
            <w:r>
              <w:rPr>
                <w:noProof/>
                <w:webHidden/>
              </w:rPr>
            </w:r>
            <w:r>
              <w:rPr>
                <w:noProof/>
                <w:webHidden/>
              </w:rPr>
              <w:fldChar w:fldCharType="separate"/>
            </w:r>
            <w:r>
              <w:rPr>
                <w:noProof/>
                <w:webHidden/>
              </w:rPr>
              <w:t>16</w:t>
            </w:r>
            <w:r>
              <w:rPr>
                <w:noProof/>
                <w:webHidden/>
              </w:rPr>
              <w:fldChar w:fldCharType="end"/>
            </w:r>
          </w:hyperlink>
        </w:p>
        <w:p w:rsidR="005966D4" w:rsidRDefault="005966D4" w:rsidP="00EA3762">
          <w:pPr>
            <w:pStyle w:val="TOC2"/>
            <w:tabs>
              <w:tab w:val="right" w:leader="dot" w:pos="10710"/>
            </w:tabs>
            <w:rPr>
              <w:rFonts w:asciiTheme="minorHAnsi" w:eastAsiaTheme="minorEastAsia" w:hAnsiTheme="minorHAnsi" w:cstheme="minorBidi"/>
              <w:noProof/>
            </w:rPr>
          </w:pPr>
          <w:hyperlink w:anchor="_Toc484437604" w:history="1">
            <w:r w:rsidRPr="00E23643">
              <w:rPr>
                <w:rStyle w:val="Hyperlink"/>
                <w:noProof/>
              </w:rPr>
              <w:t>Post Event Online Survey</w:t>
            </w:r>
            <w:r>
              <w:rPr>
                <w:noProof/>
                <w:webHidden/>
              </w:rPr>
              <w:tab/>
            </w:r>
            <w:r>
              <w:rPr>
                <w:noProof/>
                <w:webHidden/>
              </w:rPr>
              <w:fldChar w:fldCharType="begin"/>
            </w:r>
            <w:r>
              <w:rPr>
                <w:noProof/>
                <w:webHidden/>
              </w:rPr>
              <w:instrText xml:space="preserve"> PAGEREF _Toc484437604 \h </w:instrText>
            </w:r>
            <w:r>
              <w:rPr>
                <w:noProof/>
                <w:webHidden/>
              </w:rPr>
            </w:r>
            <w:r>
              <w:rPr>
                <w:noProof/>
                <w:webHidden/>
              </w:rPr>
              <w:fldChar w:fldCharType="separate"/>
            </w:r>
            <w:r>
              <w:rPr>
                <w:noProof/>
                <w:webHidden/>
              </w:rPr>
              <w:t>16</w:t>
            </w:r>
            <w:r>
              <w:rPr>
                <w:noProof/>
                <w:webHidden/>
              </w:rPr>
              <w:fldChar w:fldCharType="end"/>
            </w:r>
          </w:hyperlink>
        </w:p>
        <w:p w:rsidR="005966D4" w:rsidRDefault="005966D4" w:rsidP="00EA3762">
          <w:pPr>
            <w:pStyle w:val="TOC2"/>
            <w:tabs>
              <w:tab w:val="right" w:leader="dot" w:pos="10710"/>
            </w:tabs>
            <w:rPr>
              <w:rFonts w:asciiTheme="minorHAnsi" w:eastAsiaTheme="minorEastAsia" w:hAnsiTheme="minorHAnsi" w:cstheme="minorBidi"/>
              <w:noProof/>
            </w:rPr>
          </w:pPr>
          <w:hyperlink w:anchor="_Toc484437605" w:history="1">
            <w:r w:rsidRPr="00E23643">
              <w:rPr>
                <w:rStyle w:val="Hyperlink"/>
                <w:noProof/>
              </w:rPr>
              <w:t>Technical Support</w:t>
            </w:r>
            <w:r>
              <w:rPr>
                <w:noProof/>
                <w:webHidden/>
              </w:rPr>
              <w:tab/>
            </w:r>
            <w:r>
              <w:rPr>
                <w:noProof/>
                <w:webHidden/>
              </w:rPr>
              <w:fldChar w:fldCharType="begin"/>
            </w:r>
            <w:r>
              <w:rPr>
                <w:noProof/>
                <w:webHidden/>
              </w:rPr>
              <w:instrText xml:space="preserve"> PAGEREF _Toc484437605 \h </w:instrText>
            </w:r>
            <w:r>
              <w:rPr>
                <w:noProof/>
                <w:webHidden/>
              </w:rPr>
            </w:r>
            <w:r>
              <w:rPr>
                <w:noProof/>
                <w:webHidden/>
              </w:rPr>
              <w:fldChar w:fldCharType="separate"/>
            </w:r>
            <w:r>
              <w:rPr>
                <w:noProof/>
                <w:webHidden/>
              </w:rPr>
              <w:t>16</w:t>
            </w:r>
            <w:r>
              <w:rPr>
                <w:noProof/>
                <w:webHidden/>
              </w:rPr>
              <w:fldChar w:fldCharType="end"/>
            </w:r>
          </w:hyperlink>
        </w:p>
        <w:p w:rsidR="003A5871" w:rsidRDefault="003A5871" w:rsidP="009A059B">
          <w:r>
            <w:rPr>
              <w:b/>
              <w:bCs/>
              <w:noProof/>
            </w:rPr>
            <w:fldChar w:fldCharType="end"/>
          </w:r>
        </w:p>
      </w:sdtContent>
    </w:sdt>
    <w:p w:rsidR="003A5871" w:rsidRPr="003A5871" w:rsidRDefault="003A5871" w:rsidP="003A5871">
      <w:pPr>
        <w:pStyle w:val="BodyText"/>
      </w:pPr>
    </w:p>
    <w:p w:rsidR="009A6AA8" w:rsidRPr="003A5871" w:rsidRDefault="009A6AA8" w:rsidP="003B280A">
      <w:pPr>
        <w:pStyle w:val="BodyText"/>
        <w:ind w:right="450"/>
      </w:pPr>
      <w:r w:rsidRPr="003A5871">
        <w:t xml:space="preserve">CMS DISCLAIMER: This summit or training event is being recorded by the Centers for Medicare &amp; Medicaid Services, U S Department of Health &amp; Human Services By your </w:t>
      </w:r>
      <w:proofErr w:type="gramStart"/>
      <w:r w:rsidRPr="003A5871">
        <w:t>attendance,</w:t>
      </w:r>
      <w:proofErr w:type="gramEnd"/>
      <w:r w:rsidRPr="003A5871">
        <w:t xml:space="preserve"> you are giving consent to the use and distribution of your name, likeness and voice during the summit or training event. You are also giving consent to the use and distribution of any personally identifiable information that you or others may disclose about you during this event in a legitimate manner that is not intended to cause any harm or undue embarrassment Images of people attending or participating in the summit or training event may be used and shown within or outside of CMS and may be used for other lawful government purposes and activities By entering into this summit or training event, you fully consent to the use of your image CMS 2017 Assister Summit</w:t>
      </w:r>
    </w:p>
    <w:p w:rsidR="009A6AA8" w:rsidRDefault="009A6AA8" w:rsidP="0088568E">
      <w:pPr>
        <w:pStyle w:val="BodyText"/>
      </w:pPr>
      <w:r>
        <w:br w:type="page"/>
      </w:r>
    </w:p>
    <w:p w:rsidR="009A6AA8" w:rsidRDefault="009A6AA8" w:rsidP="006B73A2">
      <w:pPr>
        <w:pStyle w:val="Heading1"/>
        <w:ind w:left="720"/>
      </w:pPr>
      <w:bookmarkStart w:id="0" w:name="_Toc484432658"/>
      <w:bookmarkStart w:id="1" w:name="_Toc484437587"/>
      <w:r>
        <w:lastRenderedPageBreak/>
        <w:t>Program Overview</w:t>
      </w:r>
      <w:bookmarkEnd w:id="0"/>
      <w:bookmarkEnd w:id="1"/>
    </w:p>
    <w:p w:rsidR="003A5871" w:rsidRDefault="003A5871" w:rsidP="009A6AA8">
      <w:pPr>
        <w:pStyle w:val="BodyText"/>
        <w:spacing w:after="0"/>
      </w:pPr>
    </w:p>
    <w:p w:rsidR="009A6AA8" w:rsidRDefault="009A6AA8" w:rsidP="00F137BC">
      <w:pPr>
        <w:pStyle w:val="BodyText"/>
        <w:spacing w:after="0"/>
        <w:ind w:right="720"/>
      </w:pPr>
      <w:r w:rsidRPr="009A6AA8">
        <w:t>The Center for Medicare &amp; Medicaid Services (CMS) is pleased to announce that</w:t>
      </w:r>
      <w:r>
        <w:t xml:space="preserve"> </w:t>
      </w:r>
      <w:r w:rsidRPr="009A6AA8">
        <w:t>registration is open for the 2017 CMS Assister Summit: Understanding the Evolving</w:t>
      </w:r>
      <w:r>
        <w:t xml:space="preserve"> </w:t>
      </w:r>
      <w:r w:rsidRPr="009A6AA8">
        <w:t>Marketplace, held on site at CMS in Baltimore, Maryland and via Webcast. Join CMS for</w:t>
      </w:r>
      <w:r>
        <w:t xml:space="preserve"> </w:t>
      </w:r>
      <w:r w:rsidRPr="009A6AA8">
        <w:t>this interactive event which will include in-depth assister training and education on a variety of</w:t>
      </w:r>
      <w:r>
        <w:t xml:space="preserve"> </w:t>
      </w:r>
      <w:r w:rsidRPr="009A6AA8">
        <w:t>topics that support Marketplace program integrity and stability.</w:t>
      </w:r>
    </w:p>
    <w:p w:rsidR="009A6AA8" w:rsidRPr="009A6AA8" w:rsidRDefault="009A6AA8" w:rsidP="00F137BC">
      <w:pPr>
        <w:pStyle w:val="BodyText"/>
        <w:spacing w:after="0"/>
        <w:ind w:right="720"/>
      </w:pPr>
    </w:p>
    <w:p w:rsidR="009A6AA8" w:rsidRDefault="009A6AA8" w:rsidP="00F137BC">
      <w:pPr>
        <w:pStyle w:val="BodyText"/>
        <w:spacing w:after="0"/>
        <w:ind w:right="720"/>
      </w:pPr>
      <w:r w:rsidRPr="009A6AA8">
        <w:t>This two</w:t>
      </w:r>
      <w:r>
        <w:t>-</w:t>
      </w:r>
      <w:r w:rsidRPr="009A6AA8">
        <w:t>day event will be held on Wednesday, June 28, 2017, from 12pm – 5pm EDT and</w:t>
      </w:r>
      <w:r>
        <w:t xml:space="preserve"> </w:t>
      </w:r>
      <w:r w:rsidRPr="009A6AA8">
        <w:t>Thursday, June 29, 2017 from 9am – 5pm.</w:t>
      </w:r>
    </w:p>
    <w:p w:rsidR="009A6AA8" w:rsidRPr="009A6AA8" w:rsidRDefault="009A6AA8" w:rsidP="00F137BC">
      <w:pPr>
        <w:pStyle w:val="BodyText"/>
        <w:spacing w:after="0"/>
        <w:ind w:right="720"/>
      </w:pPr>
    </w:p>
    <w:p w:rsidR="009A6AA8" w:rsidRPr="009A6AA8" w:rsidRDefault="009A6AA8" w:rsidP="00F137BC">
      <w:pPr>
        <w:pStyle w:val="BodyText"/>
        <w:spacing w:after="0"/>
        <w:ind w:right="720"/>
        <w:rPr>
          <w:b/>
          <w:sz w:val="28"/>
          <w:szCs w:val="28"/>
        </w:rPr>
      </w:pPr>
      <w:r w:rsidRPr="009A6AA8">
        <w:rPr>
          <w:b/>
          <w:sz w:val="28"/>
          <w:szCs w:val="28"/>
        </w:rPr>
        <w:t>Day 1 will focus on The Future Role of Assisters</w:t>
      </w:r>
    </w:p>
    <w:p w:rsidR="009A6AA8" w:rsidRPr="009A6AA8" w:rsidRDefault="009A6AA8" w:rsidP="00F137BC">
      <w:pPr>
        <w:pStyle w:val="BodyText"/>
        <w:spacing w:after="0"/>
        <w:ind w:right="720"/>
        <w:rPr>
          <w:b/>
          <w:sz w:val="28"/>
          <w:szCs w:val="28"/>
        </w:rPr>
      </w:pPr>
      <w:r w:rsidRPr="009A6AA8">
        <w:rPr>
          <w:b/>
          <w:sz w:val="28"/>
          <w:szCs w:val="28"/>
        </w:rPr>
        <w:t>Day 2 will focus on Optimizing Consumer Experience</w:t>
      </w:r>
    </w:p>
    <w:p w:rsidR="009A6AA8" w:rsidRPr="009A6AA8" w:rsidRDefault="009A6AA8" w:rsidP="00F137BC">
      <w:pPr>
        <w:pStyle w:val="BodyText"/>
        <w:spacing w:after="0"/>
        <w:ind w:right="720"/>
      </w:pPr>
    </w:p>
    <w:p w:rsidR="009A6AA8" w:rsidRPr="00C63DCD" w:rsidRDefault="009A6AA8" w:rsidP="00F137BC">
      <w:pPr>
        <w:pStyle w:val="BodyText"/>
        <w:spacing w:after="0"/>
        <w:ind w:right="720"/>
        <w:rPr>
          <w:b/>
          <w:i/>
          <w:sz w:val="28"/>
          <w:szCs w:val="28"/>
        </w:rPr>
      </w:pPr>
      <w:r w:rsidRPr="00C63DCD">
        <w:rPr>
          <w:b/>
          <w:sz w:val="28"/>
          <w:szCs w:val="28"/>
        </w:rPr>
        <w:t>Learning Tracks</w:t>
      </w:r>
    </w:p>
    <w:p w:rsidR="009A6AA8" w:rsidRPr="009A6AA8" w:rsidRDefault="009A6AA8" w:rsidP="00F137BC">
      <w:pPr>
        <w:pStyle w:val="BodyText"/>
        <w:spacing w:after="0"/>
        <w:ind w:right="720"/>
        <w:rPr>
          <w:i/>
        </w:rPr>
      </w:pPr>
      <w:r w:rsidRPr="009A6AA8">
        <w:rPr>
          <w:i/>
        </w:rPr>
        <w:t>Please Note: Only sessions in the Grand Auditorium will be available via webcast.</w:t>
      </w:r>
    </w:p>
    <w:p w:rsidR="009A6AA8" w:rsidRDefault="009A6AA8" w:rsidP="00F137BC">
      <w:pPr>
        <w:pStyle w:val="BodyText"/>
        <w:spacing w:after="0"/>
        <w:ind w:right="720"/>
      </w:pPr>
    </w:p>
    <w:p w:rsidR="009A6AA8" w:rsidRPr="009A6AA8" w:rsidRDefault="009A6AA8" w:rsidP="00F137BC">
      <w:pPr>
        <w:pStyle w:val="BodyText"/>
        <w:spacing w:after="0"/>
        <w:ind w:right="720"/>
        <w:rPr>
          <w:b/>
        </w:rPr>
      </w:pPr>
      <w:r w:rsidRPr="009A6AA8">
        <w:rPr>
          <w:b/>
        </w:rPr>
        <w:t>Track 1 (Blue Track) = Stabilize the Risk Pool through Outreach and Enrollment</w:t>
      </w:r>
    </w:p>
    <w:p w:rsidR="009A6AA8" w:rsidRPr="009A6AA8" w:rsidRDefault="009A6AA8" w:rsidP="00F137BC">
      <w:pPr>
        <w:pStyle w:val="BodyText"/>
        <w:spacing w:after="0"/>
        <w:ind w:right="720"/>
        <w:rPr>
          <w:b/>
        </w:rPr>
      </w:pPr>
    </w:p>
    <w:p w:rsidR="009A6AA8" w:rsidRDefault="009A6AA8" w:rsidP="00F137BC">
      <w:pPr>
        <w:pStyle w:val="BodyText"/>
        <w:spacing w:after="0"/>
        <w:ind w:right="720"/>
      </w:pPr>
      <w:r w:rsidRPr="009A6AA8">
        <w:t>This track focuses on developing best practices for how to work with,</w:t>
      </w:r>
      <w:r>
        <w:t xml:space="preserve"> </w:t>
      </w:r>
      <w:r w:rsidRPr="009A6AA8">
        <w:t>educate, and enroll consumers and reach target populations.</w:t>
      </w:r>
    </w:p>
    <w:p w:rsidR="009A6AA8" w:rsidRDefault="009A6AA8" w:rsidP="00F137BC">
      <w:pPr>
        <w:pStyle w:val="BodyText"/>
        <w:spacing w:after="0"/>
        <w:ind w:right="720"/>
      </w:pPr>
    </w:p>
    <w:p w:rsidR="009A6AA8" w:rsidRPr="009A6AA8" w:rsidRDefault="009A6AA8" w:rsidP="00F137BC">
      <w:pPr>
        <w:pStyle w:val="BodyText"/>
        <w:spacing w:after="0"/>
        <w:ind w:right="720"/>
        <w:rPr>
          <w:b/>
        </w:rPr>
      </w:pPr>
      <w:r w:rsidRPr="009A6AA8">
        <w:rPr>
          <w:b/>
        </w:rPr>
        <w:t>Track 2 (Orange Track) = How to Run an Accountability Centered Assister Program</w:t>
      </w:r>
    </w:p>
    <w:p w:rsidR="009A6AA8" w:rsidRPr="009A6AA8" w:rsidRDefault="009A6AA8" w:rsidP="00F137BC">
      <w:pPr>
        <w:pStyle w:val="BodyText"/>
        <w:spacing w:after="0"/>
        <w:ind w:right="720"/>
      </w:pPr>
    </w:p>
    <w:p w:rsidR="009A6AA8" w:rsidRPr="009A6AA8" w:rsidRDefault="009A6AA8" w:rsidP="00F137BC">
      <w:pPr>
        <w:pStyle w:val="BodyText"/>
        <w:spacing w:after="0"/>
        <w:ind w:right="720"/>
      </w:pPr>
      <w:r w:rsidRPr="009A6AA8">
        <w:t>This track focuses on the key tools and skills that have been</w:t>
      </w:r>
      <w:r>
        <w:t xml:space="preserve"> </w:t>
      </w:r>
      <w:r w:rsidRPr="009A6AA8">
        <w:t>demonstrated to be most effective in building professional and</w:t>
      </w:r>
      <w:r>
        <w:t xml:space="preserve"> </w:t>
      </w:r>
      <w:r w:rsidRPr="009A6AA8">
        <w:t>exceptional assister programs.</w:t>
      </w:r>
    </w:p>
    <w:p w:rsidR="009A6AA8" w:rsidRDefault="009A6AA8" w:rsidP="00F137BC">
      <w:pPr>
        <w:pStyle w:val="BodyText"/>
        <w:spacing w:after="0"/>
        <w:ind w:right="720"/>
      </w:pPr>
    </w:p>
    <w:p w:rsidR="009A6AA8" w:rsidRPr="009A6AA8" w:rsidRDefault="009A6AA8" w:rsidP="00F137BC">
      <w:pPr>
        <w:pStyle w:val="BodyText"/>
        <w:spacing w:after="0"/>
        <w:ind w:right="720"/>
        <w:rPr>
          <w:b/>
        </w:rPr>
      </w:pPr>
      <w:r w:rsidRPr="009A6AA8">
        <w:rPr>
          <w:b/>
        </w:rPr>
        <w:t>Track 3 (Green Track) = Deep Dive on Marketplace Policy and Programs/How to Handle Complex Issues</w:t>
      </w:r>
    </w:p>
    <w:p w:rsidR="009A6AA8" w:rsidRPr="009A6AA8" w:rsidRDefault="009A6AA8" w:rsidP="00F137BC">
      <w:pPr>
        <w:pStyle w:val="BodyText"/>
        <w:spacing w:after="0"/>
        <w:ind w:right="720"/>
      </w:pPr>
    </w:p>
    <w:p w:rsidR="003F086E" w:rsidRDefault="009A6AA8" w:rsidP="00F137BC">
      <w:pPr>
        <w:pStyle w:val="BodyText"/>
        <w:spacing w:after="0"/>
        <w:ind w:right="720"/>
      </w:pPr>
      <w:r w:rsidRPr="009A6AA8">
        <w:t>This track focuses on providing information and tips for resolving complex and</w:t>
      </w:r>
      <w:r>
        <w:t xml:space="preserve"> </w:t>
      </w:r>
      <w:r w:rsidRPr="009A6AA8">
        <w:t>challenging concepts that assisters routinely encounter.</w:t>
      </w:r>
    </w:p>
    <w:p w:rsidR="003B280A" w:rsidRDefault="003B280A">
      <w:pPr>
        <w:rPr>
          <w:rFonts w:ascii="Arial" w:eastAsia="Arial Unicode MS" w:hAnsi="Arial" w:cs="Arial Unicode MS"/>
          <w:szCs w:val="18"/>
        </w:rPr>
      </w:pPr>
      <w:r>
        <w:br w:type="page"/>
      </w:r>
    </w:p>
    <w:p w:rsidR="00F137BC" w:rsidRDefault="00F137BC" w:rsidP="00F137BC">
      <w:pPr>
        <w:pStyle w:val="Heading1"/>
        <w:ind w:left="270" w:right="720"/>
        <w:jc w:val="center"/>
      </w:pPr>
      <w:bookmarkStart w:id="2" w:name="_Toc484437588"/>
      <w:r>
        <w:lastRenderedPageBreak/>
        <w:t>Agendas</w:t>
      </w:r>
      <w:bookmarkEnd w:id="2"/>
    </w:p>
    <w:p w:rsidR="00310C75" w:rsidRDefault="00310C75" w:rsidP="00F137BC">
      <w:pPr>
        <w:pStyle w:val="Heading1"/>
        <w:ind w:left="270" w:right="720"/>
        <w:jc w:val="center"/>
      </w:pPr>
    </w:p>
    <w:p w:rsidR="003B280A" w:rsidRPr="00717C63" w:rsidRDefault="003B280A" w:rsidP="00717C63">
      <w:pPr>
        <w:pStyle w:val="BodyText"/>
        <w:jc w:val="center"/>
        <w:rPr>
          <w:b/>
          <w:sz w:val="37"/>
          <w:szCs w:val="37"/>
        </w:rPr>
      </w:pPr>
      <w:r w:rsidRPr="00717C63">
        <w:rPr>
          <w:b/>
          <w:sz w:val="37"/>
          <w:szCs w:val="37"/>
        </w:rPr>
        <w:t>June 28, 2017</w:t>
      </w:r>
    </w:p>
    <w:p w:rsidR="003B280A" w:rsidRPr="003B280A" w:rsidRDefault="003B280A" w:rsidP="00717C63">
      <w:pPr>
        <w:pStyle w:val="BodyText"/>
        <w:rPr>
          <w:rFonts w:cs="Tahoma"/>
        </w:rPr>
      </w:pPr>
    </w:p>
    <w:p w:rsidR="003B280A" w:rsidRPr="003B280A" w:rsidRDefault="003B280A" w:rsidP="00F137BC">
      <w:pPr>
        <w:spacing w:after="120"/>
        <w:ind w:left="1080" w:right="720"/>
        <w:rPr>
          <w:rFonts w:ascii="Arial" w:eastAsia="Arial Unicode MS" w:hAnsi="Arial" w:cs="Arial"/>
          <w:b/>
          <w:bCs/>
          <w:color w:val="221E1F"/>
        </w:rPr>
      </w:pPr>
      <w:r w:rsidRPr="003B280A">
        <w:rPr>
          <w:rFonts w:ascii="Arial" w:eastAsia="Arial Unicode MS" w:hAnsi="Arial" w:cs="Arial Unicode MS"/>
          <w:color w:val="221E1F"/>
        </w:rPr>
        <w:t xml:space="preserve">12:00 pm - 12:30 pm </w:t>
      </w:r>
      <w:r w:rsidRPr="003B280A">
        <w:rPr>
          <w:rFonts w:ascii="Arial" w:eastAsia="Arial Unicode MS" w:hAnsi="Arial" w:cs="Arial Unicode MS"/>
          <w:color w:val="221E1F"/>
        </w:rPr>
        <w:tab/>
      </w:r>
      <w:r w:rsidRPr="003B280A">
        <w:rPr>
          <w:rFonts w:ascii="Arial" w:eastAsia="Arial Unicode MS" w:hAnsi="Arial" w:cs="Arial"/>
          <w:b/>
          <w:bCs/>
          <w:color w:val="221E1F"/>
        </w:rPr>
        <w:t>CHECK-IN &amp; BADGING</w:t>
      </w:r>
    </w:p>
    <w:p w:rsidR="003B280A" w:rsidRPr="003B280A" w:rsidRDefault="003B280A" w:rsidP="00F137BC">
      <w:pPr>
        <w:spacing w:after="120"/>
        <w:ind w:left="1080" w:right="720"/>
        <w:rPr>
          <w:rFonts w:ascii="Arial" w:eastAsia="Arial Unicode MS" w:hAnsi="Arial" w:cs="Arial"/>
          <w:i/>
          <w:iCs/>
          <w:color w:val="221E1F"/>
        </w:rPr>
      </w:pPr>
      <w:r w:rsidRPr="003B280A">
        <w:rPr>
          <w:rFonts w:ascii="Arial" w:eastAsia="Arial Unicode MS" w:hAnsi="Arial" w:cs="Arial"/>
          <w:color w:val="221E1F"/>
        </w:rPr>
        <w:t>12:30 pm - 12:50 pm</w:t>
      </w:r>
      <w:r w:rsidRPr="003B280A">
        <w:rPr>
          <w:rFonts w:ascii="Arial" w:eastAsia="Arial Unicode MS" w:hAnsi="Arial" w:cs="Arial"/>
          <w:color w:val="221E1F"/>
        </w:rPr>
        <w:tab/>
      </w:r>
      <w:r w:rsidRPr="003B280A">
        <w:rPr>
          <w:rFonts w:ascii="Arial" w:eastAsia="Arial Unicode MS" w:hAnsi="Arial" w:cs="Arial"/>
          <w:b/>
          <w:bCs/>
          <w:color w:val="221E1F"/>
        </w:rPr>
        <w:t xml:space="preserve">WELCOME &amp; DAY 1 OVERVIEW </w:t>
      </w:r>
      <w:r w:rsidRPr="003B280A">
        <w:rPr>
          <w:rFonts w:ascii="Arial" w:eastAsia="Arial Unicode MS" w:hAnsi="Arial" w:cs="Arial"/>
          <w:color w:val="221E1F"/>
        </w:rPr>
        <w:t>(</w:t>
      </w:r>
      <w:r w:rsidRPr="003B280A">
        <w:rPr>
          <w:rFonts w:ascii="Arial" w:eastAsia="Arial Unicode MS" w:hAnsi="Arial" w:cs="Arial"/>
          <w:i/>
          <w:iCs/>
          <w:color w:val="221E1F"/>
        </w:rPr>
        <w:t>Grand Auditorium Plenary)</w:t>
      </w:r>
    </w:p>
    <w:p w:rsidR="003B280A" w:rsidRPr="003B280A" w:rsidRDefault="003B280A" w:rsidP="00F137BC">
      <w:pPr>
        <w:spacing w:after="120"/>
        <w:ind w:left="3600" w:right="720" w:hanging="2520"/>
        <w:rPr>
          <w:rFonts w:ascii="Arial" w:eastAsia="Arial Unicode MS" w:hAnsi="Arial" w:cs="Arial"/>
          <w:i/>
          <w:iCs/>
          <w:color w:val="221E1F"/>
        </w:rPr>
      </w:pPr>
      <w:r w:rsidRPr="003B280A">
        <w:rPr>
          <w:rFonts w:ascii="Arial" w:eastAsia="Arial Unicode MS" w:hAnsi="Arial" w:cs="Arial"/>
          <w:color w:val="221E1F"/>
        </w:rPr>
        <w:t>12:50 pm - 1:10 pm</w:t>
      </w:r>
      <w:r w:rsidRPr="003B280A">
        <w:rPr>
          <w:rFonts w:ascii="Arial" w:eastAsia="Arial Unicode MS" w:hAnsi="Arial" w:cs="Arial"/>
          <w:color w:val="221E1F"/>
        </w:rPr>
        <w:tab/>
      </w:r>
      <w:r w:rsidRPr="003B280A">
        <w:rPr>
          <w:rFonts w:ascii="Arial" w:eastAsia="Arial Unicode MS" w:hAnsi="Arial" w:cs="Arial"/>
          <w:b/>
          <w:bCs/>
          <w:color w:val="221E1F"/>
        </w:rPr>
        <w:t xml:space="preserve">VISION FOR ASSISTERS IN THE EVOLVING MARKETPLACE </w:t>
      </w:r>
      <w:r w:rsidR="00F137BC">
        <w:rPr>
          <w:rFonts w:ascii="Arial" w:eastAsia="Arial Unicode MS" w:hAnsi="Arial" w:cs="Arial"/>
          <w:b/>
          <w:bCs/>
          <w:color w:val="221E1F"/>
        </w:rPr>
        <w:br/>
      </w:r>
      <w:r w:rsidRPr="003B280A">
        <w:rPr>
          <w:rFonts w:ascii="Arial" w:eastAsia="Arial Unicode MS" w:hAnsi="Arial" w:cs="Arial"/>
          <w:color w:val="221E1F"/>
        </w:rPr>
        <w:t>(</w:t>
      </w:r>
      <w:r w:rsidRPr="003B280A">
        <w:rPr>
          <w:rFonts w:ascii="Arial" w:eastAsia="Arial Unicode MS" w:hAnsi="Arial" w:cs="Arial"/>
          <w:i/>
          <w:iCs/>
          <w:color w:val="221E1F"/>
        </w:rPr>
        <w:t>Grand Auditorium Plenary)</w:t>
      </w:r>
    </w:p>
    <w:p w:rsidR="003B280A" w:rsidRPr="003B280A" w:rsidRDefault="003B280A" w:rsidP="00F137BC">
      <w:pPr>
        <w:spacing w:after="120"/>
        <w:ind w:left="1080" w:right="720"/>
        <w:rPr>
          <w:rFonts w:ascii="Arial" w:eastAsia="Arial Unicode MS" w:hAnsi="Arial" w:cs="Arial"/>
          <w:i/>
          <w:iCs/>
          <w:color w:val="221E1F"/>
        </w:rPr>
      </w:pPr>
    </w:p>
    <w:p w:rsidR="003B280A" w:rsidRPr="003B280A" w:rsidRDefault="003B280A" w:rsidP="00F137BC">
      <w:pPr>
        <w:spacing w:after="120"/>
        <w:ind w:left="1080" w:right="720"/>
        <w:rPr>
          <w:rFonts w:ascii="Arial" w:eastAsia="Arial Unicode MS" w:hAnsi="Arial" w:cs="Arial"/>
          <w:iCs/>
          <w:color w:val="221E1F"/>
        </w:rPr>
      </w:pPr>
      <w:r w:rsidRPr="003B280A">
        <w:rPr>
          <w:rFonts w:ascii="Arial" w:eastAsia="Arial Unicode MS" w:hAnsi="Arial" w:cs="Arial Unicode MS"/>
          <w:color w:val="221E1F"/>
        </w:rPr>
        <w:t>1</w:t>
      </w:r>
      <w:r w:rsidRPr="003B280A">
        <w:rPr>
          <w:rFonts w:ascii="Arial" w:eastAsia="Arial Unicode MS" w:hAnsi="Arial" w:cs="Arial"/>
          <w:color w:val="221E1F"/>
        </w:rPr>
        <w:t>:20 pm - 2:20 pm</w:t>
      </w:r>
      <w:r w:rsidRPr="003B280A">
        <w:rPr>
          <w:rFonts w:ascii="Arial" w:eastAsiaTheme="minorHAnsi" w:hAnsi="Arial" w:cs="Arial"/>
          <w:iCs/>
          <w:color w:val="221E1F"/>
        </w:rPr>
        <w:t xml:space="preserve"> (</w:t>
      </w:r>
      <w:r w:rsidRPr="003B280A">
        <w:rPr>
          <w:rFonts w:ascii="Arial" w:eastAsiaTheme="minorHAnsi" w:hAnsi="Arial" w:cs="Arial"/>
          <w:i/>
          <w:iCs/>
          <w:color w:val="221E1F"/>
        </w:rPr>
        <w:t>Concurrent Sessions</w:t>
      </w:r>
      <w:r w:rsidRPr="003B280A">
        <w:rPr>
          <w:rFonts w:ascii="Arial" w:eastAsiaTheme="minorHAnsi" w:hAnsi="Arial" w:cs="Arial"/>
          <w:iCs/>
          <w:color w:val="221E1F"/>
        </w:rPr>
        <w:t>)</w:t>
      </w:r>
    </w:p>
    <w:p w:rsidR="003B280A" w:rsidRPr="003B280A" w:rsidRDefault="003B280A" w:rsidP="00F137BC">
      <w:pPr>
        <w:spacing w:after="120"/>
        <w:ind w:left="1080" w:right="720"/>
        <w:rPr>
          <w:rFonts w:ascii="Arial" w:eastAsia="Arial Unicode MS" w:hAnsi="Arial" w:cs="Arial"/>
        </w:rPr>
      </w:pPr>
      <w:r w:rsidRPr="003B280A">
        <w:rPr>
          <w:rFonts w:ascii="Arial" w:eastAsia="Arial Unicode MS" w:hAnsi="Arial" w:cs="Arial"/>
        </w:rPr>
        <w:t>Track 1</w:t>
      </w:r>
      <w:r w:rsidRPr="003B280A">
        <w:rPr>
          <w:rFonts w:ascii="Arial" w:eastAsia="Arial Unicode MS" w:hAnsi="Arial" w:cs="Arial"/>
        </w:rPr>
        <w:tab/>
      </w:r>
      <w:r w:rsidRPr="003B280A">
        <w:rPr>
          <w:rFonts w:ascii="Arial" w:eastAsia="Arial Unicode MS" w:hAnsi="Arial" w:cs="Arial"/>
          <w:b/>
        </w:rPr>
        <w:t>Data-Driven Outreach: Reaching Target Populations</w:t>
      </w:r>
      <w:r w:rsidRPr="003B280A">
        <w:rPr>
          <w:rFonts w:ascii="Arial" w:eastAsia="Arial Unicode MS" w:hAnsi="Arial" w:cs="Arial"/>
        </w:rPr>
        <w:tab/>
        <w:t>Grand Auditorium</w:t>
      </w:r>
    </w:p>
    <w:p w:rsidR="003B280A" w:rsidRPr="003B280A" w:rsidRDefault="003B280A" w:rsidP="00F137BC">
      <w:pPr>
        <w:spacing w:after="120"/>
        <w:ind w:left="1080" w:right="720"/>
        <w:rPr>
          <w:rFonts w:ascii="Arial" w:eastAsia="Arial Unicode MS" w:hAnsi="Arial" w:cs="Arial"/>
        </w:rPr>
      </w:pPr>
      <w:r w:rsidRPr="003B280A">
        <w:rPr>
          <w:rFonts w:ascii="Arial" w:eastAsia="Arial Unicode MS" w:hAnsi="Arial" w:cs="Arial"/>
        </w:rPr>
        <w:t>Track 2</w:t>
      </w:r>
      <w:r w:rsidRPr="003B280A">
        <w:rPr>
          <w:rFonts w:ascii="Arial" w:eastAsia="Arial Unicode MS" w:hAnsi="Arial" w:cs="Arial"/>
        </w:rPr>
        <w:tab/>
      </w:r>
      <w:r w:rsidRPr="003B280A">
        <w:rPr>
          <w:rFonts w:ascii="Arial" w:eastAsia="Arial Unicode MS" w:hAnsi="Arial" w:cs="Arial"/>
          <w:b/>
        </w:rPr>
        <w:t>Assister Best Practices on Collaborations</w:t>
      </w:r>
      <w:r w:rsidRPr="003B280A">
        <w:rPr>
          <w:rFonts w:ascii="Arial" w:eastAsia="Arial Unicode MS" w:hAnsi="Arial" w:cs="Arial"/>
        </w:rPr>
        <w:tab/>
      </w:r>
      <w:r w:rsidRPr="003B280A">
        <w:rPr>
          <w:rFonts w:ascii="Arial" w:eastAsia="Arial Unicode MS" w:hAnsi="Arial" w:cs="Arial"/>
        </w:rPr>
        <w:tab/>
        <w:t>C-110</w:t>
      </w:r>
    </w:p>
    <w:p w:rsidR="003B280A" w:rsidRPr="003B280A" w:rsidRDefault="003B280A" w:rsidP="00F137BC">
      <w:pPr>
        <w:spacing w:after="120"/>
        <w:ind w:left="1080" w:right="720"/>
        <w:rPr>
          <w:rFonts w:ascii="Arial" w:eastAsia="Arial Unicode MS" w:hAnsi="Arial" w:cs="Arial"/>
        </w:rPr>
      </w:pPr>
      <w:r w:rsidRPr="003B280A">
        <w:rPr>
          <w:rFonts w:ascii="Arial" w:eastAsia="Arial Unicode MS" w:hAnsi="Arial" w:cs="Arial"/>
        </w:rPr>
        <w:t>Track 3</w:t>
      </w:r>
      <w:r w:rsidRPr="003B280A">
        <w:rPr>
          <w:rFonts w:ascii="Arial" w:eastAsia="Arial Unicode MS" w:hAnsi="Arial" w:cs="Arial"/>
        </w:rPr>
        <w:tab/>
      </w:r>
      <w:r w:rsidRPr="003B280A">
        <w:rPr>
          <w:rFonts w:ascii="Arial" w:eastAsia="Arial Unicode MS" w:hAnsi="Arial" w:cs="Arial"/>
          <w:b/>
        </w:rPr>
        <w:t>Enrollment</w:t>
      </w:r>
      <w:r w:rsidRPr="003B280A">
        <w:rPr>
          <w:rFonts w:ascii="Arial" w:eastAsia="Arial Unicode MS" w:hAnsi="Arial" w:cs="Arial"/>
          <w:b/>
          <w:bCs/>
        </w:rPr>
        <w:t xml:space="preserve"> </w:t>
      </w:r>
      <w:r w:rsidRPr="003B280A">
        <w:rPr>
          <w:rFonts w:ascii="Arial" w:eastAsia="Arial Unicode MS" w:hAnsi="Arial" w:cs="Arial"/>
          <w:b/>
        </w:rPr>
        <w:t>Troubleshooting</w:t>
      </w:r>
      <w:r w:rsidRPr="003B280A">
        <w:rPr>
          <w:rFonts w:ascii="Arial" w:eastAsia="Arial Unicode MS" w:hAnsi="Arial" w:cs="Arial"/>
        </w:rPr>
        <w:tab/>
      </w:r>
      <w:r w:rsidRPr="003B280A">
        <w:rPr>
          <w:rFonts w:ascii="Arial" w:eastAsia="Arial Unicode MS" w:hAnsi="Arial" w:cs="Arial"/>
        </w:rPr>
        <w:tab/>
      </w:r>
      <w:r w:rsidRPr="003B280A">
        <w:rPr>
          <w:rFonts w:ascii="Arial" w:eastAsia="Arial Unicode MS" w:hAnsi="Arial" w:cs="Arial"/>
        </w:rPr>
        <w:tab/>
      </w:r>
      <w:r w:rsidRPr="003B280A">
        <w:rPr>
          <w:rFonts w:ascii="Arial" w:eastAsia="Arial Unicode MS" w:hAnsi="Arial" w:cs="Arial"/>
        </w:rPr>
        <w:tab/>
        <w:t>C-112</w:t>
      </w:r>
    </w:p>
    <w:p w:rsidR="003B280A" w:rsidRPr="003B280A" w:rsidRDefault="003B280A" w:rsidP="00F137BC">
      <w:pPr>
        <w:spacing w:after="120"/>
        <w:ind w:left="1080" w:right="720"/>
        <w:rPr>
          <w:rFonts w:ascii="Arial" w:eastAsia="Arial Unicode MS" w:hAnsi="Arial" w:cs="Arial"/>
        </w:rPr>
      </w:pPr>
    </w:p>
    <w:p w:rsidR="003B280A" w:rsidRPr="003B280A" w:rsidRDefault="003B280A" w:rsidP="00F137BC">
      <w:pPr>
        <w:spacing w:after="120"/>
        <w:ind w:left="1080" w:right="720"/>
        <w:rPr>
          <w:rFonts w:ascii="Arial" w:eastAsia="Arial Unicode MS" w:hAnsi="Arial" w:cs="Arial"/>
          <w:b/>
          <w:bCs/>
          <w:color w:val="221E1F"/>
        </w:rPr>
      </w:pPr>
      <w:r w:rsidRPr="003B280A">
        <w:rPr>
          <w:rFonts w:ascii="Arial" w:eastAsia="Arial Unicode MS" w:hAnsi="Arial" w:cs="Arial"/>
          <w:color w:val="221E1F"/>
        </w:rPr>
        <w:t>2:20 pm - 2:45 pm</w:t>
      </w:r>
      <w:r w:rsidRPr="003B280A">
        <w:rPr>
          <w:rFonts w:ascii="Arial" w:eastAsia="Arial Unicode MS" w:hAnsi="Arial" w:cs="Arial"/>
          <w:color w:val="221E1F"/>
        </w:rPr>
        <w:tab/>
      </w:r>
      <w:r w:rsidRPr="003B280A">
        <w:rPr>
          <w:rFonts w:ascii="Arial" w:eastAsia="Arial Unicode MS" w:hAnsi="Arial" w:cs="Arial"/>
          <w:b/>
          <w:bCs/>
          <w:color w:val="221E1F"/>
        </w:rPr>
        <w:t>AFTERNOON BREAK</w:t>
      </w:r>
    </w:p>
    <w:p w:rsidR="003B280A" w:rsidRPr="003B280A" w:rsidRDefault="003B280A" w:rsidP="00F137BC">
      <w:pPr>
        <w:spacing w:after="120"/>
        <w:ind w:left="1080" w:right="720"/>
        <w:rPr>
          <w:rFonts w:ascii="Arial" w:eastAsia="Arial Unicode MS" w:hAnsi="Arial" w:cs="Arial"/>
        </w:rPr>
      </w:pPr>
    </w:p>
    <w:p w:rsidR="003B280A" w:rsidRPr="003B280A" w:rsidRDefault="003B280A" w:rsidP="00F137BC">
      <w:pPr>
        <w:spacing w:after="120"/>
        <w:ind w:left="1080" w:right="720"/>
        <w:rPr>
          <w:rFonts w:ascii="Arial" w:eastAsia="Arial Unicode MS" w:hAnsi="Arial" w:cs="Arial"/>
          <w:iCs/>
          <w:color w:val="221E1F"/>
        </w:rPr>
      </w:pPr>
      <w:r w:rsidRPr="003B280A">
        <w:rPr>
          <w:rFonts w:ascii="Arial" w:eastAsia="Arial Unicode MS" w:hAnsi="Arial" w:cs="Arial"/>
          <w:color w:val="221E1F"/>
        </w:rPr>
        <w:t xml:space="preserve">2:45 pm - 3:45 pm </w:t>
      </w:r>
      <w:r w:rsidRPr="003B280A">
        <w:rPr>
          <w:rFonts w:ascii="Arial" w:eastAsiaTheme="minorHAnsi" w:hAnsi="Arial" w:cs="Arial"/>
          <w:iCs/>
          <w:color w:val="221E1F"/>
        </w:rPr>
        <w:t>(</w:t>
      </w:r>
      <w:r w:rsidRPr="003B280A">
        <w:rPr>
          <w:rFonts w:ascii="Arial" w:eastAsiaTheme="minorHAnsi" w:hAnsi="Arial" w:cs="Arial"/>
          <w:i/>
          <w:iCs/>
          <w:color w:val="221E1F"/>
        </w:rPr>
        <w:t>Concurrent Sessions</w:t>
      </w:r>
      <w:r w:rsidRPr="003B280A">
        <w:rPr>
          <w:rFonts w:ascii="Arial" w:eastAsiaTheme="minorHAnsi" w:hAnsi="Arial" w:cs="Arial"/>
          <w:iCs/>
          <w:color w:val="221E1F"/>
        </w:rPr>
        <w:t>)</w:t>
      </w:r>
    </w:p>
    <w:p w:rsidR="003B280A" w:rsidRPr="003B280A" w:rsidRDefault="003B280A" w:rsidP="00F137BC">
      <w:pPr>
        <w:spacing w:after="120"/>
        <w:ind w:left="1080" w:right="720"/>
        <w:rPr>
          <w:rFonts w:ascii="Arial" w:eastAsia="Arial Unicode MS" w:hAnsi="Arial" w:cs="Arial"/>
        </w:rPr>
      </w:pPr>
      <w:r w:rsidRPr="003B280A">
        <w:rPr>
          <w:rFonts w:ascii="Arial" w:eastAsia="Arial Unicode MS" w:hAnsi="Arial" w:cs="Arial"/>
        </w:rPr>
        <w:t>Track 1</w:t>
      </w:r>
      <w:r w:rsidRPr="003B280A">
        <w:rPr>
          <w:rFonts w:ascii="Arial" w:eastAsia="Arial Unicode MS" w:hAnsi="Arial" w:cs="Arial"/>
        </w:rPr>
        <w:tab/>
      </w:r>
      <w:proofErr w:type="gramStart"/>
      <w:r w:rsidRPr="003B280A">
        <w:rPr>
          <w:rFonts w:ascii="Arial" w:eastAsia="Arial Unicode MS" w:hAnsi="Arial" w:cs="Arial"/>
          <w:b/>
        </w:rPr>
        <w:t>From</w:t>
      </w:r>
      <w:proofErr w:type="gramEnd"/>
      <w:r w:rsidRPr="003B280A">
        <w:rPr>
          <w:rFonts w:ascii="Arial" w:eastAsia="Arial Unicode MS" w:hAnsi="Arial" w:cs="Arial"/>
          <w:b/>
        </w:rPr>
        <w:t xml:space="preserve"> Coverage to Care</w:t>
      </w:r>
      <w:r w:rsidRPr="003B280A">
        <w:rPr>
          <w:rFonts w:ascii="Arial" w:eastAsia="Arial Unicode MS" w:hAnsi="Arial" w:cs="Arial"/>
        </w:rPr>
        <w:tab/>
      </w:r>
      <w:r w:rsidRPr="003B280A">
        <w:rPr>
          <w:rFonts w:ascii="Arial" w:eastAsia="Arial Unicode MS" w:hAnsi="Arial" w:cs="Arial"/>
        </w:rPr>
        <w:tab/>
      </w:r>
      <w:r w:rsidRPr="003B280A">
        <w:rPr>
          <w:rFonts w:ascii="Arial" w:eastAsia="Arial Unicode MS" w:hAnsi="Arial" w:cs="Arial"/>
        </w:rPr>
        <w:tab/>
        <w:t>Grand Auditorium</w:t>
      </w:r>
    </w:p>
    <w:p w:rsidR="003B280A" w:rsidRPr="003B280A" w:rsidRDefault="003B280A" w:rsidP="00F137BC">
      <w:pPr>
        <w:spacing w:after="120"/>
        <w:ind w:left="1080" w:right="720"/>
        <w:rPr>
          <w:rFonts w:ascii="Arial" w:eastAsia="Arial Unicode MS" w:hAnsi="Arial" w:cs="Arial"/>
        </w:rPr>
      </w:pPr>
      <w:r w:rsidRPr="003B280A">
        <w:rPr>
          <w:rFonts w:ascii="Arial" w:eastAsia="Arial Unicode MS" w:hAnsi="Arial" w:cs="Arial"/>
        </w:rPr>
        <w:t>Track 2</w:t>
      </w:r>
      <w:r w:rsidRPr="003B280A">
        <w:rPr>
          <w:rFonts w:ascii="Arial" w:eastAsia="Arial Unicode MS" w:hAnsi="Arial" w:cs="Arial"/>
        </w:rPr>
        <w:tab/>
      </w:r>
      <w:proofErr w:type="spellStart"/>
      <w:r w:rsidRPr="003B280A">
        <w:rPr>
          <w:rFonts w:ascii="Arial" w:eastAsia="Arial Unicode MS" w:hAnsi="Arial" w:cs="Arial"/>
          <w:b/>
        </w:rPr>
        <w:t>HIOS</w:t>
      </w:r>
      <w:proofErr w:type="spellEnd"/>
      <w:r w:rsidRPr="003B280A">
        <w:rPr>
          <w:rFonts w:ascii="Arial" w:eastAsia="Arial Unicode MS" w:hAnsi="Arial" w:cs="Arial"/>
          <w:b/>
        </w:rPr>
        <w:t xml:space="preserve"> Metric Reporting Strategies</w:t>
      </w:r>
      <w:r w:rsidRPr="003B280A">
        <w:rPr>
          <w:rFonts w:ascii="Arial" w:eastAsia="Arial Unicode MS" w:hAnsi="Arial" w:cs="Arial"/>
        </w:rPr>
        <w:t xml:space="preserve"> </w:t>
      </w:r>
      <w:r w:rsidRPr="003B280A">
        <w:rPr>
          <w:rFonts w:ascii="Arial" w:eastAsia="Arial Unicode MS" w:hAnsi="Arial" w:cs="Arial"/>
        </w:rPr>
        <w:tab/>
      </w:r>
      <w:r w:rsidRPr="003B280A">
        <w:rPr>
          <w:rFonts w:ascii="Arial" w:eastAsia="Arial Unicode MS" w:hAnsi="Arial" w:cs="Arial"/>
        </w:rPr>
        <w:tab/>
        <w:t>C-112</w:t>
      </w:r>
    </w:p>
    <w:p w:rsidR="003B280A" w:rsidRPr="003B280A" w:rsidRDefault="003B280A" w:rsidP="00F137BC">
      <w:pPr>
        <w:spacing w:after="120"/>
        <w:ind w:left="1080" w:right="720"/>
        <w:rPr>
          <w:rFonts w:ascii="Arial" w:eastAsia="Arial Unicode MS" w:hAnsi="Arial" w:cs="Arial"/>
        </w:rPr>
      </w:pPr>
      <w:r w:rsidRPr="003B280A">
        <w:rPr>
          <w:rFonts w:ascii="Arial" w:eastAsia="Arial Unicode MS" w:hAnsi="Arial" w:cs="Arial"/>
        </w:rPr>
        <w:t>Track 3</w:t>
      </w:r>
      <w:r w:rsidRPr="003B280A">
        <w:rPr>
          <w:rFonts w:ascii="Arial" w:eastAsia="Arial Unicode MS" w:hAnsi="Arial" w:cs="Arial"/>
        </w:rPr>
        <w:tab/>
      </w:r>
      <w:r w:rsidRPr="003B280A">
        <w:rPr>
          <w:rFonts w:ascii="Arial" w:eastAsia="Arial Unicode MS" w:hAnsi="Arial" w:cs="Arial"/>
          <w:b/>
        </w:rPr>
        <w:t>Marketplace Appeals</w:t>
      </w:r>
      <w:r w:rsidRPr="003B280A">
        <w:rPr>
          <w:rFonts w:ascii="Arial" w:eastAsia="Arial Unicode MS" w:hAnsi="Arial" w:cs="Arial"/>
        </w:rPr>
        <w:tab/>
      </w:r>
      <w:r w:rsidRPr="003B280A">
        <w:rPr>
          <w:rFonts w:ascii="Arial" w:eastAsia="Arial Unicode MS" w:hAnsi="Arial" w:cs="Arial"/>
        </w:rPr>
        <w:tab/>
      </w:r>
      <w:r w:rsidRPr="003B280A">
        <w:rPr>
          <w:rFonts w:ascii="Arial" w:eastAsia="Arial Unicode MS" w:hAnsi="Arial" w:cs="Arial"/>
        </w:rPr>
        <w:tab/>
        <w:t>C-110</w:t>
      </w:r>
    </w:p>
    <w:p w:rsidR="003B280A" w:rsidRPr="003B280A" w:rsidRDefault="003B280A" w:rsidP="00F137BC">
      <w:pPr>
        <w:spacing w:after="120"/>
        <w:ind w:left="1080" w:right="720"/>
        <w:rPr>
          <w:rFonts w:ascii="Arial" w:eastAsia="Arial Unicode MS" w:hAnsi="Arial" w:cs="Arial"/>
        </w:rPr>
      </w:pPr>
    </w:p>
    <w:p w:rsidR="003B280A" w:rsidRPr="003B280A" w:rsidRDefault="003B280A" w:rsidP="00F137BC">
      <w:pPr>
        <w:spacing w:after="120"/>
        <w:ind w:left="1080" w:right="720"/>
        <w:rPr>
          <w:rFonts w:ascii="Arial" w:eastAsia="Arial Unicode MS" w:hAnsi="Arial" w:cs="Arial"/>
        </w:rPr>
      </w:pPr>
      <w:r w:rsidRPr="003B280A">
        <w:rPr>
          <w:rFonts w:ascii="Arial" w:eastAsia="Arial Unicode MS" w:hAnsi="Arial" w:cs="Arial"/>
        </w:rPr>
        <w:t>3:55 pm – 5:00 pm (</w:t>
      </w:r>
      <w:r w:rsidRPr="003B280A">
        <w:rPr>
          <w:rFonts w:ascii="Arial" w:eastAsia="Arial Unicode MS" w:hAnsi="Arial" w:cs="Arial"/>
          <w:i/>
        </w:rPr>
        <w:t>Grand Auditorium Plenary</w:t>
      </w:r>
      <w:r w:rsidRPr="003B280A">
        <w:rPr>
          <w:rFonts w:ascii="Arial" w:eastAsia="Arial Unicode MS" w:hAnsi="Arial" w:cs="Arial"/>
        </w:rPr>
        <w:t>)</w:t>
      </w:r>
    </w:p>
    <w:p w:rsidR="003B280A" w:rsidRPr="003B280A" w:rsidRDefault="003B280A" w:rsidP="00F137BC">
      <w:pPr>
        <w:spacing w:after="120"/>
        <w:ind w:left="1080" w:right="720"/>
        <w:rPr>
          <w:rFonts w:ascii="Arial" w:eastAsia="Arial Unicode MS" w:hAnsi="Arial" w:cs="Arial"/>
          <w:b/>
          <w:bCs/>
          <w:color w:val="1D1B11"/>
        </w:rPr>
      </w:pPr>
      <w:r w:rsidRPr="003B280A">
        <w:rPr>
          <w:rFonts w:ascii="Arial" w:eastAsia="Arial Unicode MS" w:hAnsi="Arial" w:cs="Arial"/>
          <w:b/>
          <w:bCs/>
          <w:color w:val="1D1B11"/>
        </w:rPr>
        <w:t>ASSISTER UPDATE SESSION</w:t>
      </w:r>
    </w:p>
    <w:p w:rsidR="003B280A" w:rsidRPr="003B280A" w:rsidRDefault="003B280A" w:rsidP="00F137BC">
      <w:pPr>
        <w:spacing w:after="120"/>
        <w:ind w:left="1080" w:right="720"/>
        <w:rPr>
          <w:rFonts w:ascii="Arial" w:eastAsia="Arial Unicode MS" w:hAnsi="Arial" w:cs="Arial"/>
        </w:rPr>
      </w:pPr>
    </w:p>
    <w:p w:rsidR="003B280A" w:rsidRPr="003B280A" w:rsidRDefault="003B280A" w:rsidP="00F137BC">
      <w:pPr>
        <w:spacing w:after="120"/>
        <w:ind w:left="1080" w:right="720"/>
        <w:rPr>
          <w:rFonts w:ascii="Arial" w:eastAsia="Arial Unicode MS" w:hAnsi="Arial" w:cs="Open Sans Light"/>
          <w:i/>
          <w:iCs/>
          <w:color w:val="221E1F"/>
          <w:sz w:val="20"/>
          <w:szCs w:val="20"/>
        </w:rPr>
      </w:pPr>
      <w:r w:rsidRPr="003B280A">
        <w:rPr>
          <w:rFonts w:ascii="Arial" w:eastAsia="Arial Unicode MS" w:hAnsi="Arial" w:cs="Open Sans Light"/>
          <w:i/>
          <w:iCs/>
          <w:color w:val="221E1F"/>
          <w:sz w:val="20"/>
          <w:szCs w:val="20"/>
        </w:rPr>
        <w:t>*Please Note: Some session titles and times are subject to change.</w:t>
      </w:r>
    </w:p>
    <w:p w:rsidR="003B280A" w:rsidRPr="003B280A" w:rsidRDefault="003B280A" w:rsidP="003B280A">
      <w:pPr>
        <w:rPr>
          <w:rFonts w:ascii="Arial" w:eastAsia="Arial Unicode MS" w:hAnsi="Arial" w:cs="Open Sans Light"/>
          <w:i/>
          <w:iCs/>
          <w:color w:val="221E1F"/>
          <w:sz w:val="20"/>
          <w:szCs w:val="20"/>
        </w:rPr>
      </w:pPr>
      <w:r w:rsidRPr="003B280A">
        <w:rPr>
          <w:rFonts w:cs="Open Sans Light"/>
          <w:i/>
          <w:iCs/>
          <w:color w:val="221E1F"/>
          <w:sz w:val="20"/>
          <w:szCs w:val="20"/>
        </w:rPr>
        <w:br w:type="page"/>
      </w:r>
    </w:p>
    <w:p w:rsidR="003B280A" w:rsidRPr="00717C63" w:rsidRDefault="003B280A" w:rsidP="00717C63">
      <w:pPr>
        <w:pStyle w:val="BodyText"/>
        <w:jc w:val="center"/>
        <w:rPr>
          <w:b/>
          <w:sz w:val="37"/>
          <w:szCs w:val="37"/>
        </w:rPr>
      </w:pPr>
      <w:r w:rsidRPr="00717C63">
        <w:rPr>
          <w:b/>
          <w:sz w:val="37"/>
          <w:szCs w:val="37"/>
        </w:rPr>
        <w:lastRenderedPageBreak/>
        <w:t>Agenda</w:t>
      </w:r>
    </w:p>
    <w:p w:rsidR="003B280A" w:rsidRPr="00717C63" w:rsidRDefault="003B280A" w:rsidP="00717C63">
      <w:pPr>
        <w:pStyle w:val="BodyText"/>
        <w:jc w:val="center"/>
        <w:rPr>
          <w:b/>
          <w:sz w:val="37"/>
          <w:szCs w:val="37"/>
        </w:rPr>
      </w:pPr>
      <w:r w:rsidRPr="00717C63">
        <w:rPr>
          <w:b/>
          <w:sz w:val="37"/>
          <w:szCs w:val="37"/>
        </w:rPr>
        <w:t>June 29, 2017</w:t>
      </w:r>
    </w:p>
    <w:p w:rsidR="003B280A" w:rsidRPr="003B280A" w:rsidRDefault="003B280A" w:rsidP="003B280A">
      <w:pPr>
        <w:spacing w:before="124" w:line="430" w:lineRule="exact"/>
        <w:ind w:left="683"/>
        <w:jc w:val="center"/>
        <w:outlineLvl w:val="0"/>
        <w:rPr>
          <w:rFonts w:ascii="Arial" w:eastAsia="Tahoma" w:hAnsi="Arial" w:cs="Tahoma"/>
          <w:b/>
          <w:bCs/>
          <w:sz w:val="37"/>
          <w:szCs w:val="37"/>
        </w:rPr>
      </w:pPr>
    </w:p>
    <w:p w:rsidR="003B280A" w:rsidRPr="003B280A" w:rsidRDefault="003B280A" w:rsidP="003B280A">
      <w:pPr>
        <w:spacing w:after="120"/>
        <w:ind w:left="1080" w:right="720"/>
        <w:rPr>
          <w:rFonts w:ascii="Arial" w:eastAsia="Arial Unicode MS" w:hAnsi="Arial" w:cs="Arial Unicode MS"/>
          <w:szCs w:val="18"/>
        </w:rPr>
      </w:pPr>
      <w:r w:rsidRPr="003B280A">
        <w:rPr>
          <w:rFonts w:ascii="Arial" w:eastAsia="Arial Unicode MS" w:hAnsi="Arial" w:cs="Arial Unicode MS"/>
          <w:szCs w:val="18"/>
        </w:rPr>
        <w:t xml:space="preserve">8:30 </w:t>
      </w:r>
      <w:proofErr w:type="gramStart"/>
      <w:r w:rsidRPr="003B280A">
        <w:rPr>
          <w:rFonts w:ascii="Arial" w:eastAsia="Arial Unicode MS" w:hAnsi="Arial" w:cs="Arial Unicode MS"/>
          <w:szCs w:val="18"/>
        </w:rPr>
        <w:t>am</w:t>
      </w:r>
      <w:proofErr w:type="gramEnd"/>
      <w:r w:rsidRPr="003B280A">
        <w:rPr>
          <w:rFonts w:ascii="Arial" w:eastAsia="Arial Unicode MS" w:hAnsi="Arial" w:cs="Arial Unicode MS"/>
          <w:szCs w:val="18"/>
        </w:rPr>
        <w:t xml:space="preserve"> - 9:00 am</w:t>
      </w:r>
      <w:r w:rsidRPr="003B280A">
        <w:rPr>
          <w:rFonts w:ascii="Arial" w:eastAsia="Arial Unicode MS" w:hAnsi="Arial" w:cs="Arial Unicode MS"/>
          <w:szCs w:val="18"/>
        </w:rPr>
        <w:tab/>
      </w:r>
      <w:r w:rsidRPr="003B280A">
        <w:rPr>
          <w:rFonts w:ascii="Arial" w:eastAsia="Arial Unicode MS" w:hAnsi="Arial" w:cs="Arial Unicode MS"/>
          <w:szCs w:val="18"/>
        </w:rPr>
        <w:tab/>
      </w:r>
      <w:r w:rsidRPr="003B280A">
        <w:rPr>
          <w:rFonts w:ascii="Arial" w:eastAsia="Arial Unicode MS" w:hAnsi="Arial" w:cs="Arial Unicode MS"/>
          <w:b/>
          <w:szCs w:val="18"/>
        </w:rPr>
        <w:t>CHECK-IN &amp; BADGING</w:t>
      </w:r>
    </w:p>
    <w:p w:rsidR="003B280A" w:rsidRPr="003B280A" w:rsidRDefault="003B280A" w:rsidP="003B280A">
      <w:pPr>
        <w:spacing w:after="120"/>
        <w:ind w:left="1080" w:right="720"/>
        <w:rPr>
          <w:rFonts w:ascii="Arial" w:eastAsia="Arial Unicode MS" w:hAnsi="Arial" w:cs="Arial Unicode MS"/>
          <w:szCs w:val="18"/>
        </w:rPr>
      </w:pPr>
      <w:r w:rsidRPr="003B280A">
        <w:rPr>
          <w:rFonts w:ascii="Arial" w:eastAsia="Arial Unicode MS" w:hAnsi="Arial" w:cs="Arial Unicode MS"/>
          <w:szCs w:val="18"/>
        </w:rPr>
        <w:t>9:00 am - 9:15 am</w:t>
      </w:r>
      <w:r w:rsidRPr="003B280A">
        <w:rPr>
          <w:rFonts w:ascii="Arial" w:eastAsia="Arial Unicode MS" w:hAnsi="Arial" w:cs="Arial Unicode MS"/>
          <w:szCs w:val="18"/>
        </w:rPr>
        <w:tab/>
      </w:r>
      <w:r w:rsidRPr="003B280A">
        <w:rPr>
          <w:rFonts w:ascii="Arial" w:eastAsia="Arial Unicode MS" w:hAnsi="Arial" w:cs="Arial Unicode MS"/>
          <w:szCs w:val="18"/>
        </w:rPr>
        <w:tab/>
      </w:r>
      <w:r w:rsidRPr="003B280A">
        <w:rPr>
          <w:rFonts w:ascii="Arial" w:eastAsia="Arial Unicode MS" w:hAnsi="Arial" w:cs="Arial Unicode MS"/>
          <w:b/>
          <w:szCs w:val="18"/>
        </w:rPr>
        <w:t>WELCOME &amp; DAY 2 OVERVIEW</w:t>
      </w:r>
      <w:r w:rsidRPr="003B280A">
        <w:rPr>
          <w:rFonts w:ascii="Arial" w:eastAsia="Arial Unicode MS" w:hAnsi="Arial" w:cs="Arial Unicode MS"/>
          <w:szCs w:val="18"/>
        </w:rPr>
        <w:t xml:space="preserve"> (Grand Auditorium Plenary)</w:t>
      </w:r>
    </w:p>
    <w:p w:rsidR="003B280A" w:rsidRPr="003B280A" w:rsidRDefault="003B280A" w:rsidP="003B280A">
      <w:pPr>
        <w:spacing w:after="120"/>
        <w:ind w:left="1080" w:right="720"/>
        <w:rPr>
          <w:rFonts w:ascii="Arial" w:eastAsia="Arial Unicode MS" w:hAnsi="Arial" w:cs="Arial Unicode MS"/>
          <w:szCs w:val="18"/>
        </w:rPr>
      </w:pPr>
      <w:r w:rsidRPr="003B280A">
        <w:rPr>
          <w:rFonts w:ascii="Arial" w:eastAsia="Arial Unicode MS" w:hAnsi="Arial" w:cs="Arial Unicode MS"/>
          <w:szCs w:val="18"/>
        </w:rPr>
        <w:t xml:space="preserve">9:15 </w:t>
      </w:r>
      <w:proofErr w:type="gramStart"/>
      <w:r w:rsidRPr="003B280A">
        <w:rPr>
          <w:rFonts w:ascii="Arial" w:eastAsia="Arial Unicode MS" w:hAnsi="Arial" w:cs="Arial Unicode MS"/>
          <w:szCs w:val="18"/>
        </w:rPr>
        <w:t>am</w:t>
      </w:r>
      <w:proofErr w:type="gramEnd"/>
      <w:r w:rsidRPr="003B280A">
        <w:rPr>
          <w:rFonts w:ascii="Arial" w:eastAsia="Arial Unicode MS" w:hAnsi="Arial" w:cs="Arial Unicode MS"/>
          <w:szCs w:val="18"/>
        </w:rPr>
        <w:t xml:space="preserve"> – 10:15 am</w:t>
      </w:r>
      <w:r w:rsidRPr="003B280A">
        <w:rPr>
          <w:rFonts w:ascii="Arial" w:eastAsia="Arial Unicode MS" w:hAnsi="Arial" w:cs="Arial Unicode MS"/>
          <w:szCs w:val="18"/>
        </w:rPr>
        <w:tab/>
      </w:r>
      <w:r w:rsidRPr="003B280A">
        <w:rPr>
          <w:rFonts w:ascii="Arial" w:eastAsia="Arial Unicode MS" w:hAnsi="Arial" w:cs="Arial Unicode MS"/>
          <w:b/>
          <w:szCs w:val="18"/>
        </w:rPr>
        <w:t>KEEPING CONSUMERS COVERED</w:t>
      </w:r>
      <w:r w:rsidRPr="003B280A">
        <w:rPr>
          <w:rFonts w:ascii="Arial" w:eastAsia="Arial Unicode MS" w:hAnsi="Arial" w:cs="Arial Unicode MS"/>
          <w:szCs w:val="18"/>
        </w:rPr>
        <w:t xml:space="preserve"> (Grand Auditorium Plenary)</w:t>
      </w:r>
    </w:p>
    <w:p w:rsidR="003B280A" w:rsidRPr="003B280A" w:rsidRDefault="003B280A" w:rsidP="003B280A">
      <w:pPr>
        <w:spacing w:after="120"/>
        <w:ind w:left="1080" w:right="720"/>
        <w:rPr>
          <w:rFonts w:ascii="Arial" w:eastAsia="Arial Unicode MS" w:hAnsi="Arial" w:cs="Arial Unicode MS"/>
          <w:szCs w:val="18"/>
        </w:rPr>
      </w:pPr>
    </w:p>
    <w:p w:rsidR="003B280A" w:rsidRPr="003B280A" w:rsidRDefault="003B280A" w:rsidP="003B280A">
      <w:pPr>
        <w:spacing w:after="120"/>
        <w:ind w:left="1080" w:right="720"/>
        <w:rPr>
          <w:rFonts w:ascii="Arial" w:eastAsia="Arial Unicode MS" w:hAnsi="Arial" w:cs="Arial"/>
        </w:rPr>
      </w:pPr>
      <w:r w:rsidRPr="003B280A">
        <w:rPr>
          <w:rFonts w:ascii="Arial" w:eastAsia="Arial Unicode MS" w:hAnsi="Arial" w:cs="Arial"/>
        </w:rPr>
        <w:t>10:25 am - 11:25 am (</w:t>
      </w:r>
      <w:r w:rsidRPr="003B280A">
        <w:rPr>
          <w:rFonts w:ascii="Arial" w:eastAsiaTheme="minorHAnsi" w:hAnsi="Arial" w:cs="Arial"/>
          <w:i/>
        </w:rPr>
        <w:t>Concurrent Sessions</w:t>
      </w:r>
      <w:r w:rsidRPr="003B280A">
        <w:rPr>
          <w:rFonts w:ascii="Arial" w:eastAsiaTheme="minorHAnsi" w:hAnsi="Arial" w:cs="Arial"/>
        </w:rPr>
        <w:t>)</w:t>
      </w:r>
    </w:p>
    <w:p w:rsidR="003B280A" w:rsidRPr="003B280A" w:rsidRDefault="003B280A" w:rsidP="003B280A">
      <w:pPr>
        <w:spacing w:after="120"/>
        <w:ind w:left="1080" w:right="720"/>
        <w:rPr>
          <w:rFonts w:ascii="Arial" w:eastAsia="Arial Unicode MS" w:hAnsi="Arial" w:cs="Arial"/>
        </w:rPr>
      </w:pPr>
      <w:r w:rsidRPr="003B280A">
        <w:rPr>
          <w:rFonts w:ascii="Arial" w:eastAsia="Arial Unicode MS" w:hAnsi="Arial" w:cs="Arial"/>
        </w:rPr>
        <w:t>Track 3</w:t>
      </w:r>
      <w:r w:rsidRPr="003B280A">
        <w:rPr>
          <w:rFonts w:ascii="Arial" w:eastAsia="Arial Unicode MS" w:hAnsi="Arial" w:cs="Arial"/>
        </w:rPr>
        <w:tab/>
      </w:r>
      <w:r w:rsidRPr="003B280A">
        <w:rPr>
          <w:rFonts w:ascii="Arial" w:eastAsia="Arial Unicode MS" w:hAnsi="Arial" w:cs="Arial"/>
          <w:b/>
        </w:rPr>
        <w:t>Overlapping Coverage: Medicaid &amp; the Marketplace</w:t>
      </w:r>
      <w:r w:rsidRPr="003B280A">
        <w:rPr>
          <w:rFonts w:ascii="Arial" w:eastAsia="Arial Unicode MS" w:hAnsi="Arial" w:cs="Arial"/>
        </w:rPr>
        <w:tab/>
        <w:t>Grand Auditorium</w:t>
      </w:r>
    </w:p>
    <w:p w:rsidR="003B280A" w:rsidRPr="003B280A" w:rsidRDefault="003B280A" w:rsidP="003B280A">
      <w:pPr>
        <w:spacing w:after="120"/>
        <w:ind w:left="1080" w:right="720"/>
        <w:rPr>
          <w:rFonts w:ascii="Arial" w:eastAsia="Arial Unicode MS" w:hAnsi="Arial" w:cs="Arial"/>
        </w:rPr>
      </w:pPr>
      <w:r w:rsidRPr="003B280A">
        <w:rPr>
          <w:rFonts w:ascii="Arial" w:eastAsia="Arial Unicode MS" w:hAnsi="Arial" w:cs="Arial"/>
        </w:rPr>
        <w:t>Track 2</w:t>
      </w:r>
      <w:r w:rsidRPr="003B280A">
        <w:rPr>
          <w:rFonts w:ascii="Arial" w:eastAsia="Arial Unicode MS" w:hAnsi="Arial" w:cs="Arial"/>
        </w:rPr>
        <w:tab/>
      </w:r>
      <w:r w:rsidRPr="003B280A">
        <w:rPr>
          <w:rFonts w:ascii="Arial" w:eastAsia="Arial Unicode MS" w:hAnsi="Arial" w:cs="Arial"/>
          <w:b/>
        </w:rPr>
        <w:t>Creating Successful Outreach &amp; Education Events</w:t>
      </w:r>
      <w:r w:rsidRPr="003B280A">
        <w:rPr>
          <w:rFonts w:ascii="Arial" w:eastAsia="Arial Unicode MS" w:hAnsi="Arial" w:cs="Arial"/>
        </w:rPr>
        <w:tab/>
        <w:t>C-111</w:t>
      </w:r>
    </w:p>
    <w:p w:rsidR="003B280A" w:rsidRPr="003B280A" w:rsidRDefault="003B280A" w:rsidP="003B280A">
      <w:pPr>
        <w:spacing w:after="120"/>
        <w:ind w:left="1080" w:right="720"/>
        <w:rPr>
          <w:rFonts w:ascii="Arial" w:eastAsia="Arial Unicode MS" w:hAnsi="Arial" w:cs="Arial"/>
        </w:rPr>
      </w:pPr>
      <w:r w:rsidRPr="003B280A">
        <w:rPr>
          <w:rFonts w:ascii="Arial" w:eastAsia="Arial Unicode MS" w:hAnsi="Arial" w:cs="Arial"/>
        </w:rPr>
        <w:t>Track 1</w:t>
      </w:r>
      <w:r w:rsidRPr="003B280A">
        <w:rPr>
          <w:rFonts w:ascii="Arial" w:eastAsia="Arial Unicode MS" w:hAnsi="Arial" w:cs="Arial"/>
        </w:rPr>
        <w:tab/>
      </w:r>
      <w:r w:rsidRPr="003B280A">
        <w:rPr>
          <w:rFonts w:ascii="Arial" w:eastAsia="Arial Unicode MS" w:hAnsi="Arial" w:cs="Arial"/>
          <w:b/>
        </w:rPr>
        <w:t>Market Stabilization Final Rule Overview</w:t>
      </w:r>
      <w:r w:rsidRPr="003B280A">
        <w:rPr>
          <w:rFonts w:ascii="Arial" w:eastAsia="Arial Unicode MS" w:hAnsi="Arial" w:cs="Arial"/>
        </w:rPr>
        <w:tab/>
      </w:r>
      <w:r w:rsidRPr="003B280A">
        <w:rPr>
          <w:rFonts w:ascii="Arial" w:eastAsia="Arial Unicode MS" w:hAnsi="Arial" w:cs="Arial"/>
        </w:rPr>
        <w:tab/>
      </w:r>
      <w:r w:rsidRPr="003B280A">
        <w:rPr>
          <w:rFonts w:ascii="Arial" w:eastAsia="Arial Unicode MS" w:hAnsi="Arial" w:cs="Arial"/>
        </w:rPr>
        <w:tab/>
        <w:t>C-112</w:t>
      </w:r>
    </w:p>
    <w:p w:rsidR="003B280A" w:rsidRPr="003B280A" w:rsidRDefault="003B280A" w:rsidP="003B280A">
      <w:pPr>
        <w:spacing w:after="120"/>
        <w:ind w:left="1080" w:right="720"/>
        <w:rPr>
          <w:rFonts w:ascii="Arial" w:eastAsia="Arial Unicode MS" w:hAnsi="Arial" w:cs="Arial"/>
          <w:color w:val="000000"/>
        </w:rPr>
      </w:pPr>
    </w:p>
    <w:p w:rsidR="003B280A" w:rsidRPr="003B280A" w:rsidRDefault="003B280A" w:rsidP="003B280A">
      <w:pPr>
        <w:spacing w:after="120"/>
        <w:ind w:left="1080" w:right="720"/>
        <w:rPr>
          <w:rFonts w:ascii="Arial" w:eastAsia="Arial Unicode MS" w:hAnsi="Arial" w:cs="Arial"/>
          <w:b/>
          <w:bCs/>
        </w:rPr>
      </w:pPr>
      <w:r w:rsidRPr="003B280A">
        <w:rPr>
          <w:rFonts w:ascii="Arial" w:eastAsia="Arial Unicode MS" w:hAnsi="Arial" w:cs="Arial"/>
        </w:rPr>
        <w:t>11:25 am - 12:25 pm</w:t>
      </w:r>
      <w:r w:rsidRPr="003B280A">
        <w:rPr>
          <w:rFonts w:ascii="Arial" w:eastAsia="Arial Unicode MS" w:hAnsi="Arial" w:cs="Arial"/>
        </w:rPr>
        <w:tab/>
        <w:t xml:space="preserve"> </w:t>
      </w:r>
      <w:r w:rsidRPr="003B280A">
        <w:rPr>
          <w:rFonts w:ascii="Arial" w:eastAsia="Arial Unicode MS" w:hAnsi="Arial" w:cs="Arial"/>
          <w:b/>
          <w:bCs/>
        </w:rPr>
        <w:t>LUNCH BREAK</w:t>
      </w:r>
    </w:p>
    <w:p w:rsidR="003B280A" w:rsidRPr="003B280A" w:rsidRDefault="003B280A" w:rsidP="003B280A">
      <w:pPr>
        <w:spacing w:after="120"/>
        <w:ind w:left="1080" w:right="720"/>
        <w:rPr>
          <w:rFonts w:ascii="Arial" w:eastAsia="Arial Unicode MS" w:hAnsi="Arial" w:cs="Arial"/>
        </w:rPr>
      </w:pPr>
    </w:p>
    <w:p w:rsidR="003B280A" w:rsidRPr="003B280A" w:rsidRDefault="003B280A" w:rsidP="003B280A">
      <w:pPr>
        <w:spacing w:after="120"/>
        <w:ind w:left="1080" w:right="720"/>
        <w:rPr>
          <w:rFonts w:ascii="Arial" w:eastAsiaTheme="minorHAnsi" w:hAnsi="Arial" w:cs="Arial"/>
          <w:iCs/>
          <w:color w:val="221E1F"/>
        </w:rPr>
      </w:pPr>
      <w:r w:rsidRPr="003B280A">
        <w:rPr>
          <w:rFonts w:ascii="Arial" w:eastAsia="Arial Unicode MS" w:hAnsi="Arial" w:cs="Arial"/>
          <w:color w:val="221E1F"/>
        </w:rPr>
        <w:t>12:25 pm - 12:55 pm (</w:t>
      </w:r>
      <w:r w:rsidRPr="003B280A">
        <w:rPr>
          <w:rFonts w:ascii="Arial" w:eastAsiaTheme="minorHAnsi" w:hAnsi="Arial" w:cs="Arial"/>
          <w:i/>
          <w:iCs/>
          <w:color w:val="221E1F"/>
        </w:rPr>
        <w:t>Optional Concurrent Sessions</w:t>
      </w:r>
      <w:r w:rsidRPr="003B280A">
        <w:rPr>
          <w:rFonts w:ascii="Arial" w:eastAsiaTheme="minorHAnsi" w:hAnsi="Arial" w:cs="Arial"/>
          <w:iCs/>
          <w:color w:val="221E1F"/>
        </w:rPr>
        <w:t xml:space="preserve">) </w:t>
      </w:r>
    </w:p>
    <w:p w:rsidR="003B280A" w:rsidRPr="003B280A" w:rsidRDefault="003B280A" w:rsidP="003B280A">
      <w:pPr>
        <w:spacing w:after="120"/>
        <w:ind w:left="1080" w:right="720"/>
        <w:rPr>
          <w:rFonts w:ascii="Arial" w:eastAsia="Arial Unicode MS" w:hAnsi="Arial" w:cs="Arial"/>
          <w:b/>
          <w:iCs/>
          <w:color w:val="221E1F"/>
        </w:rPr>
      </w:pPr>
      <w:r w:rsidRPr="003B280A">
        <w:rPr>
          <w:rFonts w:ascii="Arial" w:eastAsiaTheme="minorHAnsi" w:hAnsi="Arial" w:cs="Arial"/>
          <w:b/>
          <w:iCs/>
          <w:color w:val="221E1F"/>
        </w:rPr>
        <w:t>Grand Auditorium – Assister Networking Session</w:t>
      </w:r>
    </w:p>
    <w:p w:rsidR="003B280A" w:rsidRPr="003B280A" w:rsidRDefault="003B280A" w:rsidP="003B280A">
      <w:pPr>
        <w:spacing w:after="120"/>
        <w:ind w:left="3600" w:right="720" w:hanging="2520"/>
        <w:rPr>
          <w:rFonts w:ascii="Arial" w:eastAsia="Arial Unicode MS" w:hAnsi="Arial" w:cs="Arial Unicode MS"/>
          <w:szCs w:val="18"/>
        </w:rPr>
      </w:pPr>
      <w:r w:rsidRPr="003B280A">
        <w:rPr>
          <w:rFonts w:ascii="Arial" w:eastAsia="Arial Unicode MS" w:hAnsi="Arial" w:cs="Arial Unicode MS"/>
          <w:szCs w:val="18"/>
        </w:rPr>
        <w:t>No Track Identified:</w:t>
      </w:r>
      <w:r w:rsidRPr="003B280A">
        <w:rPr>
          <w:rFonts w:ascii="Arial" w:eastAsia="Arial Unicode MS" w:hAnsi="Arial" w:cs="Arial Unicode MS"/>
          <w:szCs w:val="18"/>
        </w:rPr>
        <w:tab/>
      </w:r>
      <w:r w:rsidRPr="003B280A">
        <w:rPr>
          <w:rFonts w:ascii="Arial" w:eastAsia="Arial Unicode MS" w:hAnsi="Arial" w:cs="Arial Unicode MS"/>
          <w:b/>
          <w:szCs w:val="18"/>
        </w:rPr>
        <w:t>Assister Brainstorming</w:t>
      </w:r>
      <w:r w:rsidRPr="003B280A">
        <w:rPr>
          <w:rFonts w:ascii="Arial" w:eastAsia="Arial Unicode MS" w:hAnsi="Arial" w:cs="Arial Unicode MS"/>
          <w:szCs w:val="18"/>
        </w:rPr>
        <w:t xml:space="preserve"> on Innovative Ways to Reach Millennials, Connecting Kid to Coverage &amp; Working with Separating Military </w:t>
      </w:r>
      <w:r w:rsidR="00310C75">
        <w:rPr>
          <w:rFonts w:ascii="Arial" w:eastAsia="Arial Unicode MS" w:hAnsi="Arial" w:cs="Arial Unicode MS"/>
          <w:szCs w:val="18"/>
        </w:rPr>
        <w:br/>
      </w:r>
      <w:r w:rsidRPr="003B280A">
        <w:rPr>
          <w:rFonts w:ascii="Arial" w:eastAsia="Arial Unicode MS" w:hAnsi="Arial" w:cs="Arial Unicode MS"/>
          <w:szCs w:val="18"/>
        </w:rPr>
        <w:t>C111</w:t>
      </w:r>
    </w:p>
    <w:p w:rsidR="003B280A" w:rsidRPr="003B280A" w:rsidRDefault="003B280A" w:rsidP="003B280A">
      <w:pPr>
        <w:spacing w:after="120"/>
        <w:ind w:left="3600" w:right="720" w:hanging="2520"/>
        <w:rPr>
          <w:rFonts w:ascii="Arial" w:eastAsia="Arial Unicode MS" w:hAnsi="Arial" w:cs="Arial Unicode MS"/>
          <w:szCs w:val="18"/>
        </w:rPr>
      </w:pPr>
      <w:r w:rsidRPr="003B280A">
        <w:rPr>
          <w:rFonts w:ascii="Arial" w:eastAsia="Arial Unicode MS" w:hAnsi="Arial" w:cs="Arial Unicode MS"/>
          <w:szCs w:val="18"/>
        </w:rPr>
        <w:t>No Track Identified:</w:t>
      </w:r>
      <w:r w:rsidRPr="003B280A">
        <w:rPr>
          <w:rFonts w:ascii="Arial" w:eastAsia="Arial Unicode MS" w:hAnsi="Arial" w:cs="Arial Unicode MS"/>
          <w:szCs w:val="18"/>
        </w:rPr>
        <w:tab/>
      </w:r>
      <w:r w:rsidRPr="003B280A">
        <w:rPr>
          <w:rFonts w:ascii="Arial" w:eastAsia="Arial Unicode MS" w:hAnsi="Arial" w:cs="Arial Unicode MS"/>
          <w:b/>
          <w:szCs w:val="18"/>
        </w:rPr>
        <w:t>Assister Brainstorming</w:t>
      </w:r>
      <w:r w:rsidRPr="003B280A">
        <w:rPr>
          <w:rFonts w:ascii="Arial" w:eastAsia="Arial Unicode MS" w:hAnsi="Arial" w:cs="Arial Unicode MS"/>
          <w:szCs w:val="18"/>
        </w:rPr>
        <w:t xml:space="preserve"> on Helping Consumers Understand Plan Options, Marketing and Promotions &amp; Working with Medical Providers C112</w:t>
      </w:r>
    </w:p>
    <w:p w:rsidR="003B280A" w:rsidRPr="003B280A" w:rsidRDefault="003B280A" w:rsidP="00A02E6F">
      <w:pPr>
        <w:spacing w:after="120"/>
        <w:ind w:left="3600" w:right="720" w:hanging="2520"/>
        <w:rPr>
          <w:rFonts w:ascii="Arial" w:eastAsia="Arial Unicode MS" w:hAnsi="Arial" w:cs="Arial Unicode MS"/>
          <w:szCs w:val="18"/>
        </w:rPr>
      </w:pPr>
      <w:r w:rsidRPr="003B280A">
        <w:rPr>
          <w:rFonts w:ascii="Arial" w:eastAsia="Arial Unicode MS" w:hAnsi="Arial" w:cs="Arial Unicode MS"/>
          <w:szCs w:val="18"/>
        </w:rPr>
        <w:t>No Track Identified:</w:t>
      </w:r>
      <w:r w:rsidRPr="003B280A">
        <w:rPr>
          <w:rFonts w:ascii="Arial" w:eastAsia="Arial Unicode MS" w:hAnsi="Arial" w:cs="Arial Unicode MS"/>
          <w:szCs w:val="18"/>
        </w:rPr>
        <w:tab/>
      </w:r>
      <w:r w:rsidRPr="003B280A">
        <w:rPr>
          <w:rFonts w:ascii="Arial" w:eastAsia="Arial Unicode MS" w:hAnsi="Arial" w:cs="Arial Unicode MS"/>
          <w:b/>
          <w:szCs w:val="18"/>
        </w:rPr>
        <w:t>Assister Brainstorming</w:t>
      </w:r>
      <w:r w:rsidRPr="003B280A">
        <w:rPr>
          <w:rFonts w:ascii="Arial" w:eastAsia="Arial Unicode MS" w:hAnsi="Arial" w:cs="Arial Unicode MS"/>
          <w:szCs w:val="18"/>
        </w:rPr>
        <w:t xml:space="preserve"> on Savvy Social Media Use, Outreach to Vulnerable Populations &amp; Working with Corrections Systems/Courts</w:t>
      </w:r>
      <w:r w:rsidR="00F137BC">
        <w:rPr>
          <w:rFonts w:ascii="Arial" w:eastAsia="Arial Unicode MS" w:hAnsi="Arial" w:cs="Arial Unicode MS"/>
          <w:szCs w:val="18"/>
        </w:rPr>
        <w:br/>
      </w:r>
      <w:r w:rsidRPr="003B280A">
        <w:rPr>
          <w:rFonts w:ascii="Arial" w:eastAsia="Arial Unicode MS" w:hAnsi="Arial" w:cs="Arial Unicode MS"/>
          <w:szCs w:val="18"/>
        </w:rPr>
        <w:t>C113</w:t>
      </w:r>
    </w:p>
    <w:p w:rsidR="003B280A" w:rsidRPr="003B280A" w:rsidRDefault="003B280A" w:rsidP="003B280A">
      <w:pPr>
        <w:spacing w:after="120"/>
        <w:ind w:left="1080" w:right="720" w:hanging="2160"/>
        <w:rPr>
          <w:rFonts w:ascii="Arial" w:eastAsia="Arial Unicode MS" w:hAnsi="Arial" w:cs="Arial Unicode MS"/>
          <w:szCs w:val="18"/>
        </w:rPr>
      </w:pPr>
    </w:p>
    <w:p w:rsidR="003B280A" w:rsidRPr="003B280A" w:rsidRDefault="003B280A" w:rsidP="003B280A">
      <w:pPr>
        <w:spacing w:after="120"/>
        <w:ind w:left="1080" w:right="720"/>
        <w:rPr>
          <w:rFonts w:ascii="Arial" w:eastAsia="Arial Unicode MS" w:hAnsi="Arial" w:cs="Arial"/>
        </w:rPr>
      </w:pPr>
      <w:r w:rsidRPr="003B280A">
        <w:rPr>
          <w:rFonts w:ascii="Arial" w:eastAsia="Arial Unicode MS" w:hAnsi="Arial" w:cs="Arial Unicode MS"/>
          <w:szCs w:val="18"/>
        </w:rPr>
        <w:t>1:05 pm - 2:05 pm (</w:t>
      </w:r>
      <w:r w:rsidRPr="003B280A">
        <w:rPr>
          <w:rFonts w:ascii="Arial" w:eastAsiaTheme="minorHAnsi" w:hAnsi="Arial" w:cs="Arial"/>
          <w:i/>
        </w:rPr>
        <w:t>Concurrent Sessions</w:t>
      </w:r>
      <w:r w:rsidRPr="003B280A">
        <w:rPr>
          <w:rFonts w:ascii="Arial" w:eastAsiaTheme="minorHAnsi" w:hAnsi="Arial" w:cs="Arial"/>
        </w:rPr>
        <w:t>)</w:t>
      </w:r>
    </w:p>
    <w:p w:rsidR="003B280A" w:rsidRPr="003B280A" w:rsidRDefault="003B280A" w:rsidP="003B280A">
      <w:pPr>
        <w:spacing w:after="120"/>
        <w:ind w:left="1080" w:right="720"/>
        <w:rPr>
          <w:rFonts w:ascii="Arial" w:eastAsia="Arial Unicode MS" w:hAnsi="Arial" w:cs="Arial"/>
        </w:rPr>
      </w:pPr>
      <w:r w:rsidRPr="003B280A">
        <w:rPr>
          <w:rFonts w:ascii="Arial" w:eastAsia="Arial Unicode MS" w:hAnsi="Arial" w:cs="Arial"/>
        </w:rPr>
        <w:t>Track 3</w:t>
      </w:r>
      <w:r w:rsidRPr="003B280A">
        <w:rPr>
          <w:rFonts w:ascii="Arial" w:eastAsia="Arial Unicode MS" w:hAnsi="Arial" w:cs="Arial"/>
        </w:rPr>
        <w:tab/>
      </w:r>
      <w:r w:rsidRPr="003B280A">
        <w:rPr>
          <w:rFonts w:ascii="Arial" w:eastAsia="Arial Unicode MS" w:hAnsi="Arial" w:cs="Arial"/>
          <w:b/>
        </w:rPr>
        <w:t>Overlapping Coverage: Medicare Transitions</w:t>
      </w:r>
      <w:r w:rsidRPr="003B280A">
        <w:rPr>
          <w:rFonts w:ascii="Arial" w:eastAsia="Arial Unicode MS" w:hAnsi="Arial" w:cs="Arial"/>
        </w:rPr>
        <w:tab/>
        <w:t>Grand Auditorium</w:t>
      </w:r>
    </w:p>
    <w:p w:rsidR="003B280A" w:rsidRPr="003B280A" w:rsidRDefault="003B280A" w:rsidP="003B280A">
      <w:pPr>
        <w:spacing w:after="120"/>
        <w:ind w:left="1080" w:right="720"/>
        <w:rPr>
          <w:rFonts w:ascii="Arial" w:eastAsia="Arial Unicode MS" w:hAnsi="Arial" w:cs="Arial"/>
        </w:rPr>
      </w:pPr>
      <w:r w:rsidRPr="003B280A">
        <w:rPr>
          <w:rFonts w:ascii="Arial" w:eastAsia="Arial Unicode MS" w:hAnsi="Arial" w:cs="Arial"/>
        </w:rPr>
        <w:t>Track 2</w:t>
      </w:r>
      <w:r w:rsidRPr="003B280A">
        <w:rPr>
          <w:rFonts w:ascii="Arial" w:eastAsia="Arial Unicode MS" w:hAnsi="Arial" w:cs="Arial"/>
        </w:rPr>
        <w:tab/>
      </w:r>
      <w:r w:rsidRPr="003B280A">
        <w:rPr>
          <w:rFonts w:ascii="Arial" w:eastAsia="Arial Unicode MS" w:hAnsi="Arial" w:cs="Arial"/>
          <w:b/>
        </w:rPr>
        <w:t>Assister Best Practices on Post-enrollment Assistance</w:t>
      </w:r>
      <w:r w:rsidRPr="003B280A">
        <w:rPr>
          <w:rFonts w:ascii="Arial" w:eastAsia="Arial Unicode MS" w:hAnsi="Arial" w:cs="Arial"/>
        </w:rPr>
        <w:t xml:space="preserve"> </w:t>
      </w:r>
      <w:r w:rsidRPr="003B280A">
        <w:rPr>
          <w:rFonts w:ascii="Arial" w:eastAsia="Arial Unicode MS" w:hAnsi="Arial" w:cs="Arial"/>
        </w:rPr>
        <w:tab/>
        <w:t>C-111</w:t>
      </w:r>
    </w:p>
    <w:p w:rsidR="003B280A" w:rsidRPr="003B280A" w:rsidRDefault="003B280A" w:rsidP="003B280A">
      <w:pPr>
        <w:spacing w:after="120"/>
        <w:ind w:left="1080" w:right="720"/>
        <w:rPr>
          <w:rFonts w:ascii="Arial" w:eastAsia="Arial Unicode MS" w:hAnsi="Arial" w:cs="Arial"/>
        </w:rPr>
      </w:pPr>
      <w:r w:rsidRPr="003B280A">
        <w:rPr>
          <w:rFonts w:ascii="Arial" w:eastAsia="Arial Unicode MS" w:hAnsi="Arial" w:cs="Arial"/>
        </w:rPr>
        <w:t>Track1</w:t>
      </w:r>
      <w:r w:rsidRPr="003B280A">
        <w:rPr>
          <w:rFonts w:ascii="Arial" w:eastAsia="Arial Unicode MS" w:hAnsi="Arial" w:cs="Arial"/>
        </w:rPr>
        <w:tab/>
      </w:r>
      <w:r w:rsidRPr="003B280A">
        <w:rPr>
          <w:rFonts w:ascii="Arial" w:eastAsia="Arial Unicode MS" w:hAnsi="Arial" w:cs="Arial"/>
          <w:b/>
        </w:rPr>
        <w:t>Balancing the Risk Pool: Enrolling New Americans &amp; New Arrivals</w:t>
      </w:r>
      <w:r w:rsidRPr="003B280A">
        <w:rPr>
          <w:rFonts w:ascii="Arial" w:eastAsia="Arial Unicode MS" w:hAnsi="Arial" w:cs="Arial"/>
        </w:rPr>
        <w:tab/>
        <w:t>C112</w:t>
      </w:r>
    </w:p>
    <w:p w:rsidR="003B280A" w:rsidRPr="003B280A" w:rsidRDefault="003B280A" w:rsidP="00F137BC">
      <w:pPr>
        <w:pStyle w:val="BodyText"/>
      </w:pPr>
    </w:p>
    <w:p w:rsidR="003B280A" w:rsidRPr="003B280A" w:rsidRDefault="003B280A" w:rsidP="003B280A">
      <w:pPr>
        <w:spacing w:after="120"/>
        <w:ind w:left="1440" w:right="1440"/>
        <w:rPr>
          <w:rFonts w:ascii="Arial" w:eastAsia="Arial Unicode MS" w:hAnsi="Arial" w:cs="Arial"/>
          <w:b/>
        </w:rPr>
      </w:pPr>
      <w:r w:rsidRPr="003B280A">
        <w:rPr>
          <w:rFonts w:ascii="Arial" w:eastAsia="Arial Unicode MS" w:hAnsi="Arial" w:cs="Arial"/>
        </w:rPr>
        <w:t xml:space="preserve">2:05 pm - 2:20 pm </w:t>
      </w:r>
      <w:r w:rsidRPr="003B280A">
        <w:rPr>
          <w:rFonts w:ascii="Arial" w:eastAsia="Arial Unicode MS" w:hAnsi="Arial" w:cs="Arial"/>
          <w:b/>
        </w:rPr>
        <w:t>AFTERNOON BREAK</w:t>
      </w:r>
    </w:p>
    <w:p w:rsidR="00F137BC" w:rsidRDefault="00F137BC">
      <w:pPr>
        <w:rPr>
          <w:rFonts w:ascii="Arial" w:eastAsia="Arial Unicode MS" w:hAnsi="Arial" w:cs="Arial Unicode MS"/>
          <w:szCs w:val="18"/>
        </w:rPr>
      </w:pPr>
      <w:r>
        <w:br w:type="page"/>
      </w:r>
    </w:p>
    <w:p w:rsidR="003B280A" w:rsidRPr="003B280A" w:rsidRDefault="003B280A" w:rsidP="00F137BC">
      <w:pPr>
        <w:spacing w:after="120"/>
        <w:ind w:left="1080" w:right="1440"/>
        <w:rPr>
          <w:rFonts w:ascii="Arial" w:eastAsia="Arial Unicode MS" w:hAnsi="Arial" w:cs="Arial"/>
        </w:rPr>
      </w:pPr>
      <w:r w:rsidRPr="003B280A">
        <w:rPr>
          <w:rFonts w:ascii="Arial" w:eastAsia="Arial Unicode MS" w:hAnsi="Arial" w:cs="Arial"/>
        </w:rPr>
        <w:lastRenderedPageBreak/>
        <w:t>2:20 pm - 3:20 pm (</w:t>
      </w:r>
      <w:r w:rsidRPr="003B280A">
        <w:rPr>
          <w:rFonts w:ascii="Arial" w:eastAsia="Arial Unicode MS" w:hAnsi="Arial" w:cs="Arial"/>
          <w:i/>
        </w:rPr>
        <w:t>Concurrent Sessions</w:t>
      </w:r>
      <w:r w:rsidR="00310C75">
        <w:rPr>
          <w:rFonts w:ascii="Arial" w:eastAsia="Arial Unicode MS" w:hAnsi="Arial" w:cs="Arial"/>
        </w:rPr>
        <w:t>)</w:t>
      </w:r>
    </w:p>
    <w:p w:rsidR="003B280A" w:rsidRPr="003B280A" w:rsidRDefault="003B280A" w:rsidP="0012262E">
      <w:pPr>
        <w:spacing w:after="120"/>
        <w:ind w:left="1080" w:right="720"/>
        <w:rPr>
          <w:rFonts w:ascii="Arial" w:eastAsia="Arial Unicode MS" w:hAnsi="Arial" w:cs="Arial"/>
        </w:rPr>
      </w:pPr>
      <w:r w:rsidRPr="003B280A">
        <w:rPr>
          <w:rFonts w:ascii="Arial" w:eastAsia="Arial Unicode MS" w:hAnsi="Arial" w:cs="Arial"/>
        </w:rPr>
        <w:t>Track 3</w:t>
      </w:r>
      <w:r w:rsidRPr="003B280A">
        <w:rPr>
          <w:rFonts w:ascii="Arial" w:eastAsia="Arial Unicode MS" w:hAnsi="Arial" w:cs="Arial"/>
        </w:rPr>
        <w:tab/>
      </w:r>
      <w:r w:rsidRPr="003B280A">
        <w:rPr>
          <w:rFonts w:ascii="Arial" w:eastAsia="Arial Unicode MS" w:hAnsi="Arial" w:cs="Arial"/>
          <w:b/>
        </w:rPr>
        <w:t>Special Enrollment Periods (SEP) Overview</w:t>
      </w:r>
      <w:r w:rsidRPr="003B280A">
        <w:rPr>
          <w:rFonts w:ascii="Arial" w:eastAsia="Arial Unicode MS" w:hAnsi="Arial" w:cs="Arial"/>
        </w:rPr>
        <w:tab/>
        <w:t>Grand Auditorium</w:t>
      </w:r>
    </w:p>
    <w:p w:rsidR="003B280A" w:rsidRPr="003B280A" w:rsidRDefault="003B280A" w:rsidP="0012262E">
      <w:pPr>
        <w:spacing w:after="120"/>
        <w:ind w:left="1080" w:right="720"/>
        <w:rPr>
          <w:rFonts w:ascii="Arial" w:eastAsia="Arial Unicode MS" w:hAnsi="Arial" w:cs="Arial"/>
        </w:rPr>
      </w:pPr>
      <w:r w:rsidRPr="003B280A">
        <w:rPr>
          <w:rFonts w:ascii="Arial" w:eastAsia="Arial Unicode MS" w:hAnsi="Arial" w:cs="Arial"/>
        </w:rPr>
        <w:t>Track 2</w:t>
      </w:r>
      <w:r w:rsidRPr="003B280A">
        <w:rPr>
          <w:rFonts w:ascii="Arial" w:eastAsia="Arial Unicode MS" w:hAnsi="Arial" w:cs="Arial"/>
        </w:rPr>
        <w:tab/>
      </w:r>
      <w:r w:rsidRPr="003B280A">
        <w:rPr>
          <w:rFonts w:ascii="Arial" w:eastAsia="Arial Unicode MS" w:hAnsi="Arial" w:cs="Arial"/>
          <w:b/>
        </w:rPr>
        <w:t>Assister Mentoring Project</w:t>
      </w:r>
      <w:r w:rsidR="00A02E6F">
        <w:rPr>
          <w:rFonts w:ascii="Arial" w:eastAsia="Arial Unicode MS" w:hAnsi="Arial" w:cs="Arial"/>
          <w:b/>
        </w:rPr>
        <w:tab/>
      </w:r>
      <w:r w:rsidRPr="003B280A">
        <w:rPr>
          <w:rFonts w:ascii="Arial" w:eastAsia="Arial Unicode MS" w:hAnsi="Arial" w:cs="Arial"/>
        </w:rPr>
        <w:tab/>
      </w:r>
      <w:r w:rsidR="00A02E6F">
        <w:rPr>
          <w:rFonts w:ascii="Arial" w:eastAsia="Arial Unicode MS" w:hAnsi="Arial" w:cs="Arial"/>
        </w:rPr>
        <w:tab/>
      </w:r>
      <w:r w:rsidR="00A02E6F">
        <w:rPr>
          <w:rFonts w:ascii="Arial" w:eastAsia="Arial Unicode MS" w:hAnsi="Arial" w:cs="Arial"/>
        </w:rPr>
        <w:tab/>
      </w:r>
      <w:r w:rsidRPr="003B280A">
        <w:rPr>
          <w:rFonts w:ascii="Arial" w:eastAsia="Arial Unicode MS" w:hAnsi="Arial" w:cs="Arial"/>
        </w:rPr>
        <w:t>C-112</w:t>
      </w:r>
    </w:p>
    <w:p w:rsidR="003B280A" w:rsidRPr="003B280A" w:rsidRDefault="003B280A" w:rsidP="0012262E">
      <w:pPr>
        <w:spacing w:after="120"/>
        <w:ind w:left="2160" w:right="720" w:hanging="1080"/>
        <w:rPr>
          <w:rFonts w:ascii="Arial" w:eastAsia="Arial Unicode MS" w:hAnsi="Arial" w:cs="Arial"/>
        </w:rPr>
      </w:pPr>
      <w:r w:rsidRPr="003B280A">
        <w:rPr>
          <w:rFonts w:ascii="Arial" w:eastAsia="Arial Unicode MS" w:hAnsi="Arial" w:cs="Arial"/>
        </w:rPr>
        <w:t>Track 1</w:t>
      </w:r>
      <w:r w:rsidRPr="003B280A">
        <w:rPr>
          <w:rFonts w:ascii="Arial" w:eastAsia="Arial Unicode MS" w:hAnsi="Arial" w:cs="Arial"/>
        </w:rPr>
        <w:tab/>
      </w:r>
      <w:r w:rsidRPr="003B280A">
        <w:rPr>
          <w:rFonts w:ascii="Arial" w:eastAsia="Arial Unicode MS" w:hAnsi="Arial" w:cs="Arial"/>
          <w:b/>
        </w:rPr>
        <w:t>Balancing the Risk Pool: Enrolling Young Adults &amp; Other</w:t>
      </w:r>
      <w:r w:rsidR="0012262E">
        <w:rPr>
          <w:rFonts w:ascii="Arial" w:eastAsia="Arial Unicode MS" w:hAnsi="Arial" w:cs="Arial"/>
          <w:b/>
        </w:rPr>
        <w:t xml:space="preserve"> </w:t>
      </w:r>
      <w:r w:rsidRPr="003B280A">
        <w:rPr>
          <w:rFonts w:ascii="Arial" w:eastAsia="Arial Unicode MS" w:hAnsi="Arial" w:cs="Arial"/>
          <w:b/>
        </w:rPr>
        <w:t>Hard-to-Reach Populations</w:t>
      </w:r>
      <w:r w:rsidRPr="003B280A">
        <w:rPr>
          <w:rFonts w:ascii="Arial" w:eastAsia="Arial Unicode MS" w:hAnsi="Arial" w:cs="Arial"/>
        </w:rPr>
        <w:tab/>
      </w:r>
      <w:r w:rsidR="0012262E">
        <w:rPr>
          <w:rFonts w:ascii="Arial" w:eastAsia="Arial Unicode MS" w:hAnsi="Arial" w:cs="Arial"/>
        </w:rPr>
        <w:tab/>
      </w:r>
      <w:r w:rsidR="0012262E">
        <w:rPr>
          <w:rFonts w:ascii="Arial" w:eastAsia="Arial Unicode MS" w:hAnsi="Arial" w:cs="Arial"/>
        </w:rPr>
        <w:tab/>
      </w:r>
      <w:r w:rsidRPr="003B280A">
        <w:rPr>
          <w:rFonts w:ascii="Arial" w:eastAsia="Arial Unicode MS" w:hAnsi="Arial" w:cs="Arial"/>
        </w:rPr>
        <w:tab/>
      </w:r>
      <w:r w:rsidR="00A02E6F">
        <w:rPr>
          <w:rFonts w:ascii="Arial" w:eastAsia="Arial Unicode MS" w:hAnsi="Arial" w:cs="Arial"/>
        </w:rPr>
        <w:tab/>
      </w:r>
      <w:r w:rsidR="00A02E6F">
        <w:rPr>
          <w:rFonts w:ascii="Arial" w:eastAsia="Arial Unicode MS" w:hAnsi="Arial" w:cs="Arial"/>
        </w:rPr>
        <w:tab/>
      </w:r>
      <w:r w:rsidRPr="003B280A">
        <w:rPr>
          <w:rFonts w:ascii="Arial" w:eastAsia="Arial Unicode MS" w:hAnsi="Arial" w:cs="Arial"/>
        </w:rPr>
        <w:t>C111</w:t>
      </w:r>
    </w:p>
    <w:p w:rsidR="003B280A" w:rsidRPr="003B280A" w:rsidRDefault="003B280A" w:rsidP="0012262E">
      <w:pPr>
        <w:spacing w:after="120"/>
        <w:ind w:left="1080" w:right="720"/>
        <w:rPr>
          <w:rFonts w:ascii="Arial" w:eastAsia="Arial Unicode MS" w:hAnsi="Arial" w:cs="Arial"/>
        </w:rPr>
      </w:pPr>
    </w:p>
    <w:p w:rsidR="003B280A" w:rsidRPr="003B280A" w:rsidRDefault="003B280A" w:rsidP="0012262E">
      <w:pPr>
        <w:spacing w:after="120"/>
        <w:ind w:left="1080" w:right="720"/>
        <w:rPr>
          <w:rFonts w:ascii="Arial" w:eastAsia="Arial Unicode MS" w:hAnsi="Arial" w:cs="Arial"/>
        </w:rPr>
      </w:pPr>
      <w:r w:rsidRPr="003B280A">
        <w:rPr>
          <w:rFonts w:ascii="Arial" w:eastAsia="Arial Unicode MS" w:hAnsi="Arial" w:cs="Arial"/>
        </w:rPr>
        <w:t>3:30 pm - 4:30 pm (</w:t>
      </w:r>
      <w:r w:rsidRPr="003B280A">
        <w:rPr>
          <w:rFonts w:ascii="Arial" w:eastAsia="Arial Unicode MS" w:hAnsi="Arial" w:cs="Arial"/>
          <w:i/>
        </w:rPr>
        <w:t>Concurrent Sessions</w:t>
      </w:r>
      <w:r w:rsidRPr="003B280A">
        <w:rPr>
          <w:rFonts w:ascii="Arial" w:eastAsia="Arial Unicode MS" w:hAnsi="Arial" w:cs="Arial"/>
        </w:rPr>
        <w:t xml:space="preserve">) </w:t>
      </w:r>
    </w:p>
    <w:p w:rsidR="003B280A" w:rsidRPr="003B280A" w:rsidRDefault="003B280A" w:rsidP="0012262E">
      <w:pPr>
        <w:spacing w:after="120"/>
        <w:ind w:left="1080" w:right="720"/>
        <w:rPr>
          <w:rFonts w:ascii="Arial" w:eastAsia="Arial Unicode MS" w:hAnsi="Arial" w:cs="Arial"/>
        </w:rPr>
      </w:pPr>
      <w:r w:rsidRPr="003B280A">
        <w:rPr>
          <w:rFonts w:ascii="Arial" w:eastAsia="Arial Unicode MS" w:hAnsi="Arial" w:cs="Arial"/>
        </w:rPr>
        <w:t>Track 3</w:t>
      </w:r>
      <w:r w:rsidRPr="003B280A">
        <w:rPr>
          <w:rFonts w:ascii="Arial" w:eastAsia="Arial Unicode MS" w:hAnsi="Arial" w:cs="Arial"/>
        </w:rPr>
        <w:tab/>
      </w:r>
      <w:r w:rsidRPr="003B280A">
        <w:rPr>
          <w:rFonts w:ascii="Arial" w:eastAsia="Arial Unicode MS" w:hAnsi="Arial" w:cs="Arial"/>
          <w:b/>
        </w:rPr>
        <w:t>Special Enrollment Periods (SEP) Verification</w:t>
      </w:r>
      <w:r w:rsidRPr="003B280A">
        <w:rPr>
          <w:rFonts w:ascii="Arial" w:eastAsia="Arial Unicode MS" w:hAnsi="Arial" w:cs="Arial"/>
        </w:rPr>
        <w:tab/>
      </w:r>
      <w:r w:rsidR="00310C75">
        <w:rPr>
          <w:rFonts w:ascii="Arial" w:eastAsia="Arial Unicode MS" w:hAnsi="Arial" w:cs="Arial"/>
        </w:rPr>
        <w:tab/>
      </w:r>
      <w:r w:rsidRPr="003B280A">
        <w:rPr>
          <w:rFonts w:ascii="Arial" w:eastAsia="Arial Unicode MS" w:hAnsi="Arial" w:cs="Arial"/>
        </w:rPr>
        <w:t>Grand Auditorium</w:t>
      </w:r>
    </w:p>
    <w:p w:rsidR="003B280A" w:rsidRPr="003B280A" w:rsidRDefault="003B280A" w:rsidP="0012262E">
      <w:pPr>
        <w:spacing w:after="120"/>
        <w:ind w:left="2160" w:right="720" w:hanging="1080"/>
        <w:rPr>
          <w:rFonts w:ascii="Arial" w:eastAsia="Arial Unicode MS" w:hAnsi="Arial" w:cs="Arial"/>
        </w:rPr>
      </w:pPr>
      <w:r w:rsidRPr="003B280A">
        <w:rPr>
          <w:rFonts w:ascii="Arial" w:eastAsia="Arial Unicode MS" w:hAnsi="Arial" w:cs="Arial"/>
        </w:rPr>
        <w:t>Track 2</w:t>
      </w:r>
      <w:r w:rsidRPr="003B280A">
        <w:rPr>
          <w:rFonts w:ascii="Arial" w:eastAsia="Arial Unicode MS" w:hAnsi="Arial" w:cs="Arial"/>
        </w:rPr>
        <w:tab/>
      </w:r>
      <w:r w:rsidRPr="003B280A">
        <w:rPr>
          <w:rFonts w:ascii="Arial" w:eastAsia="Arial Unicode MS" w:hAnsi="Arial" w:cs="Arial"/>
          <w:b/>
        </w:rPr>
        <w:t xml:space="preserve">Building Robust Organizations: Best Practices for Hiring, Retention &amp; Managing </w:t>
      </w:r>
      <w:proofErr w:type="spellStart"/>
      <w:r w:rsidRPr="003B280A">
        <w:rPr>
          <w:rFonts w:ascii="Arial" w:eastAsia="Arial Unicode MS" w:hAnsi="Arial" w:cs="Arial"/>
          <w:b/>
        </w:rPr>
        <w:t>Subgrantees</w:t>
      </w:r>
      <w:proofErr w:type="spellEnd"/>
      <w:r w:rsidRPr="003B280A">
        <w:rPr>
          <w:rFonts w:ascii="Arial" w:eastAsia="Arial Unicode MS" w:hAnsi="Arial" w:cs="Arial"/>
        </w:rPr>
        <w:tab/>
      </w:r>
      <w:r w:rsidR="00310C75">
        <w:rPr>
          <w:rFonts w:ascii="Arial" w:eastAsia="Arial Unicode MS" w:hAnsi="Arial" w:cs="Arial"/>
        </w:rPr>
        <w:tab/>
      </w:r>
      <w:r w:rsidRPr="003B280A">
        <w:rPr>
          <w:rFonts w:ascii="Arial" w:eastAsia="Arial Unicode MS" w:hAnsi="Arial" w:cs="Arial"/>
        </w:rPr>
        <w:t>C-111</w:t>
      </w:r>
    </w:p>
    <w:p w:rsidR="003B280A" w:rsidRPr="003B280A" w:rsidRDefault="003B280A" w:rsidP="0012262E">
      <w:pPr>
        <w:spacing w:after="120"/>
        <w:ind w:left="1080" w:right="720"/>
        <w:rPr>
          <w:rFonts w:ascii="Arial" w:eastAsia="Arial Unicode MS" w:hAnsi="Arial" w:cs="Arial"/>
        </w:rPr>
      </w:pPr>
      <w:r w:rsidRPr="003B280A">
        <w:rPr>
          <w:rFonts w:ascii="Arial" w:eastAsia="Arial Unicode MS" w:hAnsi="Arial" w:cs="Arial"/>
        </w:rPr>
        <w:t>Track 1</w:t>
      </w:r>
      <w:r w:rsidRPr="003B280A">
        <w:rPr>
          <w:rFonts w:ascii="Arial" w:eastAsia="Arial Unicode MS" w:hAnsi="Arial" w:cs="Arial"/>
        </w:rPr>
        <w:tab/>
      </w:r>
      <w:r w:rsidRPr="003B280A">
        <w:rPr>
          <w:rFonts w:ascii="Arial" w:eastAsia="Arial Unicode MS" w:hAnsi="Arial" w:cs="Arial"/>
          <w:b/>
        </w:rPr>
        <w:t>Helping Consumers with Employment Related Coverage Issues</w:t>
      </w:r>
      <w:r w:rsidR="0012262E">
        <w:rPr>
          <w:rFonts w:ascii="Arial" w:eastAsia="Arial Unicode MS" w:hAnsi="Arial" w:cs="Arial"/>
        </w:rPr>
        <w:tab/>
      </w:r>
      <w:r w:rsidRPr="003B280A">
        <w:rPr>
          <w:rFonts w:ascii="Arial" w:eastAsia="Arial Unicode MS" w:hAnsi="Arial" w:cs="Arial"/>
        </w:rPr>
        <w:t>C112</w:t>
      </w:r>
    </w:p>
    <w:p w:rsidR="003B280A" w:rsidRPr="003B280A" w:rsidRDefault="003B280A" w:rsidP="0012262E">
      <w:pPr>
        <w:spacing w:after="120"/>
        <w:ind w:left="1080" w:right="720"/>
        <w:rPr>
          <w:rFonts w:ascii="Arial" w:eastAsia="Arial Unicode MS" w:hAnsi="Arial" w:cs="Arial"/>
        </w:rPr>
      </w:pPr>
    </w:p>
    <w:p w:rsidR="003B280A" w:rsidRPr="003B280A" w:rsidRDefault="003B280A" w:rsidP="0012262E">
      <w:pPr>
        <w:spacing w:after="120"/>
        <w:ind w:left="1080" w:right="720"/>
        <w:rPr>
          <w:rFonts w:ascii="Arial" w:eastAsia="Arial Unicode MS" w:hAnsi="Arial" w:cs="Arial"/>
        </w:rPr>
      </w:pPr>
      <w:r w:rsidRPr="003B280A">
        <w:rPr>
          <w:rFonts w:ascii="Arial" w:eastAsia="Arial Unicode MS" w:hAnsi="Arial" w:cs="Arial"/>
        </w:rPr>
        <w:t>4:40 pm - 5:00 pm (</w:t>
      </w:r>
      <w:r w:rsidRPr="003B280A">
        <w:rPr>
          <w:rFonts w:ascii="Arial" w:eastAsia="Arial Unicode MS" w:hAnsi="Arial" w:cs="Arial"/>
          <w:i/>
        </w:rPr>
        <w:t>Grand Auditorium Plenary</w:t>
      </w:r>
      <w:r w:rsidRPr="003B280A">
        <w:rPr>
          <w:rFonts w:ascii="Arial" w:eastAsia="Arial Unicode MS" w:hAnsi="Arial" w:cs="Arial"/>
        </w:rPr>
        <w:t>)</w:t>
      </w:r>
    </w:p>
    <w:p w:rsidR="003B280A" w:rsidRPr="003B280A" w:rsidRDefault="003B280A" w:rsidP="0012262E">
      <w:pPr>
        <w:spacing w:after="120"/>
        <w:ind w:left="1080" w:right="720"/>
        <w:rPr>
          <w:rFonts w:ascii="Arial" w:eastAsia="Arial Unicode MS" w:hAnsi="Arial" w:cs="Arial Unicode MS"/>
          <w:b/>
          <w:szCs w:val="18"/>
        </w:rPr>
      </w:pPr>
      <w:r w:rsidRPr="003B280A">
        <w:rPr>
          <w:rFonts w:ascii="Arial" w:eastAsia="Arial Unicode MS" w:hAnsi="Arial" w:cs="Arial Unicode MS"/>
          <w:b/>
          <w:szCs w:val="18"/>
        </w:rPr>
        <w:t>Assister Town Hall &amp; Closing Remarks</w:t>
      </w:r>
    </w:p>
    <w:p w:rsidR="003B280A" w:rsidRPr="003B280A" w:rsidRDefault="003B280A" w:rsidP="003B280A">
      <w:pPr>
        <w:spacing w:after="120"/>
        <w:ind w:left="2880" w:right="1440" w:hanging="1440"/>
        <w:rPr>
          <w:rFonts w:ascii="Arial" w:eastAsia="Arial Unicode MS" w:hAnsi="Arial" w:cs="Arial Unicode MS"/>
          <w:b/>
          <w:szCs w:val="18"/>
        </w:rPr>
      </w:pPr>
    </w:p>
    <w:p w:rsidR="003B280A" w:rsidRPr="003B280A" w:rsidRDefault="003B280A" w:rsidP="003B280A">
      <w:pPr>
        <w:spacing w:after="120"/>
        <w:ind w:left="2880" w:right="1440" w:hanging="1440"/>
        <w:rPr>
          <w:rFonts w:ascii="Arial" w:eastAsia="Arial Unicode MS" w:hAnsi="Arial" w:cs="Open Sans Light"/>
          <w:i/>
          <w:iCs/>
          <w:color w:val="221E1F"/>
          <w:sz w:val="20"/>
          <w:szCs w:val="20"/>
        </w:rPr>
      </w:pPr>
      <w:r w:rsidRPr="003B280A">
        <w:rPr>
          <w:rFonts w:ascii="Arial" w:eastAsia="Arial Unicode MS" w:hAnsi="Arial" w:cs="Open Sans Light"/>
          <w:i/>
          <w:iCs/>
          <w:color w:val="221E1F"/>
          <w:sz w:val="20"/>
          <w:szCs w:val="20"/>
        </w:rPr>
        <w:t>*Please Note: Some session titles and times are subject to change.</w:t>
      </w:r>
    </w:p>
    <w:p w:rsidR="003B280A" w:rsidRPr="003B280A" w:rsidRDefault="003B280A" w:rsidP="003B280A">
      <w:pPr>
        <w:rPr>
          <w:rFonts w:ascii="Arial" w:eastAsia="Arial Unicode MS" w:hAnsi="Arial" w:cs="Open Sans Light"/>
          <w:i/>
          <w:iCs/>
          <w:color w:val="221E1F"/>
          <w:sz w:val="20"/>
          <w:szCs w:val="20"/>
        </w:rPr>
      </w:pPr>
      <w:r w:rsidRPr="003B280A">
        <w:rPr>
          <w:rFonts w:cs="Open Sans Light"/>
          <w:i/>
          <w:iCs/>
          <w:color w:val="221E1F"/>
          <w:sz w:val="20"/>
          <w:szCs w:val="20"/>
        </w:rPr>
        <w:br w:type="page"/>
      </w:r>
    </w:p>
    <w:p w:rsidR="003B280A" w:rsidRPr="00F137BC" w:rsidRDefault="003B280A" w:rsidP="00F137BC">
      <w:pPr>
        <w:pStyle w:val="BodyText"/>
        <w:jc w:val="center"/>
        <w:rPr>
          <w:b/>
          <w:sz w:val="37"/>
          <w:szCs w:val="37"/>
        </w:rPr>
      </w:pPr>
      <w:r w:rsidRPr="00F137BC">
        <w:rPr>
          <w:b/>
          <w:sz w:val="37"/>
          <w:szCs w:val="37"/>
        </w:rPr>
        <w:lastRenderedPageBreak/>
        <w:t>Learning Track Guide</w:t>
      </w:r>
    </w:p>
    <w:p w:rsidR="003B280A" w:rsidRPr="003B280A" w:rsidRDefault="003B280A" w:rsidP="0012262E">
      <w:pPr>
        <w:ind w:left="1440" w:right="1440"/>
        <w:rPr>
          <w:rFonts w:ascii="Arial" w:eastAsia="Arial Unicode MS" w:hAnsi="Arial" w:cs="Arial Unicode MS"/>
          <w:szCs w:val="18"/>
        </w:rPr>
      </w:pPr>
    </w:p>
    <w:p w:rsidR="003B280A" w:rsidRPr="003B280A" w:rsidRDefault="003B280A" w:rsidP="0012262E">
      <w:pPr>
        <w:spacing w:after="120"/>
        <w:ind w:left="1080" w:right="1440"/>
        <w:rPr>
          <w:rFonts w:ascii="Arial" w:eastAsia="Arial Unicode MS" w:hAnsi="Arial" w:cs="Arial Unicode MS"/>
          <w:szCs w:val="18"/>
        </w:rPr>
      </w:pPr>
      <w:r w:rsidRPr="003B280A">
        <w:rPr>
          <w:rFonts w:ascii="Arial" w:eastAsia="Arial Unicode MS" w:hAnsi="Arial" w:cs="Arial Unicode MS"/>
          <w:szCs w:val="18"/>
        </w:rPr>
        <w:t>Use the Track Identification below to determine which concurrent sessions you would like to attend, if you are participating in person.</w:t>
      </w:r>
    </w:p>
    <w:p w:rsidR="003B280A" w:rsidRPr="003B280A" w:rsidRDefault="003B280A" w:rsidP="0012262E">
      <w:pPr>
        <w:spacing w:after="120"/>
        <w:ind w:left="1080" w:right="1440"/>
        <w:rPr>
          <w:rFonts w:ascii="Arial" w:eastAsia="Arial Unicode MS" w:hAnsi="Arial" w:cs="Arial Unicode MS"/>
          <w:szCs w:val="18"/>
        </w:rPr>
      </w:pPr>
      <w:r w:rsidRPr="003B280A">
        <w:rPr>
          <w:rFonts w:ascii="Arial" w:eastAsia="Arial Unicode MS" w:hAnsi="Arial" w:cs="Arial Unicode MS"/>
          <w:szCs w:val="18"/>
        </w:rPr>
        <w:t xml:space="preserve">Please Note: </w:t>
      </w:r>
      <w:r w:rsidRPr="003B280A">
        <w:rPr>
          <w:rFonts w:ascii="Arial" w:eastAsia="Arial Unicode MS" w:hAnsi="Arial" w:cs="Arial Unicode MS"/>
          <w:szCs w:val="18"/>
          <w:u w:val="single"/>
        </w:rPr>
        <w:t>Only sessions in the Grand Auditorium will be webcast</w:t>
      </w:r>
      <w:r w:rsidRPr="003B280A">
        <w:rPr>
          <w:rFonts w:ascii="Arial" w:eastAsia="Arial Unicode MS" w:hAnsi="Arial" w:cs="Arial Unicode MS"/>
          <w:szCs w:val="18"/>
        </w:rPr>
        <w:t xml:space="preserve"> for viewing by remote participants.</w:t>
      </w:r>
    </w:p>
    <w:p w:rsidR="003B280A" w:rsidRPr="003B280A" w:rsidRDefault="003B280A" w:rsidP="0012262E">
      <w:pPr>
        <w:ind w:left="1080" w:right="1440"/>
        <w:rPr>
          <w:rFonts w:ascii="Arial" w:eastAsia="Arial Unicode MS" w:hAnsi="Arial" w:cs="Arial Unicode MS"/>
          <w:b/>
          <w:szCs w:val="18"/>
        </w:rPr>
      </w:pPr>
    </w:p>
    <w:p w:rsidR="003B280A" w:rsidRPr="003B280A" w:rsidRDefault="003B280A" w:rsidP="0012262E">
      <w:pPr>
        <w:spacing w:after="120"/>
        <w:ind w:left="1080" w:right="1440"/>
        <w:rPr>
          <w:rFonts w:ascii="Arial" w:eastAsia="Arial Unicode MS" w:hAnsi="Arial" w:cs="Arial Unicode MS"/>
          <w:b/>
          <w:szCs w:val="18"/>
        </w:rPr>
      </w:pPr>
      <w:r w:rsidRPr="003B280A">
        <w:rPr>
          <w:rFonts w:ascii="Arial" w:eastAsia="Arial Unicode MS" w:hAnsi="Arial" w:cs="Arial Unicode MS"/>
          <w:b/>
          <w:szCs w:val="18"/>
        </w:rPr>
        <w:t>Track 1 (Blue Track) = Stabilize the Risk Pool through Outreach and Enrollment</w:t>
      </w:r>
    </w:p>
    <w:p w:rsidR="003B280A" w:rsidRPr="003B280A" w:rsidRDefault="003B280A" w:rsidP="0012262E">
      <w:pPr>
        <w:spacing w:after="120"/>
        <w:ind w:left="1080" w:right="1440"/>
        <w:rPr>
          <w:rFonts w:ascii="Arial" w:eastAsia="Arial Unicode MS" w:hAnsi="Arial" w:cs="Arial Unicode MS"/>
          <w:szCs w:val="18"/>
        </w:rPr>
      </w:pPr>
      <w:r w:rsidRPr="003B280A">
        <w:rPr>
          <w:rFonts w:ascii="Arial" w:eastAsia="Arial Unicode MS" w:hAnsi="Arial" w:cs="Arial Unicode MS"/>
          <w:szCs w:val="18"/>
        </w:rPr>
        <w:t>This track focuses on developing best practices for how to work with, educate, and enroll consumers and reach target populations.</w:t>
      </w:r>
    </w:p>
    <w:p w:rsidR="003B280A" w:rsidRPr="003B280A" w:rsidRDefault="003B280A" w:rsidP="0012262E">
      <w:pPr>
        <w:spacing w:after="120"/>
        <w:ind w:left="1080" w:right="1170"/>
        <w:rPr>
          <w:rFonts w:ascii="Arial" w:eastAsia="Arial Unicode MS" w:hAnsi="Arial" w:cs="Arial Unicode MS"/>
          <w:b/>
          <w:szCs w:val="18"/>
        </w:rPr>
      </w:pPr>
      <w:r w:rsidRPr="003B280A">
        <w:rPr>
          <w:rFonts w:ascii="Arial" w:eastAsia="Arial Unicode MS" w:hAnsi="Arial" w:cs="Arial Unicode MS"/>
          <w:b/>
          <w:szCs w:val="18"/>
        </w:rPr>
        <w:t>Session Title Date &amp; Time</w:t>
      </w:r>
    </w:p>
    <w:p w:rsidR="003B280A" w:rsidRPr="003B280A" w:rsidRDefault="003B280A" w:rsidP="003B280A">
      <w:pPr>
        <w:numPr>
          <w:ilvl w:val="2"/>
          <w:numId w:val="2"/>
        </w:numPr>
        <w:tabs>
          <w:tab w:val="left" w:pos="1440"/>
        </w:tabs>
        <w:spacing w:after="120"/>
        <w:ind w:left="1800" w:right="810"/>
        <w:rPr>
          <w:rFonts w:ascii="Arial" w:eastAsia="Arial Unicode MS" w:hAnsi="Arial" w:cs="Arial Unicode MS"/>
          <w:szCs w:val="18"/>
        </w:rPr>
      </w:pPr>
      <w:r w:rsidRPr="003B280A">
        <w:rPr>
          <w:rFonts w:ascii="Arial" w:eastAsia="Arial Unicode MS" w:hAnsi="Arial" w:cs="Arial Unicode MS"/>
          <w:szCs w:val="18"/>
        </w:rPr>
        <w:t>Data-driven Outreach: Reaching Target Populations (Webcast) Wednesday, 1:20 pm - 2:20 pm EDT</w:t>
      </w:r>
    </w:p>
    <w:p w:rsidR="003B280A" w:rsidRPr="003B280A" w:rsidRDefault="003B280A" w:rsidP="003B280A">
      <w:pPr>
        <w:numPr>
          <w:ilvl w:val="2"/>
          <w:numId w:val="2"/>
        </w:numPr>
        <w:spacing w:after="120"/>
        <w:ind w:left="1800" w:right="810"/>
        <w:rPr>
          <w:rFonts w:ascii="Arial" w:eastAsia="Arial Unicode MS" w:hAnsi="Arial" w:cs="Arial Unicode MS"/>
          <w:szCs w:val="18"/>
        </w:rPr>
      </w:pPr>
      <w:r w:rsidRPr="003B280A">
        <w:rPr>
          <w:rFonts w:ascii="Arial" w:eastAsia="Arial Unicode MS" w:hAnsi="Arial" w:cs="Arial Unicode MS"/>
          <w:szCs w:val="18"/>
        </w:rPr>
        <w:t>From Coverage to Care (Webcast) Wednesday, 2:45 pm - 3:45 pm EDT</w:t>
      </w:r>
    </w:p>
    <w:p w:rsidR="003B280A" w:rsidRPr="003B280A" w:rsidRDefault="003B280A" w:rsidP="003B280A">
      <w:pPr>
        <w:numPr>
          <w:ilvl w:val="2"/>
          <w:numId w:val="2"/>
        </w:numPr>
        <w:spacing w:after="120"/>
        <w:ind w:left="1800" w:right="810"/>
        <w:rPr>
          <w:rFonts w:ascii="Arial" w:eastAsia="Arial Unicode MS" w:hAnsi="Arial" w:cs="Arial Unicode MS"/>
          <w:szCs w:val="18"/>
        </w:rPr>
      </w:pPr>
      <w:r w:rsidRPr="003B280A">
        <w:rPr>
          <w:rFonts w:ascii="Arial" w:eastAsia="Arial Unicode MS" w:hAnsi="Arial" w:cs="Arial Unicode MS"/>
          <w:szCs w:val="18"/>
        </w:rPr>
        <w:t>Market Stabilization Final Rule Overview Thursday, 10:25 am - 11:25 am EDT</w:t>
      </w:r>
    </w:p>
    <w:p w:rsidR="003B280A" w:rsidRPr="003B280A" w:rsidRDefault="003B280A" w:rsidP="003B280A">
      <w:pPr>
        <w:numPr>
          <w:ilvl w:val="2"/>
          <w:numId w:val="2"/>
        </w:numPr>
        <w:spacing w:after="120"/>
        <w:ind w:left="1800" w:right="810"/>
        <w:rPr>
          <w:rFonts w:ascii="Arial" w:eastAsia="Arial Unicode MS" w:hAnsi="Arial" w:cs="Arial Unicode MS"/>
          <w:szCs w:val="18"/>
        </w:rPr>
      </w:pPr>
      <w:r w:rsidRPr="003B280A">
        <w:rPr>
          <w:rFonts w:ascii="Arial" w:eastAsia="Arial Unicode MS" w:hAnsi="Arial" w:cs="Arial Unicode MS"/>
          <w:szCs w:val="18"/>
        </w:rPr>
        <w:t>Balancing the Risk Pool: Enrolling New Americans &amp; New Arrivals Thursday, 1:05 pm - 2:05 pm EDT</w:t>
      </w:r>
    </w:p>
    <w:p w:rsidR="003B280A" w:rsidRPr="003B280A" w:rsidRDefault="003B280A" w:rsidP="003B280A">
      <w:pPr>
        <w:numPr>
          <w:ilvl w:val="2"/>
          <w:numId w:val="2"/>
        </w:numPr>
        <w:spacing w:after="120"/>
        <w:ind w:left="1800" w:right="810"/>
        <w:rPr>
          <w:rFonts w:ascii="Arial" w:eastAsia="Arial Unicode MS" w:hAnsi="Arial" w:cs="Arial Unicode MS"/>
          <w:szCs w:val="18"/>
        </w:rPr>
      </w:pPr>
      <w:r w:rsidRPr="003B280A">
        <w:rPr>
          <w:rFonts w:ascii="Arial" w:eastAsia="Arial Unicode MS" w:hAnsi="Arial" w:cs="Arial Unicode MS"/>
          <w:szCs w:val="18"/>
        </w:rPr>
        <w:t>Balancing the Risk Pool: Enrolling Young Adults &amp; Other Hard-to-Reach Populations Thursday, 2:20 pm - 3:20 pm EDT</w:t>
      </w:r>
    </w:p>
    <w:p w:rsidR="003B280A" w:rsidRPr="003B280A" w:rsidRDefault="003B280A" w:rsidP="003B280A">
      <w:pPr>
        <w:numPr>
          <w:ilvl w:val="2"/>
          <w:numId w:val="2"/>
        </w:numPr>
        <w:spacing w:after="120"/>
        <w:ind w:left="1800" w:right="810"/>
        <w:rPr>
          <w:rFonts w:ascii="Arial" w:eastAsia="Arial Unicode MS" w:hAnsi="Arial" w:cs="Arial Unicode MS"/>
          <w:szCs w:val="18"/>
        </w:rPr>
      </w:pPr>
      <w:r w:rsidRPr="003B280A">
        <w:rPr>
          <w:rFonts w:ascii="Arial" w:eastAsia="Arial Unicode MS" w:hAnsi="Arial" w:cs="Arial Unicode MS"/>
          <w:szCs w:val="18"/>
        </w:rPr>
        <w:t>Helping Consumers with Employment Related Coverage Issues Thursday, 3:30 pm - 4:30 pm EDT</w:t>
      </w:r>
    </w:p>
    <w:p w:rsidR="003B280A" w:rsidRPr="003B280A" w:rsidRDefault="003B280A" w:rsidP="003B280A">
      <w:pPr>
        <w:spacing w:after="120"/>
        <w:ind w:left="1800" w:right="810"/>
        <w:rPr>
          <w:rFonts w:ascii="Arial" w:eastAsia="Arial Unicode MS" w:hAnsi="Arial" w:cs="Arial Unicode MS"/>
          <w:szCs w:val="18"/>
        </w:rPr>
      </w:pPr>
    </w:p>
    <w:p w:rsidR="003B280A" w:rsidRPr="003B280A" w:rsidRDefault="003B280A" w:rsidP="0012262E">
      <w:pPr>
        <w:spacing w:after="120"/>
        <w:ind w:left="1080" w:right="1440"/>
        <w:rPr>
          <w:rFonts w:ascii="Arial" w:eastAsia="Arial Unicode MS" w:hAnsi="Arial" w:cs="Arial Unicode MS"/>
          <w:szCs w:val="18"/>
        </w:rPr>
      </w:pPr>
      <w:r w:rsidRPr="003B280A">
        <w:rPr>
          <w:rFonts w:ascii="Arial" w:eastAsia="Arial Unicode MS" w:hAnsi="Arial" w:cs="Arial Unicode MS"/>
          <w:b/>
          <w:szCs w:val="18"/>
        </w:rPr>
        <w:t>Track 2 (Orange Track) = How to Run an Accountability Centered Assister Program</w:t>
      </w:r>
    </w:p>
    <w:p w:rsidR="003B280A" w:rsidRPr="003B280A" w:rsidRDefault="003B280A" w:rsidP="0012262E">
      <w:pPr>
        <w:spacing w:after="120"/>
        <w:ind w:left="1080" w:right="720"/>
        <w:rPr>
          <w:rFonts w:ascii="Arial" w:eastAsia="Arial Unicode MS" w:hAnsi="Arial" w:cs="Arial Unicode MS"/>
          <w:szCs w:val="18"/>
        </w:rPr>
      </w:pPr>
      <w:r w:rsidRPr="003B280A">
        <w:rPr>
          <w:rFonts w:ascii="Arial" w:eastAsia="Arial Unicode MS" w:hAnsi="Arial" w:cs="Arial Unicode MS"/>
          <w:szCs w:val="18"/>
        </w:rPr>
        <w:t>This track focuses on the key tools and skills that have been demonstrated to be most effective in building professional and exceptional assister programs.</w:t>
      </w:r>
    </w:p>
    <w:p w:rsidR="003B280A" w:rsidRPr="003B280A" w:rsidRDefault="003B280A" w:rsidP="0012262E">
      <w:pPr>
        <w:spacing w:after="120"/>
        <w:ind w:left="1080" w:right="1440"/>
        <w:rPr>
          <w:rFonts w:ascii="Arial" w:eastAsia="Arial Unicode MS" w:hAnsi="Arial" w:cs="Arial Unicode MS"/>
          <w:b/>
          <w:szCs w:val="18"/>
        </w:rPr>
      </w:pPr>
      <w:r w:rsidRPr="003B280A">
        <w:rPr>
          <w:rFonts w:ascii="Arial" w:eastAsia="Arial Unicode MS" w:hAnsi="Arial" w:cs="Arial Unicode MS"/>
          <w:b/>
          <w:szCs w:val="18"/>
        </w:rPr>
        <w:t>Session Title Date &amp; Time</w:t>
      </w:r>
    </w:p>
    <w:p w:rsidR="003B280A" w:rsidRPr="003B280A" w:rsidRDefault="003B280A" w:rsidP="003B280A">
      <w:pPr>
        <w:numPr>
          <w:ilvl w:val="0"/>
          <w:numId w:val="3"/>
        </w:numPr>
        <w:spacing w:after="120"/>
        <w:ind w:left="1800" w:right="1440"/>
        <w:rPr>
          <w:rFonts w:ascii="Arial" w:eastAsia="Arial Unicode MS" w:hAnsi="Arial" w:cs="Arial Unicode MS"/>
          <w:szCs w:val="18"/>
        </w:rPr>
      </w:pPr>
      <w:r w:rsidRPr="003B280A">
        <w:rPr>
          <w:rFonts w:ascii="Arial" w:eastAsia="Arial Unicode MS" w:hAnsi="Arial" w:cs="Arial Unicode MS"/>
          <w:szCs w:val="18"/>
        </w:rPr>
        <w:t>Assister Best Practices on Collaborations Wednesday, 1:20 pm - 2:20 pm EDT</w:t>
      </w:r>
    </w:p>
    <w:p w:rsidR="003B280A" w:rsidRPr="003B280A" w:rsidRDefault="003B280A" w:rsidP="003B280A">
      <w:pPr>
        <w:numPr>
          <w:ilvl w:val="0"/>
          <w:numId w:val="3"/>
        </w:numPr>
        <w:spacing w:after="120"/>
        <w:ind w:left="1800" w:right="1440"/>
        <w:rPr>
          <w:rFonts w:ascii="Arial" w:eastAsia="Arial Unicode MS" w:hAnsi="Arial" w:cs="Arial Unicode MS"/>
          <w:szCs w:val="18"/>
        </w:rPr>
      </w:pPr>
      <w:proofErr w:type="spellStart"/>
      <w:r w:rsidRPr="003B280A">
        <w:rPr>
          <w:rFonts w:ascii="Arial" w:eastAsia="Arial Unicode MS" w:hAnsi="Arial" w:cs="Arial Unicode MS"/>
          <w:szCs w:val="18"/>
        </w:rPr>
        <w:t>HIOS</w:t>
      </w:r>
      <w:proofErr w:type="spellEnd"/>
      <w:r w:rsidRPr="003B280A">
        <w:rPr>
          <w:rFonts w:ascii="Arial" w:eastAsia="Arial Unicode MS" w:hAnsi="Arial" w:cs="Arial Unicode MS"/>
          <w:szCs w:val="18"/>
        </w:rPr>
        <w:t xml:space="preserve"> Metric Reporting Strategies Wednesday, 2:45 pm - 3:45 pm EDT</w:t>
      </w:r>
    </w:p>
    <w:p w:rsidR="003B280A" w:rsidRPr="003B280A" w:rsidRDefault="003B280A" w:rsidP="003B280A">
      <w:pPr>
        <w:numPr>
          <w:ilvl w:val="0"/>
          <w:numId w:val="3"/>
        </w:numPr>
        <w:spacing w:after="120"/>
        <w:ind w:left="1800" w:right="1440"/>
        <w:rPr>
          <w:rFonts w:ascii="Arial" w:eastAsia="Arial Unicode MS" w:hAnsi="Arial" w:cs="Arial Unicode MS"/>
          <w:szCs w:val="18"/>
        </w:rPr>
      </w:pPr>
      <w:r w:rsidRPr="003B280A">
        <w:rPr>
          <w:rFonts w:ascii="Arial" w:eastAsia="Arial Unicode MS" w:hAnsi="Arial" w:cs="Arial Unicode MS"/>
          <w:szCs w:val="18"/>
        </w:rPr>
        <w:t>Creating Successful Outreach &amp; Education Events Thursday, 10:25 am - 11:25 am EDT</w:t>
      </w:r>
    </w:p>
    <w:p w:rsidR="003B280A" w:rsidRPr="003B280A" w:rsidRDefault="003B280A" w:rsidP="003B280A">
      <w:pPr>
        <w:numPr>
          <w:ilvl w:val="0"/>
          <w:numId w:val="3"/>
        </w:numPr>
        <w:spacing w:after="120"/>
        <w:ind w:left="1800" w:right="1440"/>
        <w:rPr>
          <w:rFonts w:ascii="Arial" w:eastAsia="Arial Unicode MS" w:hAnsi="Arial" w:cs="Arial Unicode MS"/>
          <w:szCs w:val="18"/>
        </w:rPr>
      </w:pPr>
      <w:r w:rsidRPr="003B280A">
        <w:rPr>
          <w:rFonts w:ascii="Arial" w:eastAsia="Arial Unicode MS" w:hAnsi="Arial" w:cs="Arial Unicode MS"/>
          <w:szCs w:val="18"/>
        </w:rPr>
        <w:t>Assister Best Practices on Post-enrollment Assistance Thursday, 1:05 pm - 2:05 pm EDT</w:t>
      </w:r>
    </w:p>
    <w:p w:rsidR="003B280A" w:rsidRPr="003B280A" w:rsidRDefault="003B280A" w:rsidP="003B280A">
      <w:pPr>
        <w:numPr>
          <w:ilvl w:val="0"/>
          <w:numId w:val="3"/>
        </w:numPr>
        <w:spacing w:after="120"/>
        <w:ind w:left="1800" w:right="1440"/>
        <w:rPr>
          <w:rFonts w:ascii="Arial" w:eastAsia="Arial Unicode MS" w:hAnsi="Arial" w:cs="Arial Unicode MS"/>
          <w:szCs w:val="18"/>
        </w:rPr>
      </w:pPr>
      <w:r w:rsidRPr="003B280A">
        <w:rPr>
          <w:rFonts w:ascii="Arial" w:eastAsia="Arial Unicode MS" w:hAnsi="Arial" w:cs="Arial Unicode MS"/>
          <w:szCs w:val="18"/>
        </w:rPr>
        <w:t>Assister Mentoring Project Thursday, 2:20 pm - 3:20 pm EDT</w:t>
      </w:r>
    </w:p>
    <w:p w:rsidR="003B280A" w:rsidRPr="003B280A" w:rsidRDefault="003B280A" w:rsidP="003B280A">
      <w:pPr>
        <w:numPr>
          <w:ilvl w:val="0"/>
          <w:numId w:val="3"/>
        </w:numPr>
        <w:spacing w:after="120"/>
        <w:ind w:left="1800" w:right="1440"/>
        <w:rPr>
          <w:rFonts w:ascii="Arial" w:eastAsia="Arial Unicode MS" w:hAnsi="Arial" w:cs="Arial Unicode MS"/>
          <w:szCs w:val="18"/>
        </w:rPr>
      </w:pPr>
      <w:r w:rsidRPr="003B280A">
        <w:rPr>
          <w:rFonts w:ascii="Arial" w:eastAsia="Arial Unicode MS" w:hAnsi="Arial" w:cs="Arial Unicode MS"/>
          <w:szCs w:val="18"/>
        </w:rPr>
        <w:t xml:space="preserve">Building Robust Organizations: Best Practices for Hiring, Retention, &amp; Managing </w:t>
      </w:r>
      <w:proofErr w:type="spellStart"/>
      <w:r w:rsidRPr="003B280A">
        <w:rPr>
          <w:rFonts w:ascii="Arial" w:eastAsia="Arial Unicode MS" w:hAnsi="Arial" w:cs="Arial Unicode MS"/>
          <w:szCs w:val="18"/>
        </w:rPr>
        <w:t>Subgrantees</w:t>
      </w:r>
      <w:proofErr w:type="spellEnd"/>
      <w:r w:rsidRPr="003B280A">
        <w:rPr>
          <w:rFonts w:ascii="Arial" w:eastAsia="Arial Unicode MS" w:hAnsi="Arial" w:cs="Arial Unicode MS"/>
          <w:szCs w:val="18"/>
        </w:rPr>
        <w:t xml:space="preserve"> Thursday, 3:30 pm - 4:30 pm EDT</w:t>
      </w:r>
    </w:p>
    <w:p w:rsidR="003B280A" w:rsidRPr="003B280A" w:rsidRDefault="003B280A" w:rsidP="003B280A">
      <w:pPr>
        <w:rPr>
          <w:rFonts w:ascii="Arial" w:eastAsia="Arial Unicode MS" w:hAnsi="Arial" w:cs="Arial Unicode MS"/>
          <w:b/>
          <w:szCs w:val="18"/>
        </w:rPr>
      </w:pPr>
      <w:r w:rsidRPr="003B280A">
        <w:rPr>
          <w:b/>
        </w:rPr>
        <w:br w:type="page"/>
      </w:r>
    </w:p>
    <w:p w:rsidR="003B280A" w:rsidRPr="003B280A" w:rsidRDefault="003B280A" w:rsidP="0012262E">
      <w:pPr>
        <w:spacing w:after="120"/>
        <w:ind w:left="1080" w:right="1440"/>
        <w:rPr>
          <w:rFonts w:ascii="Arial" w:eastAsia="Arial Unicode MS" w:hAnsi="Arial" w:cs="Open Sans"/>
          <w:b/>
          <w:bCs/>
          <w:color w:val="221E1F"/>
        </w:rPr>
      </w:pPr>
      <w:r w:rsidRPr="003B280A">
        <w:rPr>
          <w:rFonts w:ascii="Arial" w:eastAsia="Arial Unicode MS" w:hAnsi="Arial" w:cs="Arial Unicode MS"/>
          <w:b/>
          <w:szCs w:val="18"/>
        </w:rPr>
        <w:lastRenderedPageBreak/>
        <w:t xml:space="preserve">Track 3 (Green Track) = </w:t>
      </w:r>
      <w:r w:rsidRPr="003B280A">
        <w:rPr>
          <w:rFonts w:ascii="Arial" w:eastAsia="Arial Unicode MS" w:hAnsi="Arial" w:cs="Open Sans"/>
          <w:b/>
          <w:bCs/>
          <w:color w:val="221E1F"/>
        </w:rPr>
        <w:t>Deep Dive on Marketplace Policy and Programs/ How to Handle Complex Issues</w:t>
      </w:r>
    </w:p>
    <w:p w:rsidR="003B280A" w:rsidRPr="003B280A" w:rsidRDefault="003B280A" w:rsidP="0012262E">
      <w:pPr>
        <w:spacing w:after="120"/>
        <w:ind w:left="1080" w:right="1440"/>
        <w:rPr>
          <w:rFonts w:ascii="Arial" w:eastAsia="Arial Unicode MS" w:hAnsi="Arial" w:cs="Arial Unicode MS"/>
          <w:szCs w:val="18"/>
        </w:rPr>
      </w:pPr>
      <w:r w:rsidRPr="003B280A">
        <w:rPr>
          <w:rFonts w:ascii="Arial" w:eastAsia="Arial Unicode MS" w:hAnsi="Arial" w:cs="Arial Unicode MS"/>
          <w:szCs w:val="18"/>
        </w:rPr>
        <w:t>This track focuses on providing information and tips for resolving complex and challenging concepts that assister routinely encounter.</w:t>
      </w:r>
    </w:p>
    <w:p w:rsidR="003B280A" w:rsidRPr="003B280A" w:rsidRDefault="003B280A" w:rsidP="0012262E">
      <w:pPr>
        <w:spacing w:after="120"/>
        <w:ind w:left="1080" w:right="1440"/>
        <w:rPr>
          <w:rFonts w:ascii="Arial" w:eastAsia="Arial Unicode MS" w:hAnsi="Arial" w:cs="Arial Unicode MS"/>
          <w:b/>
          <w:szCs w:val="18"/>
        </w:rPr>
      </w:pPr>
      <w:r w:rsidRPr="003B280A">
        <w:rPr>
          <w:rFonts w:ascii="Arial" w:eastAsia="Arial Unicode MS" w:hAnsi="Arial" w:cs="Arial Unicode MS"/>
          <w:b/>
          <w:szCs w:val="18"/>
        </w:rPr>
        <w:t>Session Title Date &amp; Time</w:t>
      </w:r>
    </w:p>
    <w:p w:rsidR="003B280A" w:rsidRPr="003B280A" w:rsidRDefault="003B280A" w:rsidP="005966D4">
      <w:pPr>
        <w:numPr>
          <w:ilvl w:val="0"/>
          <w:numId w:val="3"/>
        </w:numPr>
        <w:spacing w:after="120"/>
        <w:ind w:left="1800" w:right="720"/>
        <w:rPr>
          <w:rFonts w:ascii="Arial" w:eastAsia="Arial Unicode MS" w:hAnsi="Arial" w:cs="Arial Unicode MS"/>
          <w:szCs w:val="18"/>
        </w:rPr>
      </w:pPr>
      <w:r w:rsidRPr="003B280A">
        <w:rPr>
          <w:rFonts w:ascii="Arial" w:eastAsia="Arial Unicode MS" w:hAnsi="Arial" w:cs="Arial Unicode MS"/>
          <w:szCs w:val="18"/>
        </w:rPr>
        <w:t>Enrollment Troubleshooting Wednesday, 1:20 pm - 2:20 pm EDT</w:t>
      </w:r>
    </w:p>
    <w:p w:rsidR="003B280A" w:rsidRPr="003B280A" w:rsidRDefault="003B280A" w:rsidP="005966D4">
      <w:pPr>
        <w:numPr>
          <w:ilvl w:val="0"/>
          <w:numId w:val="3"/>
        </w:numPr>
        <w:spacing w:after="120"/>
        <w:ind w:left="1800" w:right="720"/>
        <w:rPr>
          <w:rFonts w:ascii="Arial" w:eastAsia="Arial Unicode MS" w:hAnsi="Arial" w:cs="Arial Unicode MS"/>
          <w:szCs w:val="18"/>
        </w:rPr>
      </w:pPr>
      <w:r w:rsidRPr="003B280A">
        <w:rPr>
          <w:rFonts w:ascii="Arial" w:eastAsia="Arial Unicode MS" w:hAnsi="Arial" w:cs="Arial Unicode MS"/>
          <w:szCs w:val="18"/>
        </w:rPr>
        <w:t>Marketplace Appeals Wednesday, 2:45 pm - 3:45 pm EDT</w:t>
      </w:r>
    </w:p>
    <w:p w:rsidR="003B280A" w:rsidRPr="003B280A" w:rsidRDefault="003B280A" w:rsidP="005966D4">
      <w:pPr>
        <w:numPr>
          <w:ilvl w:val="0"/>
          <w:numId w:val="3"/>
        </w:numPr>
        <w:spacing w:after="120"/>
        <w:ind w:left="1800" w:right="720"/>
        <w:rPr>
          <w:rFonts w:ascii="Arial" w:eastAsia="Arial Unicode MS" w:hAnsi="Arial" w:cs="Arial Unicode MS"/>
          <w:szCs w:val="18"/>
        </w:rPr>
      </w:pPr>
      <w:r w:rsidRPr="003B280A">
        <w:rPr>
          <w:rFonts w:ascii="Arial" w:eastAsia="Arial Unicode MS" w:hAnsi="Arial" w:cs="Arial Unicode MS"/>
          <w:szCs w:val="18"/>
        </w:rPr>
        <w:t>Overlapping Coverage: Medicaid &amp; the Marketplace (Webcast) Thursday, 10:25 am - 11:25 am EDT</w:t>
      </w:r>
    </w:p>
    <w:p w:rsidR="003B280A" w:rsidRPr="003B280A" w:rsidRDefault="003B280A" w:rsidP="005966D4">
      <w:pPr>
        <w:numPr>
          <w:ilvl w:val="0"/>
          <w:numId w:val="3"/>
        </w:numPr>
        <w:spacing w:after="120"/>
        <w:ind w:left="1800" w:right="720"/>
        <w:rPr>
          <w:rFonts w:ascii="Arial" w:eastAsia="Arial Unicode MS" w:hAnsi="Arial" w:cs="Arial Unicode MS"/>
          <w:szCs w:val="18"/>
        </w:rPr>
      </w:pPr>
      <w:r w:rsidRPr="003B280A">
        <w:rPr>
          <w:rFonts w:ascii="Arial" w:eastAsia="Arial Unicode MS" w:hAnsi="Arial" w:cs="Arial Unicode MS"/>
          <w:szCs w:val="18"/>
        </w:rPr>
        <w:t>Overlapping Coverage: Medicare Transitions (Webcast) Thursday, 1:05 pm - 2:05 pm EDT</w:t>
      </w:r>
    </w:p>
    <w:p w:rsidR="003B280A" w:rsidRPr="003B280A" w:rsidRDefault="003B280A" w:rsidP="005966D4">
      <w:pPr>
        <w:numPr>
          <w:ilvl w:val="0"/>
          <w:numId w:val="3"/>
        </w:numPr>
        <w:spacing w:after="120"/>
        <w:ind w:left="1800" w:right="720"/>
        <w:rPr>
          <w:rFonts w:ascii="Arial" w:eastAsia="Arial Unicode MS" w:hAnsi="Arial" w:cs="Arial Unicode MS"/>
          <w:szCs w:val="18"/>
        </w:rPr>
      </w:pPr>
      <w:r w:rsidRPr="003B280A">
        <w:rPr>
          <w:rFonts w:ascii="Arial" w:eastAsia="Arial Unicode MS" w:hAnsi="Arial" w:cs="Arial Unicode MS"/>
          <w:szCs w:val="18"/>
        </w:rPr>
        <w:t>Special Enrollment Periods (SEP) Overview (Webcast) Thursday, 2:20 pm - 3:20 pm EDT</w:t>
      </w:r>
    </w:p>
    <w:p w:rsidR="003B280A" w:rsidRPr="0012262E" w:rsidRDefault="003B280A" w:rsidP="005966D4">
      <w:pPr>
        <w:numPr>
          <w:ilvl w:val="0"/>
          <w:numId w:val="3"/>
        </w:numPr>
        <w:spacing w:after="120"/>
        <w:ind w:left="1800" w:right="720"/>
        <w:rPr>
          <w:rFonts w:ascii="Arial" w:eastAsia="Arial Unicode MS" w:hAnsi="Arial" w:cs="Arial Unicode MS"/>
          <w:szCs w:val="18"/>
        </w:rPr>
      </w:pPr>
      <w:r w:rsidRPr="003B280A">
        <w:rPr>
          <w:rFonts w:ascii="Arial" w:eastAsia="Arial Unicode MS" w:hAnsi="Arial" w:cs="Arial Unicode MS"/>
          <w:szCs w:val="18"/>
        </w:rPr>
        <w:t>Special Enrollment Periods (SEP) Verification (Webcast) Thursday, 3:30 pm - 4:30 pm EDT</w:t>
      </w:r>
    </w:p>
    <w:p w:rsidR="00C63DCD" w:rsidRDefault="00C63DCD">
      <w:pPr>
        <w:rPr>
          <w:rFonts w:ascii="Arial" w:eastAsia="Arial Unicode MS" w:hAnsi="Arial" w:cs="Arial Unicode MS"/>
          <w:szCs w:val="18"/>
        </w:rPr>
      </w:pPr>
      <w:r>
        <w:br w:type="page"/>
      </w:r>
    </w:p>
    <w:p w:rsidR="00C63DCD" w:rsidRDefault="00C63DCD" w:rsidP="0088568E">
      <w:pPr>
        <w:pStyle w:val="Heading1"/>
      </w:pPr>
      <w:bookmarkStart w:id="3" w:name="_Toc484432659"/>
      <w:bookmarkStart w:id="4" w:name="_Toc484437589"/>
      <w:r>
        <w:lastRenderedPageBreak/>
        <w:t xml:space="preserve">On-site </w:t>
      </w:r>
      <w:r w:rsidRPr="0088568E">
        <w:t>Participants</w:t>
      </w:r>
      <w:bookmarkEnd w:id="3"/>
      <w:bookmarkEnd w:id="4"/>
    </w:p>
    <w:p w:rsidR="00C63DCD" w:rsidRDefault="00C63DCD" w:rsidP="0088568E">
      <w:pPr>
        <w:pStyle w:val="Heading2"/>
      </w:pPr>
      <w:bookmarkStart w:id="5" w:name="_Toc484432660"/>
      <w:bookmarkStart w:id="6" w:name="_Toc484437590"/>
      <w:r w:rsidRPr="0088568E">
        <w:t>Housekeeping</w:t>
      </w:r>
      <w:r>
        <w:t xml:space="preserve"> Rules</w:t>
      </w:r>
      <w:bookmarkEnd w:id="5"/>
      <w:bookmarkEnd w:id="6"/>
    </w:p>
    <w:p w:rsidR="00C63DCD" w:rsidRDefault="00C63DCD" w:rsidP="005966D4">
      <w:pPr>
        <w:pStyle w:val="BodyText"/>
        <w:numPr>
          <w:ilvl w:val="0"/>
          <w:numId w:val="6"/>
        </w:numPr>
        <w:spacing w:after="0"/>
        <w:ind w:right="720"/>
      </w:pPr>
      <w:r>
        <w:t>All visitors must be in possession of a valid and current government issued form of photo identification, such as a driver’s license, age of majority card, passport or visa; and will be subject to a thorough vehicular inspection.</w:t>
      </w:r>
    </w:p>
    <w:p w:rsidR="00C63DCD" w:rsidRDefault="00C63DCD" w:rsidP="005966D4">
      <w:pPr>
        <w:pStyle w:val="BodyText"/>
        <w:numPr>
          <w:ilvl w:val="0"/>
          <w:numId w:val="6"/>
        </w:numPr>
        <w:spacing w:after="0"/>
        <w:ind w:right="720"/>
      </w:pPr>
      <w:r>
        <w:t>Assister Summit attendees must restrict themselves to the first floor Central Building Lobby, Conference Room Center, and Lower Level Lobby/Cafeteria in the Central Building.</w:t>
      </w:r>
    </w:p>
    <w:p w:rsidR="00C63DCD" w:rsidRPr="00C63DCD" w:rsidRDefault="00C63DCD" w:rsidP="005966D4">
      <w:pPr>
        <w:pStyle w:val="BodyText"/>
        <w:numPr>
          <w:ilvl w:val="0"/>
          <w:numId w:val="6"/>
        </w:numPr>
        <w:spacing w:after="0"/>
        <w:ind w:right="720"/>
        <w:rPr>
          <w:i/>
        </w:rPr>
      </w:pPr>
      <w:r w:rsidRPr="00C63DCD">
        <w:rPr>
          <w:i/>
        </w:rPr>
        <w:t>PLEASE NOTE: VISITORS MUST BE ESCORTED BY A CMS EMPLOYEE</w:t>
      </w:r>
      <w:r>
        <w:rPr>
          <w:i/>
        </w:rPr>
        <w:t xml:space="preserve"> </w:t>
      </w:r>
      <w:r w:rsidRPr="00C63DCD">
        <w:rPr>
          <w:i/>
        </w:rPr>
        <w:t>OUTSIDE OF THE AREAS LISTED ABOVE.</w:t>
      </w:r>
    </w:p>
    <w:p w:rsidR="00C63DCD" w:rsidRDefault="00C63DCD" w:rsidP="005966D4">
      <w:pPr>
        <w:pStyle w:val="BodyText"/>
        <w:numPr>
          <w:ilvl w:val="0"/>
          <w:numId w:val="6"/>
        </w:numPr>
        <w:spacing w:after="0"/>
        <w:ind w:right="720"/>
      </w:pPr>
      <w:r>
        <w:t>Food and beverages are not allowed in the Grand Auditorium, so please refrain from bringing items into these areas.</w:t>
      </w:r>
    </w:p>
    <w:p w:rsidR="00C63DCD" w:rsidRDefault="00C63DCD" w:rsidP="005966D4">
      <w:pPr>
        <w:pStyle w:val="BodyText"/>
        <w:numPr>
          <w:ilvl w:val="0"/>
          <w:numId w:val="6"/>
        </w:numPr>
        <w:spacing w:after="0"/>
        <w:ind w:right="720"/>
      </w:pPr>
      <w:r>
        <w:t>Smoking is not permitted anywhere in the CMS complex. You must go offsite to smoke.</w:t>
      </w:r>
    </w:p>
    <w:p w:rsidR="00C63DCD" w:rsidRDefault="00C63DCD" w:rsidP="005966D4">
      <w:pPr>
        <w:pStyle w:val="BodyText"/>
        <w:numPr>
          <w:ilvl w:val="0"/>
          <w:numId w:val="6"/>
        </w:numPr>
        <w:spacing w:after="0"/>
        <w:ind w:right="720"/>
      </w:pPr>
      <w:r>
        <w:t>Telephones and restrooms are located just outside the Pre-function Area on the left before you go back to the Central Building first floor lobby and also across the first floor lobby near the central building security desk.</w:t>
      </w:r>
    </w:p>
    <w:p w:rsidR="00C63DCD" w:rsidRDefault="00C63DCD" w:rsidP="005966D4">
      <w:pPr>
        <w:pStyle w:val="BodyText"/>
        <w:numPr>
          <w:ilvl w:val="0"/>
          <w:numId w:val="6"/>
        </w:numPr>
        <w:spacing w:after="0"/>
        <w:ind w:right="720"/>
      </w:pPr>
      <w:r>
        <w:t>The cafeteria is located on the lower level of the Central Building. Lunch will begin at 11:25 am. There will be an afternoon break at 2:05 pm. Please have your money ready for the cashier when you get in line.</w:t>
      </w:r>
    </w:p>
    <w:p w:rsidR="00C63DCD" w:rsidRDefault="00C63DCD" w:rsidP="0088568E">
      <w:pPr>
        <w:pStyle w:val="Heading2"/>
      </w:pPr>
      <w:bookmarkStart w:id="7" w:name="_Toc484432661"/>
      <w:bookmarkStart w:id="8" w:name="_Toc484437591"/>
      <w:r>
        <w:t xml:space="preserve">Hotel and Travel </w:t>
      </w:r>
      <w:r w:rsidRPr="0088568E">
        <w:t>Accommodations</w:t>
      </w:r>
      <w:bookmarkEnd w:id="7"/>
      <w:bookmarkEnd w:id="8"/>
    </w:p>
    <w:p w:rsidR="00C63DCD" w:rsidRPr="00F71BF8" w:rsidRDefault="00C63DCD" w:rsidP="00C63DCD">
      <w:pPr>
        <w:pStyle w:val="BodyText"/>
        <w:spacing w:after="0"/>
        <w:rPr>
          <w:b/>
        </w:rPr>
      </w:pPr>
      <w:r w:rsidRPr="00F71BF8">
        <w:rPr>
          <w:b/>
        </w:rPr>
        <w:t>Summit Venue</w:t>
      </w:r>
    </w:p>
    <w:p w:rsidR="00C63DCD" w:rsidRDefault="00C63DCD" w:rsidP="00C63DCD">
      <w:pPr>
        <w:pStyle w:val="BodyText"/>
        <w:spacing w:after="0"/>
      </w:pPr>
      <w:r>
        <w:t>Centers for Medicare &amp; Medicaid Services</w:t>
      </w:r>
    </w:p>
    <w:p w:rsidR="00C63DCD" w:rsidRDefault="00C63DCD" w:rsidP="00C63DCD">
      <w:pPr>
        <w:pStyle w:val="BodyText"/>
        <w:spacing w:after="0"/>
      </w:pPr>
      <w:r>
        <w:t>Central Building</w:t>
      </w:r>
    </w:p>
    <w:p w:rsidR="00C63DCD" w:rsidRDefault="00C63DCD" w:rsidP="00C63DCD">
      <w:pPr>
        <w:pStyle w:val="BodyText"/>
        <w:spacing w:after="0"/>
      </w:pPr>
      <w:r>
        <w:t>7500 Security Boulevard</w:t>
      </w:r>
    </w:p>
    <w:p w:rsidR="00C63DCD" w:rsidRDefault="00C63DCD" w:rsidP="00C63DCD">
      <w:pPr>
        <w:pStyle w:val="BodyText"/>
        <w:spacing w:after="0"/>
      </w:pPr>
      <w:r>
        <w:t>Baltimore, MD 21244</w:t>
      </w:r>
    </w:p>
    <w:p w:rsidR="00C63DCD" w:rsidRDefault="00C63DCD" w:rsidP="00C63DCD">
      <w:pPr>
        <w:pStyle w:val="BodyText"/>
        <w:spacing w:after="0"/>
      </w:pPr>
      <w:r>
        <w:t>Baltimore/Washington International Airport (</w:t>
      </w:r>
      <w:proofErr w:type="spellStart"/>
      <w:r>
        <w:t>BWI</w:t>
      </w:r>
      <w:proofErr w:type="spellEnd"/>
      <w:r>
        <w:t>) serves as the most</w:t>
      </w:r>
      <w:r w:rsidR="00F71BF8">
        <w:t xml:space="preserve"> </w:t>
      </w:r>
      <w:r>
        <w:t>convenient airport in the Baltimore, MD area. For additional airport,</w:t>
      </w:r>
      <w:r w:rsidR="00F71BF8">
        <w:t xml:space="preserve"> </w:t>
      </w:r>
      <w:r>
        <w:t xml:space="preserve">ground transportation, car rentals, and shuttle information, please </w:t>
      </w:r>
      <w:r w:rsidR="00F71BF8">
        <w:t xml:space="preserve">visit </w:t>
      </w:r>
      <w:hyperlink r:id="rId9" w:history="1">
        <w:r w:rsidR="00F71BF8" w:rsidRPr="006728E7">
          <w:rPr>
            <w:rStyle w:val="Hyperlink"/>
          </w:rPr>
          <w:t>http://www.bwiairport.com/en</w:t>
        </w:r>
      </w:hyperlink>
      <w:r w:rsidR="00F71BF8">
        <w:t xml:space="preserve">. </w:t>
      </w:r>
    </w:p>
    <w:p w:rsidR="00F71BF8" w:rsidRDefault="00F71BF8" w:rsidP="00C63DCD">
      <w:pPr>
        <w:pStyle w:val="BodyText"/>
        <w:spacing w:after="0"/>
      </w:pPr>
    </w:p>
    <w:p w:rsidR="00C63DCD" w:rsidRDefault="00C63DCD" w:rsidP="005966D4">
      <w:pPr>
        <w:pStyle w:val="BodyText"/>
        <w:spacing w:after="0"/>
        <w:ind w:right="720"/>
      </w:pPr>
      <w:r>
        <w:t>For hotel accommodations, it is recommended that you lodge in</w:t>
      </w:r>
      <w:r w:rsidR="00F71BF8">
        <w:t xml:space="preserve"> </w:t>
      </w:r>
      <w:r>
        <w:t xml:space="preserve">downtown Baltimore </w:t>
      </w:r>
      <w:r w:rsidR="00F05F5D">
        <w:t>(</w:t>
      </w:r>
      <w:hyperlink r:id="rId10" w:history="1">
        <w:r w:rsidR="00F05F5D" w:rsidRPr="006728E7">
          <w:rPr>
            <w:rStyle w:val="Hyperlink"/>
          </w:rPr>
          <w:t>http://baltimore.org/downtown-baltimore-hotels</w:t>
        </w:r>
      </w:hyperlink>
      <w:r w:rsidR="00F05F5D">
        <w:t xml:space="preserve">) </w:t>
      </w:r>
      <w:r>
        <w:t>or near the Baltimore Washington International</w:t>
      </w:r>
      <w:r w:rsidR="00F71BF8">
        <w:t xml:space="preserve"> </w:t>
      </w:r>
      <w:r>
        <w:t>airport</w:t>
      </w:r>
      <w:r w:rsidR="00F05F5D">
        <w:t xml:space="preserve"> (</w:t>
      </w:r>
      <w:hyperlink r:id="rId11" w:history="1">
        <w:r w:rsidR="00F05F5D" w:rsidRPr="006728E7">
          <w:rPr>
            <w:rStyle w:val="Hyperlink"/>
          </w:rPr>
          <w:t>http://baltimore.org/bwi-airport-hotels</w:t>
        </w:r>
      </w:hyperlink>
      <w:r w:rsidR="00F05F5D">
        <w:t>)</w:t>
      </w:r>
      <w:r>
        <w:t>.</w:t>
      </w:r>
    </w:p>
    <w:p w:rsidR="00F71BF8" w:rsidRDefault="00F71BF8" w:rsidP="0088568E">
      <w:pPr>
        <w:pStyle w:val="Heading2"/>
      </w:pPr>
      <w:bookmarkStart w:id="9" w:name="_Toc484432662"/>
      <w:bookmarkStart w:id="10" w:name="_Toc484437592"/>
      <w:r w:rsidRPr="0088568E">
        <w:t>Transportation</w:t>
      </w:r>
      <w:bookmarkEnd w:id="9"/>
      <w:bookmarkEnd w:id="10"/>
    </w:p>
    <w:p w:rsidR="00C63DCD" w:rsidRPr="00F71BF8" w:rsidRDefault="00C63DCD" w:rsidP="00F71BF8">
      <w:pPr>
        <w:pStyle w:val="BodyText"/>
        <w:spacing w:after="0"/>
        <w:rPr>
          <w:b/>
        </w:rPr>
      </w:pPr>
      <w:r w:rsidRPr="00F71BF8">
        <w:rPr>
          <w:b/>
        </w:rPr>
        <w:t>Train Service</w:t>
      </w:r>
    </w:p>
    <w:p w:rsidR="00C63DCD" w:rsidRDefault="00C63DCD" w:rsidP="00F71BF8">
      <w:pPr>
        <w:pStyle w:val="BodyText"/>
        <w:spacing w:after="0"/>
        <w:ind w:right="1260"/>
      </w:pPr>
      <w:r w:rsidRPr="00F71BF8">
        <w:t>Baltimore is served by AMTRAK which is located at Pennsylvania Station</w:t>
      </w:r>
      <w:r w:rsidR="00F71BF8">
        <w:t xml:space="preserve"> </w:t>
      </w:r>
      <w:r w:rsidRPr="00F71BF8">
        <w:t>(Penn Station), five minutes north of the downtown area. The fast moving</w:t>
      </w:r>
      <w:r w:rsidR="00F71BF8">
        <w:t xml:space="preserve"> </w:t>
      </w:r>
      <w:r w:rsidRPr="00F71BF8">
        <w:t>Metro liner has brought back the grand age of trains between Baltimore,</w:t>
      </w:r>
      <w:r w:rsidR="00F71BF8">
        <w:t xml:space="preserve"> </w:t>
      </w:r>
      <w:r w:rsidRPr="00F71BF8">
        <w:t>Washington, DC, Philadelphia, and New York. The MARC commuter train</w:t>
      </w:r>
      <w:r w:rsidR="00F71BF8">
        <w:t xml:space="preserve"> </w:t>
      </w:r>
      <w:r w:rsidRPr="00F71BF8">
        <w:t>operates weekdays along the Baltimore/Washington corridor with two</w:t>
      </w:r>
      <w:r w:rsidR="00F71BF8">
        <w:t xml:space="preserve"> </w:t>
      </w:r>
      <w:r w:rsidRPr="00F71BF8">
        <w:t>lines that leave from Washington’s Union Station and arrives in Baltimore</w:t>
      </w:r>
      <w:r w:rsidR="00F71BF8">
        <w:t xml:space="preserve"> </w:t>
      </w:r>
      <w:r w:rsidRPr="00F71BF8">
        <w:t>at either Camden or Penn Station.</w:t>
      </w:r>
    </w:p>
    <w:p w:rsidR="00CC2951" w:rsidRPr="00F71BF8" w:rsidRDefault="00CC2951" w:rsidP="00F71BF8">
      <w:pPr>
        <w:pStyle w:val="BodyText"/>
        <w:spacing w:after="0"/>
        <w:ind w:right="1260"/>
      </w:pPr>
    </w:p>
    <w:p w:rsidR="00C63DCD" w:rsidRPr="00F71BF8" w:rsidRDefault="00C63DCD" w:rsidP="00F71BF8">
      <w:pPr>
        <w:pStyle w:val="BodyText"/>
        <w:rPr>
          <w:b/>
        </w:rPr>
      </w:pPr>
      <w:proofErr w:type="spellStart"/>
      <w:r w:rsidRPr="00F71BF8">
        <w:rPr>
          <w:b/>
        </w:rPr>
        <w:t>BWI</w:t>
      </w:r>
      <w:proofErr w:type="spellEnd"/>
      <w:r w:rsidRPr="00F71BF8">
        <w:rPr>
          <w:b/>
        </w:rPr>
        <w:t xml:space="preserve"> Airport Shuttle and Taxi Service</w:t>
      </w:r>
    </w:p>
    <w:p w:rsidR="00C63DCD" w:rsidRPr="00F71BF8" w:rsidRDefault="00C63DCD" w:rsidP="00F71BF8">
      <w:pPr>
        <w:pStyle w:val="BodyText"/>
        <w:spacing w:after="0"/>
      </w:pPr>
      <w:r w:rsidRPr="00F71BF8">
        <w:t>Baltimore/Washington International Airport (</w:t>
      </w:r>
      <w:proofErr w:type="spellStart"/>
      <w:r w:rsidRPr="00F71BF8">
        <w:t>BWI</w:t>
      </w:r>
      <w:proofErr w:type="spellEnd"/>
      <w:r w:rsidRPr="00F71BF8">
        <w:t>) is approximately</w:t>
      </w:r>
      <w:r w:rsidR="00F71BF8">
        <w:t xml:space="preserve"> </w:t>
      </w:r>
      <w:r w:rsidRPr="00F71BF8">
        <w:t>14 miles away — a 15-30 minute ride to CMS. The taxi fare from the airport</w:t>
      </w:r>
      <w:r w:rsidR="00F71BF8">
        <w:t xml:space="preserve"> </w:t>
      </w:r>
      <w:r w:rsidRPr="00F71BF8">
        <w:t>vicinity to CMS can vary in price (approximately $20 -$30). Also, there are</w:t>
      </w:r>
      <w:r w:rsidR="00F71BF8">
        <w:t xml:space="preserve"> </w:t>
      </w:r>
      <w:r w:rsidRPr="00F71BF8">
        <w:t>various shuttle services available. You’ll need to contact them directly to</w:t>
      </w:r>
      <w:r w:rsidR="00F71BF8">
        <w:t xml:space="preserve"> </w:t>
      </w:r>
      <w:r w:rsidRPr="00F71BF8">
        <w:t>arrange for this service and confirm their current prices along with the</w:t>
      </w:r>
      <w:r w:rsidR="00F71BF8">
        <w:t xml:space="preserve"> </w:t>
      </w:r>
      <w:r w:rsidRPr="00F71BF8">
        <w:t>departure/arrival schedules.</w:t>
      </w:r>
    </w:p>
    <w:p w:rsidR="00F71BF8" w:rsidRDefault="00F71BF8" w:rsidP="00F71BF8">
      <w:pPr>
        <w:pStyle w:val="BodyText"/>
        <w:spacing w:after="0"/>
      </w:pPr>
    </w:p>
    <w:p w:rsidR="00F71BF8" w:rsidRDefault="00C63DCD" w:rsidP="005966D4">
      <w:pPr>
        <w:pStyle w:val="BodyText"/>
        <w:spacing w:after="0"/>
        <w:ind w:right="720"/>
      </w:pPr>
      <w:r w:rsidRPr="00F71BF8">
        <w:t xml:space="preserve">If a taxi service </w:t>
      </w:r>
      <w:r w:rsidR="00F05F5D">
        <w:t>(</w:t>
      </w:r>
      <w:hyperlink r:id="rId12" w:history="1">
        <w:r w:rsidR="00F05F5D" w:rsidRPr="006728E7">
          <w:rPr>
            <w:rStyle w:val="Hyperlink"/>
          </w:rPr>
          <w:t>http://baltimore.org/baltimore-taxis</w:t>
        </w:r>
      </w:hyperlink>
      <w:r w:rsidR="00F05F5D">
        <w:t xml:space="preserve">) </w:t>
      </w:r>
      <w:r w:rsidRPr="00F71BF8">
        <w:t>is required to and/or from the CMS Central Building, it is</w:t>
      </w:r>
      <w:r w:rsidR="00F71BF8">
        <w:t xml:space="preserve"> </w:t>
      </w:r>
      <w:r w:rsidRPr="00F71BF8">
        <w:t>recommended that you schedule your taxi service in advance for drop</w:t>
      </w:r>
      <w:r w:rsidR="00F71BF8">
        <w:t xml:space="preserve"> </w:t>
      </w:r>
      <w:r w:rsidRPr="00F71BF8">
        <w:t>off and/or pick up. For helpful tips while visiting the Baltimore, MD area,</w:t>
      </w:r>
      <w:r w:rsidR="00F71BF8">
        <w:t xml:space="preserve"> </w:t>
      </w:r>
      <w:r w:rsidRPr="00F71BF8">
        <w:t xml:space="preserve">please </w:t>
      </w:r>
      <w:r w:rsidR="00F71BF8">
        <w:t xml:space="preserve">visit </w:t>
      </w:r>
      <w:hyperlink r:id="rId13" w:history="1">
        <w:r w:rsidR="00F71BF8" w:rsidRPr="006728E7">
          <w:rPr>
            <w:rStyle w:val="Hyperlink"/>
          </w:rPr>
          <w:t>http://baltimore.org/</w:t>
        </w:r>
      </w:hyperlink>
      <w:r w:rsidR="00F71BF8">
        <w:t>.</w:t>
      </w:r>
    </w:p>
    <w:p w:rsidR="00F71BF8" w:rsidRPr="00F71BF8" w:rsidRDefault="00F71BF8" w:rsidP="005966D4">
      <w:pPr>
        <w:pStyle w:val="BodyText"/>
        <w:spacing w:after="0"/>
        <w:ind w:right="720"/>
      </w:pPr>
    </w:p>
    <w:p w:rsidR="00C63DCD" w:rsidRPr="00F71BF8" w:rsidRDefault="00C63DCD" w:rsidP="00C63DCD">
      <w:pPr>
        <w:pStyle w:val="BodyText"/>
        <w:rPr>
          <w:b/>
        </w:rPr>
      </w:pPr>
      <w:r w:rsidRPr="00F71BF8">
        <w:rPr>
          <w:b/>
        </w:rPr>
        <w:t>Car Rental</w:t>
      </w:r>
    </w:p>
    <w:p w:rsidR="00C63DCD" w:rsidRPr="00F71BF8" w:rsidRDefault="00C63DCD" w:rsidP="00F71BF8">
      <w:pPr>
        <w:pStyle w:val="BodyText"/>
        <w:spacing w:after="0"/>
      </w:pPr>
      <w:r w:rsidRPr="00F71BF8">
        <w:t xml:space="preserve">The majority of car rental agencies listed below service </w:t>
      </w:r>
      <w:proofErr w:type="spellStart"/>
      <w:r w:rsidRPr="00F71BF8">
        <w:t>BWI</w:t>
      </w:r>
      <w:proofErr w:type="spellEnd"/>
      <w:r w:rsidRPr="00F71BF8">
        <w:t xml:space="preserve"> Airport:</w:t>
      </w:r>
    </w:p>
    <w:p w:rsidR="00C63DCD" w:rsidRPr="00F71BF8" w:rsidRDefault="00F71BF8" w:rsidP="00F71BF8">
      <w:pPr>
        <w:pStyle w:val="BodyText"/>
        <w:numPr>
          <w:ilvl w:val="0"/>
          <w:numId w:val="7"/>
        </w:numPr>
        <w:spacing w:after="0"/>
      </w:pPr>
      <w:r>
        <w:t>Alamo</w:t>
      </w:r>
    </w:p>
    <w:p w:rsidR="00C63DCD" w:rsidRPr="00F71BF8" w:rsidRDefault="00F71BF8" w:rsidP="00F71BF8">
      <w:pPr>
        <w:pStyle w:val="BodyText"/>
        <w:numPr>
          <w:ilvl w:val="0"/>
          <w:numId w:val="7"/>
        </w:numPr>
        <w:spacing w:after="0"/>
      </w:pPr>
      <w:r>
        <w:t>Avis*</w:t>
      </w:r>
    </w:p>
    <w:p w:rsidR="00C63DCD" w:rsidRPr="00F71BF8" w:rsidRDefault="00F71BF8" w:rsidP="00F71BF8">
      <w:pPr>
        <w:pStyle w:val="BodyText"/>
        <w:numPr>
          <w:ilvl w:val="0"/>
          <w:numId w:val="7"/>
        </w:numPr>
        <w:spacing w:after="0"/>
      </w:pPr>
      <w:r>
        <w:t>Budget</w:t>
      </w:r>
    </w:p>
    <w:p w:rsidR="00F71BF8" w:rsidRDefault="00F71BF8" w:rsidP="00F71BF8">
      <w:pPr>
        <w:pStyle w:val="BodyText"/>
        <w:numPr>
          <w:ilvl w:val="0"/>
          <w:numId w:val="7"/>
        </w:numPr>
        <w:spacing w:after="0"/>
      </w:pPr>
      <w:r>
        <w:t>Dollar*</w:t>
      </w:r>
    </w:p>
    <w:p w:rsidR="00C63DCD" w:rsidRDefault="00F71BF8" w:rsidP="00F71BF8">
      <w:pPr>
        <w:pStyle w:val="BodyText"/>
        <w:numPr>
          <w:ilvl w:val="0"/>
          <w:numId w:val="7"/>
        </w:numPr>
        <w:spacing w:after="0"/>
      </w:pPr>
      <w:r w:rsidRPr="00F71BF8">
        <w:t>Enterprise</w:t>
      </w:r>
      <w:r>
        <w:t>*</w:t>
      </w:r>
    </w:p>
    <w:p w:rsidR="00F71BF8" w:rsidRDefault="00F71BF8" w:rsidP="00F71BF8">
      <w:pPr>
        <w:pStyle w:val="BodyText"/>
        <w:numPr>
          <w:ilvl w:val="0"/>
          <w:numId w:val="7"/>
        </w:numPr>
        <w:spacing w:after="0"/>
      </w:pPr>
      <w:r w:rsidRPr="00F71BF8">
        <w:t>Hertz*</w:t>
      </w:r>
    </w:p>
    <w:p w:rsidR="00F71BF8" w:rsidRDefault="00F71BF8" w:rsidP="00F71BF8">
      <w:pPr>
        <w:pStyle w:val="BodyText"/>
        <w:numPr>
          <w:ilvl w:val="0"/>
          <w:numId w:val="7"/>
        </w:numPr>
        <w:spacing w:after="0"/>
      </w:pPr>
      <w:r w:rsidRPr="00F71BF8">
        <w:t>National</w:t>
      </w:r>
    </w:p>
    <w:p w:rsidR="00F71BF8" w:rsidRPr="00F71BF8" w:rsidRDefault="00F71BF8" w:rsidP="00F71BF8">
      <w:pPr>
        <w:pStyle w:val="BodyText"/>
        <w:numPr>
          <w:ilvl w:val="0"/>
          <w:numId w:val="7"/>
        </w:numPr>
        <w:spacing w:after="0"/>
      </w:pPr>
      <w:r w:rsidRPr="00F71BF8">
        <w:t>Thrifty</w:t>
      </w:r>
      <w:r>
        <w:t>*</w:t>
      </w:r>
    </w:p>
    <w:p w:rsidR="00C63DCD" w:rsidRDefault="00C63DCD" w:rsidP="00F71BF8">
      <w:pPr>
        <w:pStyle w:val="BodyText"/>
        <w:spacing w:after="0"/>
        <w:rPr>
          <w:i/>
        </w:rPr>
      </w:pPr>
      <w:r w:rsidRPr="00F71BF8">
        <w:rPr>
          <w:i/>
        </w:rPr>
        <w:t>*Provides vehicles with hand controls for drivers with special needs.</w:t>
      </w:r>
    </w:p>
    <w:p w:rsidR="002F51EB" w:rsidRDefault="002F51EB" w:rsidP="0088568E">
      <w:pPr>
        <w:pStyle w:val="Heading2"/>
      </w:pPr>
      <w:bookmarkStart w:id="11" w:name="_Toc484432663"/>
      <w:bookmarkStart w:id="12" w:name="_Toc484437593"/>
      <w:r w:rsidRPr="0088568E">
        <w:t>Directions</w:t>
      </w:r>
      <w:bookmarkEnd w:id="11"/>
      <w:bookmarkEnd w:id="12"/>
    </w:p>
    <w:p w:rsidR="002F51EB" w:rsidRPr="002F51EB" w:rsidRDefault="002F51EB" w:rsidP="002F51EB">
      <w:pPr>
        <w:pStyle w:val="BodyText"/>
        <w:spacing w:after="0"/>
        <w:rPr>
          <w:b/>
        </w:rPr>
      </w:pPr>
      <w:r w:rsidRPr="002F51EB">
        <w:rPr>
          <w:b/>
        </w:rPr>
        <w:t>Southbound</w:t>
      </w:r>
    </w:p>
    <w:p w:rsidR="002F51EB" w:rsidRDefault="002F51EB" w:rsidP="002F51EB">
      <w:pPr>
        <w:pStyle w:val="BodyText"/>
        <w:spacing w:after="0"/>
      </w:pPr>
      <w:r w:rsidRPr="002F51EB">
        <w:rPr>
          <w:i/>
        </w:rPr>
        <w:t>From New York City:</w:t>
      </w:r>
      <w:r>
        <w:t xml:space="preserve"> I-95 South to I-695 East (Baltimore Beltway) towards Glen Burnie. </w:t>
      </w:r>
      <w:proofErr w:type="gramStart"/>
      <w:r>
        <w:t>Follow I-695 to Exit 17 (Security Boulevard – West).</w:t>
      </w:r>
      <w:proofErr w:type="gramEnd"/>
      <w:r>
        <w:t xml:space="preserve"> Follow Security Boulevard to the end and CMS’ main entrance will be located on your right.</w:t>
      </w:r>
    </w:p>
    <w:p w:rsidR="002F51EB" w:rsidRDefault="002F51EB" w:rsidP="002F51EB">
      <w:pPr>
        <w:pStyle w:val="BodyText"/>
        <w:spacing w:after="0"/>
      </w:pPr>
    </w:p>
    <w:p w:rsidR="002F51EB" w:rsidRDefault="002F51EB" w:rsidP="002F51EB">
      <w:pPr>
        <w:pStyle w:val="BodyText"/>
        <w:spacing w:after="0"/>
      </w:pPr>
      <w:r w:rsidRPr="002F51EB">
        <w:rPr>
          <w:i/>
        </w:rPr>
        <w:t>From Central Pennsylvania:</w:t>
      </w:r>
      <w:r>
        <w:t xml:space="preserve"> I-83 South to I-695 East (Baltimore Beltway) towards Glen Burnie. </w:t>
      </w:r>
      <w:proofErr w:type="gramStart"/>
      <w:r>
        <w:t>Follow I-695 to Exit 17 (Security Boulevard – West).</w:t>
      </w:r>
      <w:proofErr w:type="gramEnd"/>
      <w:r>
        <w:t xml:space="preserve"> Follow Security Boulevard to the end and CMS’ main entrance will be located on your right.</w:t>
      </w:r>
    </w:p>
    <w:p w:rsidR="002F51EB" w:rsidRDefault="002F51EB" w:rsidP="002F51EB">
      <w:pPr>
        <w:pStyle w:val="BodyText"/>
        <w:spacing w:after="0"/>
      </w:pPr>
    </w:p>
    <w:p w:rsidR="002F51EB" w:rsidRPr="002F51EB" w:rsidRDefault="002F51EB" w:rsidP="002F51EB">
      <w:pPr>
        <w:pStyle w:val="BodyText"/>
        <w:spacing w:after="0"/>
        <w:rPr>
          <w:b/>
        </w:rPr>
      </w:pPr>
      <w:r w:rsidRPr="002F51EB">
        <w:rPr>
          <w:b/>
        </w:rPr>
        <w:t>Northbound</w:t>
      </w:r>
    </w:p>
    <w:p w:rsidR="002F51EB" w:rsidRDefault="002F51EB" w:rsidP="002F51EB">
      <w:pPr>
        <w:pStyle w:val="BodyText"/>
        <w:spacing w:after="0"/>
      </w:pPr>
      <w:r w:rsidRPr="002F51EB">
        <w:rPr>
          <w:i/>
        </w:rPr>
        <w:t>From Washington, DC:</w:t>
      </w:r>
      <w:r>
        <w:t xml:space="preserve"> I-95 North to I-695 West (Baltimore Beltway) towards Towson. </w:t>
      </w:r>
      <w:proofErr w:type="gramStart"/>
      <w:r>
        <w:t>Follow I-695 to Exit 17 (Security Boulevard – West) toward Rolling Road.</w:t>
      </w:r>
      <w:proofErr w:type="gramEnd"/>
      <w:r>
        <w:t xml:space="preserve"> Follow Security Boulevard to the end and CMS’ main entrance will be located on your right.</w:t>
      </w:r>
    </w:p>
    <w:p w:rsidR="005966D4" w:rsidRDefault="005966D4" w:rsidP="002F51EB">
      <w:pPr>
        <w:pStyle w:val="BodyText"/>
        <w:spacing w:after="0"/>
      </w:pPr>
    </w:p>
    <w:p w:rsidR="002F51EB" w:rsidRDefault="002F51EB" w:rsidP="002F51EB">
      <w:pPr>
        <w:pStyle w:val="BodyText"/>
        <w:spacing w:after="0"/>
      </w:pPr>
      <w:r w:rsidRPr="002F51EB">
        <w:rPr>
          <w:i/>
        </w:rPr>
        <w:t xml:space="preserve">From </w:t>
      </w:r>
      <w:proofErr w:type="spellStart"/>
      <w:r w:rsidRPr="002F51EB">
        <w:rPr>
          <w:i/>
        </w:rPr>
        <w:t>BWI</w:t>
      </w:r>
      <w:proofErr w:type="spellEnd"/>
      <w:r w:rsidRPr="002F51EB">
        <w:rPr>
          <w:i/>
        </w:rPr>
        <w:t xml:space="preserve"> Airport:</w:t>
      </w:r>
      <w:r>
        <w:t xml:space="preserve"> Baltimore and Washington Parkway (MD-295) to I-695 West (Baltimore Beltway) towards Towson to Exit 17 (Security Boulevard – West) toward Rolling Road. Follow Security Boulevard to the end and CMS’</w:t>
      </w:r>
      <w:r w:rsidR="00BF30D4">
        <w:t xml:space="preserve"> </w:t>
      </w:r>
      <w:r>
        <w:t>main</w:t>
      </w:r>
      <w:bookmarkStart w:id="13" w:name="_GoBack"/>
      <w:bookmarkEnd w:id="13"/>
      <w:r>
        <w:t xml:space="preserve"> entrance will be located on your right.</w:t>
      </w:r>
    </w:p>
    <w:p w:rsidR="002F51EB" w:rsidRDefault="002F51EB" w:rsidP="0088568E">
      <w:pPr>
        <w:pStyle w:val="Heading2"/>
      </w:pPr>
      <w:bookmarkStart w:id="14" w:name="_Toc484432664"/>
      <w:bookmarkStart w:id="15" w:name="_Toc484437594"/>
      <w:r>
        <w:lastRenderedPageBreak/>
        <w:t xml:space="preserve">General </w:t>
      </w:r>
      <w:r w:rsidRPr="0088568E">
        <w:t>Information</w:t>
      </w:r>
      <w:bookmarkEnd w:id="14"/>
      <w:bookmarkEnd w:id="15"/>
    </w:p>
    <w:p w:rsidR="002F51EB" w:rsidRPr="002F51EB" w:rsidRDefault="002F51EB" w:rsidP="005966D4">
      <w:pPr>
        <w:pStyle w:val="BodyText"/>
        <w:spacing w:after="0"/>
        <w:ind w:right="720"/>
        <w:rPr>
          <w:b/>
        </w:rPr>
      </w:pPr>
      <w:r w:rsidRPr="002F51EB">
        <w:rPr>
          <w:b/>
        </w:rPr>
        <w:t>Check-in/Badging</w:t>
      </w:r>
    </w:p>
    <w:p w:rsidR="002F51EB" w:rsidRDefault="002F51EB" w:rsidP="005966D4">
      <w:pPr>
        <w:pStyle w:val="BodyText"/>
        <w:spacing w:after="0"/>
        <w:ind w:right="720"/>
      </w:pPr>
      <w:r>
        <w:t>Check-in is located in the main lobby at CMS for non-CMS participants, and will open Wednesday, June 28th at 12pm and Thursday, June 29th at 9am EDT. All Assister Summit attendees are required to wear their badges at all times during the event. Badges are not transferable.</w:t>
      </w:r>
    </w:p>
    <w:p w:rsidR="002F51EB" w:rsidRDefault="002F51EB" w:rsidP="005966D4">
      <w:pPr>
        <w:pStyle w:val="BodyText"/>
        <w:spacing w:after="0"/>
        <w:ind w:right="720"/>
      </w:pPr>
    </w:p>
    <w:p w:rsidR="002F51EB" w:rsidRPr="002F51EB" w:rsidRDefault="002F51EB" w:rsidP="005966D4">
      <w:pPr>
        <w:pStyle w:val="BodyText"/>
        <w:spacing w:after="0"/>
        <w:ind w:right="720"/>
        <w:rPr>
          <w:b/>
        </w:rPr>
      </w:pPr>
      <w:r w:rsidRPr="002F51EB">
        <w:rPr>
          <w:b/>
        </w:rPr>
        <w:t>Changes/Cancellations</w:t>
      </w:r>
    </w:p>
    <w:p w:rsidR="002F51EB" w:rsidRDefault="002F51EB" w:rsidP="005966D4">
      <w:pPr>
        <w:pStyle w:val="BodyText"/>
        <w:spacing w:after="0"/>
        <w:ind w:right="720"/>
      </w:pPr>
      <w:r w:rsidRPr="002F51EB">
        <w:t>If your organization’s representative is unable to attend, please email us</w:t>
      </w:r>
      <w:r>
        <w:t xml:space="preserve"> </w:t>
      </w:r>
      <w:r w:rsidR="00F05F5D">
        <w:t xml:space="preserve">at </w:t>
      </w:r>
      <w:hyperlink r:id="rId14" w:history="1">
        <w:r w:rsidR="00F05F5D" w:rsidRPr="006728E7">
          <w:rPr>
            <w:rStyle w:val="Hyperlink"/>
          </w:rPr>
          <w:t>CTEO@cms.hhs.gov</w:t>
        </w:r>
      </w:hyperlink>
      <w:r w:rsidR="00F05F5D">
        <w:t xml:space="preserve"> </w:t>
      </w:r>
      <w:r w:rsidRPr="002F51EB">
        <w:t>immediately so that we can accommodate other</w:t>
      </w:r>
      <w:r>
        <w:t xml:space="preserve"> </w:t>
      </w:r>
      <w:r w:rsidRPr="002F51EB">
        <w:t>participants on-site.</w:t>
      </w:r>
    </w:p>
    <w:p w:rsidR="002F51EB" w:rsidRDefault="002F51EB" w:rsidP="005966D4">
      <w:pPr>
        <w:pStyle w:val="BodyText"/>
        <w:spacing w:after="0"/>
        <w:ind w:right="720"/>
      </w:pPr>
    </w:p>
    <w:p w:rsidR="002F51EB" w:rsidRPr="002F51EB" w:rsidRDefault="002F51EB" w:rsidP="002F51EB">
      <w:pPr>
        <w:pStyle w:val="BodyText"/>
        <w:spacing w:after="0"/>
        <w:rPr>
          <w:b/>
        </w:rPr>
      </w:pPr>
      <w:r w:rsidRPr="002F51EB">
        <w:rPr>
          <w:b/>
        </w:rPr>
        <w:t>Accommodations for People with Special Needs*</w:t>
      </w:r>
    </w:p>
    <w:p w:rsidR="002F51EB" w:rsidRPr="002F51EB" w:rsidRDefault="002F51EB" w:rsidP="002F51EB">
      <w:pPr>
        <w:pStyle w:val="BodyText"/>
        <w:numPr>
          <w:ilvl w:val="0"/>
          <w:numId w:val="8"/>
        </w:numPr>
        <w:spacing w:after="0"/>
      </w:pPr>
      <w:r w:rsidRPr="002F51EB">
        <w:t>Assistive listening devices for the hearing impaired</w:t>
      </w:r>
    </w:p>
    <w:p w:rsidR="002F51EB" w:rsidRPr="002F51EB" w:rsidRDefault="002F51EB" w:rsidP="002F51EB">
      <w:pPr>
        <w:pStyle w:val="BodyText"/>
        <w:numPr>
          <w:ilvl w:val="0"/>
          <w:numId w:val="8"/>
        </w:numPr>
        <w:spacing w:after="0"/>
      </w:pPr>
      <w:r w:rsidRPr="002F51EB">
        <w:t>Captioning services</w:t>
      </w:r>
    </w:p>
    <w:p w:rsidR="002F51EB" w:rsidRPr="002F51EB" w:rsidRDefault="002F51EB" w:rsidP="002F51EB">
      <w:pPr>
        <w:pStyle w:val="BodyText"/>
        <w:numPr>
          <w:ilvl w:val="0"/>
          <w:numId w:val="8"/>
        </w:numPr>
        <w:spacing w:after="0"/>
      </w:pPr>
      <w:r w:rsidRPr="002F51EB">
        <w:t>Interpreters</w:t>
      </w:r>
    </w:p>
    <w:p w:rsidR="002F51EB" w:rsidRPr="002F51EB" w:rsidRDefault="002F51EB" w:rsidP="002F51EB">
      <w:pPr>
        <w:pStyle w:val="BodyText"/>
        <w:numPr>
          <w:ilvl w:val="0"/>
          <w:numId w:val="8"/>
        </w:numPr>
        <w:spacing w:after="0"/>
      </w:pPr>
      <w:r w:rsidRPr="002F51EB">
        <w:t>Foreign language services</w:t>
      </w:r>
    </w:p>
    <w:p w:rsidR="002F51EB" w:rsidRPr="002F51EB" w:rsidRDefault="002F51EB" w:rsidP="002F51EB">
      <w:pPr>
        <w:pStyle w:val="BodyText"/>
        <w:numPr>
          <w:ilvl w:val="0"/>
          <w:numId w:val="8"/>
        </w:numPr>
        <w:spacing w:after="0"/>
      </w:pPr>
      <w:r w:rsidRPr="002F51EB">
        <w:t>Special mobility service for the physically challenged</w:t>
      </w:r>
    </w:p>
    <w:p w:rsidR="002F51EB" w:rsidRPr="002F51EB" w:rsidRDefault="002F51EB" w:rsidP="002F51EB">
      <w:pPr>
        <w:pStyle w:val="BodyText"/>
        <w:numPr>
          <w:ilvl w:val="0"/>
          <w:numId w:val="8"/>
        </w:numPr>
        <w:spacing w:after="0"/>
      </w:pPr>
      <w:r w:rsidRPr="002F51EB">
        <w:t>Large print or Braille material</w:t>
      </w:r>
    </w:p>
    <w:p w:rsidR="002F51EB" w:rsidRPr="002F51EB" w:rsidRDefault="002F51EB" w:rsidP="002F51EB">
      <w:pPr>
        <w:pStyle w:val="BodyText"/>
        <w:numPr>
          <w:ilvl w:val="0"/>
          <w:numId w:val="8"/>
        </w:numPr>
        <w:spacing w:after="0"/>
      </w:pPr>
      <w:r w:rsidRPr="002F51EB">
        <w:t>Special access considerations</w:t>
      </w:r>
    </w:p>
    <w:p w:rsidR="002F51EB" w:rsidRPr="002F51EB" w:rsidRDefault="002F51EB" w:rsidP="002F51EB">
      <w:pPr>
        <w:pStyle w:val="BodyText"/>
        <w:numPr>
          <w:ilvl w:val="0"/>
          <w:numId w:val="8"/>
        </w:numPr>
        <w:spacing w:after="0"/>
      </w:pPr>
      <w:r w:rsidRPr="002F51EB">
        <w:t>Designated areas for wheelchairs and visually impaired</w:t>
      </w:r>
    </w:p>
    <w:p w:rsidR="002F51EB" w:rsidRPr="006B73A2" w:rsidRDefault="002F51EB" w:rsidP="002F51EB">
      <w:pPr>
        <w:pStyle w:val="BodyText"/>
        <w:spacing w:after="0"/>
        <w:ind w:left="2160"/>
        <w:rPr>
          <w:i/>
        </w:rPr>
      </w:pPr>
      <w:r w:rsidRPr="006B73A2">
        <w:rPr>
          <w:i/>
        </w:rPr>
        <w:t>*May be available upon request by June 12, 2017.</w:t>
      </w:r>
    </w:p>
    <w:p w:rsidR="006B73A2" w:rsidRDefault="006B73A2" w:rsidP="002F51EB">
      <w:pPr>
        <w:pStyle w:val="BodyText"/>
        <w:spacing w:after="0"/>
      </w:pPr>
    </w:p>
    <w:p w:rsidR="002F51EB" w:rsidRPr="006B73A2" w:rsidRDefault="002F51EB" w:rsidP="002F51EB">
      <w:pPr>
        <w:pStyle w:val="BodyText"/>
        <w:spacing w:after="0"/>
        <w:rPr>
          <w:b/>
        </w:rPr>
      </w:pPr>
      <w:r w:rsidRPr="006B73A2">
        <w:rPr>
          <w:b/>
        </w:rPr>
        <w:t>Automated Teller Machine (ATM)</w:t>
      </w:r>
    </w:p>
    <w:p w:rsidR="002F51EB" w:rsidRDefault="002F51EB" w:rsidP="002F51EB">
      <w:pPr>
        <w:pStyle w:val="BodyText"/>
        <w:spacing w:after="0"/>
      </w:pPr>
      <w:r w:rsidRPr="002F51EB">
        <w:t>For your convenience, there is an ATM cash machine on the lower level</w:t>
      </w:r>
      <w:r w:rsidR="006B73A2">
        <w:t xml:space="preserve"> </w:t>
      </w:r>
      <w:r w:rsidRPr="002F51EB">
        <w:t>next to the Credit Union.</w:t>
      </w:r>
    </w:p>
    <w:p w:rsidR="006B73A2" w:rsidRPr="002F51EB" w:rsidRDefault="006B73A2" w:rsidP="002F51EB">
      <w:pPr>
        <w:pStyle w:val="BodyText"/>
        <w:spacing w:after="0"/>
      </w:pPr>
    </w:p>
    <w:p w:rsidR="002F51EB" w:rsidRPr="006B73A2" w:rsidRDefault="002F51EB" w:rsidP="002F51EB">
      <w:pPr>
        <w:pStyle w:val="BodyText"/>
        <w:spacing w:after="0"/>
        <w:rPr>
          <w:b/>
        </w:rPr>
      </w:pPr>
      <w:r w:rsidRPr="006B73A2">
        <w:rPr>
          <w:b/>
        </w:rPr>
        <w:t>Mobile Phone Use</w:t>
      </w:r>
    </w:p>
    <w:p w:rsidR="006B73A2" w:rsidRDefault="002F51EB" w:rsidP="005966D4">
      <w:pPr>
        <w:pStyle w:val="BodyText"/>
        <w:spacing w:after="0"/>
        <w:ind w:right="720"/>
      </w:pPr>
      <w:r w:rsidRPr="002F51EB">
        <w:t>Please be courteous to event speakers and fellow attendees by silencing</w:t>
      </w:r>
      <w:r w:rsidR="006B73A2">
        <w:t xml:space="preserve"> </w:t>
      </w:r>
      <w:r w:rsidRPr="002F51EB">
        <w:t>your mobile phones while attending sessions.</w:t>
      </w:r>
      <w:r w:rsidR="006B73A2">
        <w:t xml:space="preserve"> </w:t>
      </w:r>
    </w:p>
    <w:p w:rsidR="006B73A2" w:rsidRDefault="006B73A2" w:rsidP="005966D4">
      <w:pPr>
        <w:pStyle w:val="BodyText"/>
        <w:spacing w:after="0"/>
        <w:ind w:right="720"/>
      </w:pPr>
    </w:p>
    <w:p w:rsidR="002F51EB" w:rsidRPr="006B73A2" w:rsidRDefault="002F51EB" w:rsidP="005966D4">
      <w:pPr>
        <w:pStyle w:val="BodyText"/>
        <w:spacing w:after="0"/>
        <w:ind w:right="720"/>
        <w:rPr>
          <w:b/>
        </w:rPr>
      </w:pPr>
      <w:r w:rsidRPr="006B73A2">
        <w:rPr>
          <w:b/>
        </w:rPr>
        <w:t>First Aid Information</w:t>
      </w:r>
    </w:p>
    <w:p w:rsidR="002F51EB" w:rsidRDefault="002F51EB" w:rsidP="005966D4">
      <w:pPr>
        <w:pStyle w:val="BodyText"/>
        <w:spacing w:after="0"/>
        <w:ind w:right="720"/>
      </w:pPr>
      <w:r w:rsidRPr="002F51EB">
        <w:t>Due to the large size of the facility, be prepared to identify the location</w:t>
      </w:r>
      <w:r w:rsidR="006B73A2">
        <w:t xml:space="preserve"> </w:t>
      </w:r>
      <w:r w:rsidRPr="002F51EB">
        <w:t>of the emergency exits. A first aid station is available within CMS. We ask</w:t>
      </w:r>
      <w:r w:rsidR="006B73A2">
        <w:t xml:space="preserve"> </w:t>
      </w:r>
      <w:r w:rsidRPr="002F51EB">
        <w:t>that event attendees please contact event staff immediately should you</w:t>
      </w:r>
      <w:r w:rsidR="006B73A2">
        <w:t xml:space="preserve"> </w:t>
      </w:r>
      <w:r w:rsidRPr="002F51EB">
        <w:t>require assistance.</w:t>
      </w:r>
    </w:p>
    <w:p w:rsidR="006B73A2" w:rsidRDefault="006B73A2" w:rsidP="005966D4">
      <w:pPr>
        <w:pStyle w:val="BodyText"/>
        <w:spacing w:after="0"/>
        <w:ind w:right="720"/>
      </w:pPr>
    </w:p>
    <w:p w:rsidR="006B73A2" w:rsidRPr="006B73A2" w:rsidRDefault="006B73A2" w:rsidP="005966D4">
      <w:pPr>
        <w:pStyle w:val="BodyText"/>
        <w:spacing w:after="0"/>
        <w:ind w:right="720"/>
        <w:rPr>
          <w:b/>
        </w:rPr>
      </w:pPr>
      <w:r w:rsidRPr="006B73A2">
        <w:rPr>
          <w:b/>
        </w:rPr>
        <w:t>Security/Emergency Information</w:t>
      </w:r>
    </w:p>
    <w:p w:rsidR="006B73A2" w:rsidRDefault="006B73A2" w:rsidP="005966D4">
      <w:pPr>
        <w:pStyle w:val="BodyText"/>
        <w:spacing w:after="0"/>
        <w:ind w:right="720"/>
      </w:pPr>
      <w:r w:rsidRPr="006B73A2">
        <w:t>Building security is available 24 hours a day, 365 days a year and is</w:t>
      </w:r>
      <w:r>
        <w:t xml:space="preserve"> </w:t>
      </w:r>
      <w:r w:rsidRPr="006B73A2">
        <w:t>responsible for the overall protection of the CMS facility, property,</w:t>
      </w:r>
      <w:r>
        <w:t xml:space="preserve"> </w:t>
      </w:r>
      <w:r w:rsidRPr="006B73A2">
        <w:t>visitors, and employees, as well as for providing service and assistance to</w:t>
      </w:r>
      <w:r>
        <w:t xml:space="preserve"> </w:t>
      </w:r>
      <w:r w:rsidRPr="006B73A2">
        <w:t>all patrons.</w:t>
      </w:r>
    </w:p>
    <w:p w:rsidR="006B73A2" w:rsidRPr="006B73A2" w:rsidRDefault="006B73A2" w:rsidP="005966D4">
      <w:pPr>
        <w:pStyle w:val="BodyText"/>
        <w:spacing w:after="0"/>
        <w:ind w:right="720"/>
      </w:pPr>
    </w:p>
    <w:p w:rsidR="006B73A2" w:rsidRPr="006B73A2" w:rsidRDefault="006B73A2" w:rsidP="006B73A2">
      <w:pPr>
        <w:pStyle w:val="BodyText"/>
        <w:spacing w:after="0"/>
        <w:rPr>
          <w:b/>
        </w:rPr>
      </w:pPr>
      <w:r w:rsidRPr="006B73A2">
        <w:rPr>
          <w:b/>
        </w:rPr>
        <w:t>Smoking Policy</w:t>
      </w:r>
    </w:p>
    <w:p w:rsidR="006B73A2" w:rsidRDefault="006B73A2" w:rsidP="006B73A2">
      <w:pPr>
        <w:pStyle w:val="BodyText"/>
        <w:spacing w:after="0"/>
      </w:pPr>
      <w:r w:rsidRPr="006B73A2">
        <w:t>CMS is a nonsmoking building. Smoking is prohibited in all areas.</w:t>
      </w:r>
    </w:p>
    <w:p w:rsidR="005966D4" w:rsidRDefault="005966D4">
      <w:pPr>
        <w:rPr>
          <w:rFonts w:ascii="Arial" w:eastAsia="Arial Unicode MS" w:hAnsi="Arial" w:cs="Arial Unicode MS"/>
          <w:szCs w:val="18"/>
        </w:rPr>
      </w:pPr>
      <w:r>
        <w:br w:type="page"/>
      </w:r>
    </w:p>
    <w:p w:rsidR="006B73A2" w:rsidRPr="006B73A2" w:rsidRDefault="006B73A2" w:rsidP="006B73A2">
      <w:pPr>
        <w:pStyle w:val="BodyText"/>
        <w:spacing w:after="0"/>
        <w:rPr>
          <w:b/>
        </w:rPr>
      </w:pPr>
      <w:r w:rsidRPr="006B73A2">
        <w:rPr>
          <w:b/>
        </w:rPr>
        <w:lastRenderedPageBreak/>
        <w:t>Lunch Service Options at CMS</w:t>
      </w:r>
    </w:p>
    <w:p w:rsidR="006B73A2" w:rsidRPr="006B73A2" w:rsidRDefault="006B73A2" w:rsidP="005966D4">
      <w:pPr>
        <w:pStyle w:val="BodyText"/>
        <w:spacing w:after="0"/>
        <w:ind w:right="720"/>
      </w:pPr>
      <w:r w:rsidRPr="006B73A2">
        <w:t>Order lunch from the CMS cafeteria from your mobile device or online</w:t>
      </w:r>
      <w:r>
        <w:t xml:space="preserve"> </w:t>
      </w:r>
      <w:r w:rsidRPr="006B73A2">
        <w:t>and have it ready and waiting for you in the building! That’s right — no</w:t>
      </w:r>
      <w:r>
        <w:t xml:space="preserve"> </w:t>
      </w:r>
      <w:r w:rsidRPr="006B73A2">
        <w:t>need to spend money on gas — just beat the heat and relax at your seat</w:t>
      </w:r>
      <w:r>
        <w:t xml:space="preserve"> </w:t>
      </w:r>
      <w:r w:rsidRPr="006B73A2">
        <w:t>as we prepare your lunch for you! The CMS cafeteria accepts all major</w:t>
      </w:r>
      <w:r>
        <w:t xml:space="preserve"> </w:t>
      </w:r>
      <w:r w:rsidRPr="006B73A2">
        <w:t>credit cards.</w:t>
      </w:r>
    </w:p>
    <w:p w:rsidR="006B73A2" w:rsidRDefault="006B73A2" w:rsidP="006B73A2">
      <w:pPr>
        <w:pStyle w:val="BodyText"/>
        <w:spacing w:after="0"/>
        <w:rPr>
          <w:b/>
        </w:rPr>
      </w:pPr>
    </w:p>
    <w:p w:rsidR="006B73A2" w:rsidRPr="006B73A2" w:rsidRDefault="006B73A2" w:rsidP="005966D4">
      <w:pPr>
        <w:pStyle w:val="BodyText"/>
        <w:spacing w:after="0"/>
        <w:ind w:right="720"/>
        <w:rPr>
          <w:b/>
        </w:rPr>
      </w:pPr>
      <w:r w:rsidRPr="006B73A2">
        <w:rPr>
          <w:b/>
        </w:rPr>
        <w:t>PRE-ORDERS DEADLINE DATE: Wednesday, June 21st by 11:59pm EDT.</w:t>
      </w:r>
    </w:p>
    <w:p w:rsidR="006B73A2" w:rsidRDefault="006B73A2" w:rsidP="005966D4">
      <w:pPr>
        <w:pStyle w:val="BodyText"/>
        <w:spacing w:after="0"/>
        <w:ind w:right="720"/>
      </w:pPr>
      <w:r w:rsidRPr="006B73A2">
        <w:t>On-site event attendees can pre-order their lunch in advance in order to</w:t>
      </w:r>
      <w:r>
        <w:t xml:space="preserve"> </w:t>
      </w:r>
      <w:r w:rsidRPr="006B73A2">
        <w:t>expedite the process. Due to the large number of attendees, there will</w:t>
      </w:r>
      <w:r>
        <w:t xml:space="preserve"> </w:t>
      </w:r>
      <w:r w:rsidRPr="006B73A2">
        <w:t>be 150 pre-order lunches available. Pre-orders must be done online (see</w:t>
      </w:r>
      <w:r>
        <w:t xml:space="preserve"> </w:t>
      </w:r>
      <w:r w:rsidRPr="006B73A2">
        <w:t>links below) no later than 11:59 pm EDT, Wednesday, June 21st.</w:t>
      </w:r>
    </w:p>
    <w:p w:rsidR="006B73A2" w:rsidRPr="006B73A2" w:rsidRDefault="006B73A2" w:rsidP="006B73A2">
      <w:pPr>
        <w:pStyle w:val="BodyText"/>
        <w:spacing w:after="0"/>
      </w:pPr>
    </w:p>
    <w:p w:rsidR="006B73A2" w:rsidRDefault="006B73A2" w:rsidP="006B73A2">
      <w:pPr>
        <w:pStyle w:val="BodyText"/>
        <w:spacing w:after="0"/>
        <w:rPr>
          <w:i/>
        </w:rPr>
      </w:pPr>
      <w:r w:rsidRPr="006B73A2">
        <w:rPr>
          <w:i/>
        </w:rPr>
        <w:t>You must create an account and password in order to place your order for pickup at the CMS cafeteria.</w:t>
      </w:r>
    </w:p>
    <w:p w:rsidR="006B73A2" w:rsidRPr="006B73A2" w:rsidRDefault="006B73A2" w:rsidP="006B73A2">
      <w:pPr>
        <w:pStyle w:val="BodyText"/>
        <w:spacing w:after="0"/>
        <w:rPr>
          <w:i/>
        </w:rPr>
      </w:pPr>
    </w:p>
    <w:p w:rsidR="006B73A2" w:rsidRPr="006B73A2" w:rsidRDefault="006B73A2" w:rsidP="005966D4">
      <w:pPr>
        <w:pStyle w:val="BodyText"/>
        <w:numPr>
          <w:ilvl w:val="0"/>
          <w:numId w:val="9"/>
        </w:numPr>
        <w:spacing w:after="0"/>
        <w:ind w:left="1710" w:right="720" w:firstLine="0"/>
        <w:rPr>
          <w:b/>
        </w:rPr>
      </w:pPr>
      <w:r w:rsidRPr="006B73A2">
        <w:rPr>
          <w:b/>
        </w:rPr>
        <w:t>Catering Made Easy:</w:t>
      </w:r>
    </w:p>
    <w:p w:rsidR="006B73A2" w:rsidRDefault="006B73A2" w:rsidP="005966D4">
      <w:pPr>
        <w:pStyle w:val="BodyText"/>
        <w:spacing w:after="0"/>
        <w:ind w:left="1710" w:right="720" w:firstLine="450"/>
      </w:pPr>
      <w:hyperlink r:id="rId15" w:history="1">
        <w:r w:rsidRPr="006728E7">
          <w:rPr>
            <w:rStyle w:val="Hyperlink"/>
          </w:rPr>
          <w:t>https://cms.catertrax.com/shopcatgroup.asp?id=1&amp;intOrderID=&amp;intCustomerID</w:t>
        </w:r>
      </w:hyperlink>
      <w:r w:rsidRPr="006B73A2">
        <w:t>=</w:t>
      </w:r>
    </w:p>
    <w:p w:rsidR="006B73A2" w:rsidRPr="006B73A2" w:rsidRDefault="006B73A2" w:rsidP="005966D4">
      <w:pPr>
        <w:pStyle w:val="BodyText"/>
        <w:numPr>
          <w:ilvl w:val="0"/>
          <w:numId w:val="9"/>
        </w:numPr>
        <w:spacing w:after="0"/>
        <w:ind w:left="1710" w:right="720" w:firstLine="0"/>
        <w:rPr>
          <w:b/>
        </w:rPr>
      </w:pPr>
      <w:r w:rsidRPr="006B73A2">
        <w:rPr>
          <w:b/>
        </w:rPr>
        <w:t>Simply to Go Catering:</w:t>
      </w:r>
    </w:p>
    <w:p w:rsidR="006B73A2" w:rsidRDefault="006B73A2" w:rsidP="005966D4">
      <w:pPr>
        <w:pStyle w:val="BodyText"/>
        <w:spacing w:after="0"/>
        <w:ind w:left="1710" w:right="720" w:firstLine="450"/>
      </w:pPr>
      <w:hyperlink r:id="rId16" w:history="1">
        <w:r w:rsidRPr="006728E7">
          <w:rPr>
            <w:rStyle w:val="Hyperlink"/>
          </w:rPr>
          <w:t>https://cms.catertrax.com/shopcatgroup.asp?id=2&amp;intOrderID=&amp;intCustomerID</w:t>
        </w:r>
      </w:hyperlink>
      <w:r w:rsidRPr="006B73A2">
        <w:t>=</w:t>
      </w:r>
    </w:p>
    <w:p w:rsidR="006B73A2" w:rsidRDefault="006B73A2" w:rsidP="005966D4">
      <w:pPr>
        <w:pStyle w:val="BodyText"/>
        <w:spacing w:after="0"/>
        <w:ind w:left="2160" w:right="720"/>
      </w:pPr>
    </w:p>
    <w:p w:rsidR="006B73A2" w:rsidRDefault="006B73A2" w:rsidP="006B73A2">
      <w:pPr>
        <w:pStyle w:val="BodyText"/>
      </w:pPr>
      <w:r>
        <w:br w:type="page"/>
      </w:r>
    </w:p>
    <w:p w:rsidR="009A059B" w:rsidRDefault="009A059B" w:rsidP="003A5871">
      <w:pPr>
        <w:pStyle w:val="Heading2"/>
      </w:pPr>
      <w:bookmarkStart w:id="16" w:name="_Toc484437595"/>
      <w:r>
        <w:lastRenderedPageBreak/>
        <w:t>Preparation Checklist</w:t>
      </w:r>
      <w:bookmarkEnd w:id="16"/>
    </w:p>
    <w:p w:rsidR="006B73A2" w:rsidRPr="003A5871" w:rsidRDefault="006B73A2" w:rsidP="009A059B">
      <w:pPr>
        <w:pStyle w:val="BodyText"/>
      </w:pPr>
      <w:r w:rsidRPr="003A5871">
        <w:t>In preparation, we encourage you to take a few minutes to review the following:</w:t>
      </w:r>
    </w:p>
    <w:p w:rsidR="006B73A2" w:rsidRPr="006B73A2" w:rsidRDefault="006B73A2" w:rsidP="005966D4">
      <w:pPr>
        <w:pStyle w:val="BodyText"/>
        <w:numPr>
          <w:ilvl w:val="0"/>
          <w:numId w:val="9"/>
        </w:numPr>
        <w:ind w:left="1800" w:right="720"/>
      </w:pPr>
      <w:r w:rsidRPr="00C21300">
        <w:rPr>
          <w:b/>
        </w:rPr>
        <w:t xml:space="preserve">ONLY PRE-AUTHORIZED EVENT ATTENDEES WILL BE ALLOWED ON-SITE: </w:t>
      </w:r>
      <w:r w:rsidRPr="00C21300">
        <w:rPr>
          <w:i/>
        </w:rPr>
        <w:t xml:space="preserve">Please arrive at CMS’ Headquarters no later than one hour before the start of the event </w:t>
      </w:r>
      <w:r w:rsidRPr="006B73A2">
        <w:t>in order ensure that all event attendees are able to clear the CMS security procedures and are</w:t>
      </w:r>
      <w:r>
        <w:t xml:space="preserve"> </w:t>
      </w:r>
      <w:r w:rsidRPr="006B73A2">
        <w:t>comfortably prepared to attend the event.</w:t>
      </w:r>
    </w:p>
    <w:p w:rsidR="006B73A2" w:rsidRPr="006B73A2" w:rsidRDefault="006B73A2" w:rsidP="005966D4">
      <w:pPr>
        <w:pStyle w:val="BodyText"/>
        <w:numPr>
          <w:ilvl w:val="0"/>
          <w:numId w:val="9"/>
        </w:numPr>
        <w:ind w:left="1800" w:right="720"/>
      </w:pPr>
      <w:r w:rsidRPr="00C21300">
        <w:rPr>
          <w:b/>
        </w:rPr>
        <w:t>Note:</w:t>
      </w:r>
      <w:r w:rsidRPr="006B73A2">
        <w:t xml:space="preserve"> Please provide the CMS Security Guards at the front gate with your first and last name, valid and current photo ID and the nature of</w:t>
      </w:r>
      <w:r>
        <w:t xml:space="preserve"> </w:t>
      </w:r>
      <w:r w:rsidRPr="006B73A2">
        <w:t>your visit (ex: CMS Assister Summit). Only registered/pre-authorized attendees on our list will be allowed to enter CMS.</w:t>
      </w:r>
    </w:p>
    <w:p w:rsidR="006B73A2" w:rsidRPr="006B73A2" w:rsidRDefault="006B73A2" w:rsidP="005966D4">
      <w:pPr>
        <w:pStyle w:val="BodyText"/>
        <w:numPr>
          <w:ilvl w:val="0"/>
          <w:numId w:val="9"/>
        </w:numPr>
        <w:ind w:left="1800" w:right="720"/>
      </w:pPr>
      <w:r w:rsidRPr="00C21300">
        <w:rPr>
          <w:b/>
        </w:rPr>
        <w:t>Parking:</w:t>
      </w:r>
      <w:r w:rsidRPr="006B73A2">
        <w:t xml:space="preserve"> Visitor parking is available and is indicated by white lines. Do not park between the yellow lines as there is the risk of your vehicle</w:t>
      </w:r>
      <w:r>
        <w:t xml:space="preserve"> </w:t>
      </w:r>
      <w:r w:rsidRPr="006B73A2">
        <w:t>being ticketed and towed.</w:t>
      </w:r>
    </w:p>
    <w:p w:rsidR="006B73A2" w:rsidRPr="006B73A2" w:rsidRDefault="006B73A2" w:rsidP="005966D4">
      <w:pPr>
        <w:pStyle w:val="BodyText"/>
        <w:numPr>
          <w:ilvl w:val="0"/>
          <w:numId w:val="9"/>
        </w:numPr>
        <w:ind w:left="1800" w:right="720"/>
      </w:pPr>
      <w:r w:rsidRPr="00C21300">
        <w:rPr>
          <w:b/>
        </w:rPr>
        <w:t xml:space="preserve">CMS Onsite Security Procedures: </w:t>
      </w:r>
      <w:r w:rsidRPr="006B73A2">
        <w:t>CMS security procedures comprise of a vehicle search, walkthrough scanning device, and X-ray scanning</w:t>
      </w:r>
      <w:r>
        <w:t xml:space="preserve"> </w:t>
      </w:r>
      <w:r w:rsidRPr="006B73A2">
        <w:t>of personal items. All visitors must provide at least one form of a valid photo ID (ex: driver’s license); and will be signed in by a member of the</w:t>
      </w:r>
      <w:r>
        <w:t xml:space="preserve"> </w:t>
      </w:r>
      <w:r w:rsidRPr="006B73A2">
        <w:t>summit staff who will escort you to the CMS auditorium.</w:t>
      </w:r>
    </w:p>
    <w:p w:rsidR="006B73A2" w:rsidRPr="006B73A2" w:rsidRDefault="006B73A2" w:rsidP="005966D4">
      <w:pPr>
        <w:pStyle w:val="BodyText"/>
        <w:numPr>
          <w:ilvl w:val="0"/>
          <w:numId w:val="9"/>
        </w:numPr>
        <w:ind w:left="1800" w:right="720"/>
      </w:pPr>
      <w:r w:rsidRPr="00C21300">
        <w:rPr>
          <w:b/>
        </w:rPr>
        <w:t>CMS Grand Auditorium:</w:t>
      </w:r>
      <w:r w:rsidRPr="006B73A2">
        <w:t xml:space="preserve"> All visitors will be briefed on the resources and amenities of CMS upon arrival and will have access to the CMS Grand</w:t>
      </w:r>
      <w:r w:rsidR="00C21300">
        <w:t xml:space="preserve"> </w:t>
      </w:r>
      <w:r w:rsidRPr="006B73A2">
        <w:t>auditorium. The CMS Grand Auditorium is equipped with a live video/audio feed of the webcast.</w:t>
      </w:r>
    </w:p>
    <w:p w:rsidR="006B73A2" w:rsidRDefault="006B73A2" w:rsidP="005966D4">
      <w:pPr>
        <w:pStyle w:val="BodyText"/>
        <w:numPr>
          <w:ilvl w:val="0"/>
          <w:numId w:val="9"/>
        </w:numPr>
        <w:ind w:left="1800" w:right="720"/>
      </w:pPr>
      <w:r w:rsidRPr="00C21300">
        <w:rPr>
          <w:b/>
        </w:rPr>
        <w:t>Lunch Service Options at CMS: CAFETERIA PRE-ORDERS DEADLINE DATE:</w:t>
      </w:r>
      <w:r w:rsidRPr="006B73A2">
        <w:t xml:space="preserve"> </w:t>
      </w:r>
      <w:r w:rsidRPr="00C21300">
        <w:rPr>
          <w:b/>
        </w:rPr>
        <w:t>Wednesday June 21st by 11:59pm EDT.</w:t>
      </w:r>
      <w:r w:rsidRPr="006B73A2">
        <w:t xml:space="preserve"> Due to the large number of</w:t>
      </w:r>
      <w:r w:rsidR="00C21300">
        <w:t xml:space="preserve"> </w:t>
      </w:r>
      <w:r w:rsidRPr="006B73A2">
        <w:t>attendees, there will be 150 pre-order lunches available. You must create an account and password in order to place your order for pickup at 7500</w:t>
      </w:r>
      <w:r w:rsidR="00C21300">
        <w:t xml:space="preserve"> </w:t>
      </w:r>
      <w:r w:rsidRPr="006B73A2">
        <w:t xml:space="preserve">Security Blvd. Catering Made Easy: </w:t>
      </w:r>
      <w:hyperlink r:id="rId17" w:history="1">
        <w:r w:rsidR="00C21300" w:rsidRPr="006728E7">
          <w:rPr>
            <w:rStyle w:val="Hyperlink"/>
          </w:rPr>
          <w:t>https://cms.catertrax.com/shopcatgroup.asp?id=1&amp;intOrderID=&amp;intCustomerID</w:t>
        </w:r>
      </w:hyperlink>
      <w:r w:rsidRPr="006B73A2">
        <w:t>= or Simply to Go Catering:</w:t>
      </w:r>
      <w:r w:rsidR="00C21300">
        <w:t xml:space="preserve"> </w:t>
      </w:r>
      <w:hyperlink r:id="rId18" w:history="1">
        <w:r w:rsidR="00C21300" w:rsidRPr="006728E7">
          <w:rPr>
            <w:rStyle w:val="Hyperlink"/>
          </w:rPr>
          <w:t>https://cms.catertrax.com/shopcatgroup.asp?id=2&amp;intOrderID=&amp;intCustomerID</w:t>
        </w:r>
      </w:hyperlink>
      <w:r w:rsidRPr="006B73A2">
        <w:t>=.</w:t>
      </w:r>
    </w:p>
    <w:p w:rsidR="006B73A2" w:rsidRPr="006B73A2" w:rsidRDefault="006B73A2" w:rsidP="005966D4">
      <w:pPr>
        <w:pStyle w:val="BodyText"/>
        <w:ind w:left="1800" w:right="720"/>
      </w:pPr>
      <w:r w:rsidRPr="00C21300">
        <w:rPr>
          <w:b/>
        </w:rPr>
        <w:t xml:space="preserve">CMS Farmers Market: </w:t>
      </w:r>
      <w:r w:rsidRPr="006B73A2">
        <w:t>Local farmers and producers will sell fresh fruits, vegetables, artisan breads, and more from 10:30 am – 1:30 pm in the Central Building</w:t>
      </w:r>
      <w:r w:rsidR="00C21300">
        <w:t xml:space="preserve"> </w:t>
      </w:r>
      <w:r w:rsidRPr="006B73A2">
        <w:t>Lower Lobby Courtyard. When we eat locally grown foods, including fresh fruits and vegetables, we promote good health, help support local farmers, and</w:t>
      </w:r>
      <w:r w:rsidR="00C21300">
        <w:t xml:space="preserve"> </w:t>
      </w:r>
      <w:r w:rsidRPr="006B73A2">
        <w:t>reduce our personal environmental footprints. Shop…Buy…and Eat Locally!</w:t>
      </w:r>
    </w:p>
    <w:p w:rsidR="006B73A2" w:rsidRPr="006B73A2" w:rsidRDefault="006B73A2" w:rsidP="005966D4">
      <w:pPr>
        <w:pStyle w:val="BodyText"/>
        <w:numPr>
          <w:ilvl w:val="0"/>
          <w:numId w:val="9"/>
        </w:numPr>
        <w:ind w:left="1800" w:right="720"/>
      </w:pPr>
      <w:r w:rsidRPr="00F05F5D">
        <w:rPr>
          <w:b/>
        </w:rPr>
        <w:t>Event Materials:</w:t>
      </w:r>
      <w:r w:rsidRPr="006B73A2">
        <w:t xml:space="preserve"> Event materials (i.e., agenda, presentations, Summit Guide, etc.) prior to your arrival to the event — are available in advance here:</w:t>
      </w:r>
      <w:r w:rsidR="00C21300">
        <w:t xml:space="preserve"> </w:t>
      </w:r>
      <w:hyperlink r:id="rId19" w:history="1">
        <w:r w:rsidR="00F05F5D" w:rsidRPr="006728E7">
          <w:rPr>
            <w:rStyle w:val="Hyperlink"/>
          </w:rPr>
          <w:t>http://www.cms.gov/Outreach-and-Education/Training/CTEO/Upcoming_Current_Events.html</w:t>
        </w:r>
      </w:hyperlink>
      <w:r w:rsidRPr="006B73A2">
        <w:t>. Certain materials will also be printed and available</w:t>
      </w:r>
      <w:r w:rsidR="00C21300">
        <w:t xml:space="preserve"> </w:t>
      </w:r>
      <w:r w:rsidRPr="006B73A2">
        <w:t>for in-person attendees.</w:t>
      </w:r>
    </w:p>
    <w:p w:rsidR="006B73A2" w:rsidRDefault="006B73A2" w:rsidP="005966D4">
      <w:pPr>
        <w:pStyle w:val="BodyText"/>
        <w:numPr>
          <w:ilvl w:val="0"/>
          <w:numId w:val="9"/>
        </w:numPr>
        <w:ind w:left="1800" w:right="720"/>
      </w:pPr>
      <w:r w:rsidRPr="00C21300">
        <w:rPr>
          <w:b/>
        </w:rPr>
        <w:t>Your Points of Contact:</w:t>
      </w:r>
      <w:r w:rsidRPr="006B73A2">
        <w:t xml:space="preserve"> Should you encounter any difficulties during your travels to CMS Headquarters, please contact us via email at</w:t>
      </w:r>
      <w:r w:rsidR="00C21300">
        <w:t xml:space="preserve"> </w:t>
      </w:r>
      <w:hyperlink r:id="rId20" w:history="1">
        <w:r w:rsidR="00C21300" w:rsidRPr="006728E7">
          <w:rPr>
            <w:rStyle w:val="Hyperlink"/>
          </w:rPr>
          <w:t>CTEO@cms.hhs.gov</w:t>
        </w:r>
      </w:hyperlink>
      <w:r w:rsidRPr="006B73A2">
        <w:t>.</w:t>
      </w:r>
    </w:p>
    <w:p w:rsidR="00C21300" w:rsidRDefault="00C21300" w:rsidP="00CC2951">
      <w:pPr>
        <w:pStyle w:val="BodyText"/>
      </w:pPr>
      <w:r>
        <w:br w:type="page"/>
      </w:r>
    </w:p>
    <w:p w:rsidR="00C21300" w:rsidRDefault="00C21300" w:rsidP="0088568E">
      <w:pPr>
        <w:pStyle w:val="Heading1"/>
      </w:pPr>
      <w:bookmarkStart w:id="17" w:name="_Toc484432665"/>
      <w:bookmarkStart w:id="18" w:name="_Toc484437596"/>
      <w:r w:rsidRPr="00CC2951">
        <w:rPr>
          <w:rStyle w:val="A6"/>
          <w:rFonts w:cs="Tahoma"/>
          <w:color w:val="auto"/>
          <w:sz w:val="37"/>
          <w:szCs w:val="37"/>
        </w:rPr>
        <w:lastRenderedPageBreak/>
        <w:t>Webcast</w:t>
      </w:r>
      <w:r w:rsidRPr="00CC2951">
        <w:rPr>
          <w:rStyle w:val="A6"/>
          <w:color w:val="auto"/>
        </w:rPr>
        <w:t xml:space="preserve"> </w:t>
      </w:r>
      <w:r w:rsidRPr="00CC2951">
        <w:t>Participants</w:t>
      </w:r>
      <w:bookmarkEnd w:id="17"/>
      <w:bookmarkEnd w:id="18"/>
    </w:p>
    <w:p w:rsidR="00CC2951" w:rsidRDefault="00CC2951" w:rsidP="0088568E">
      <w:pPr>
        <w:pStyle w:val="Heading2"/>
      </w:pPr>
      <w:bookmarkStart w:id="19" w:name="_Toc484432666"/>
      <w:bookmarkStart w:id="20" w:name="_Toc484437597"/>
      <w:r>
        <w:t xml:space="preserve">Viewing Tips for </w:t>
      </w:r>
      <w:proofErr w:type="spellStart"/>
      <w:r w:rsidRPr="0088568E">
        <w:t>USTREAM</w:t>
      </w:r>
      <w:bookmarkEnd w:id="19"/>
      <w:bookmarkEnd w:id="20"/>
      <w:proofErr w:type="spellEnd"/>
    </w:p>
    <w:p w:rsidR="00CC2951" w:rsidRDefault="00CC2951" w:rsidP="00CC2951">
      <w:pPr>
        <w:pStyle w:val="BodyText"/>
        <w:spacing w:after="0"/>
      </w:pPr>
      <w:r>
        <w:t xml:space="preserve">This summit can be viewed virtually by using two different application platforms, YouTube or </w:t>
      </w:r>
      <w:proofErr w:type="spellStart"/>
      <w:r>
        <w:t>USTREAM</w:t>
      </w:r>
      <w:proofErr w:type="spellEnd"/>
      <w:r>
        <w:t>.</w:t>
      </w:r>
    </w:p>
    <w:p w:rsidR="00CC2951" w:rsidRDefault="00CC2951" w:rsidP="00CC2951">
      <w:pPr>
        <w:pStyle w:val="BodyText"/>
        <w:spacing w:after="0"/>
      </w:pPr>
    </w:p>
    <w:p w:rsidR="00CC2951" w:rsidRPr="007F11EC" w:rsidRDefault="00CC2951" w:rsidP="00CC2951">
      <w:pPr>
        <w:pStyle w:val="BodyText"/>
        <w:spacing w:after="0"/>
        <w:rPr>
          <w:b/>
        </w:rPr>
      </w:pPr>
      <w:r w:rsidRPr="007F11EC">
        <w:rPr>
          <w:b/>
        </w:rPr>
        <w:t>To view and access the webcast, use Google Chrome.</w:t>
      </w:r>
    </w:p>
    <w:p w:rsidR="00CC2951" w:rsidRDefault="00CC2951" w:rsidP="00CC2951">
      <w:pPr>
        <w:pStyle w:val="BodyText"/>
        <w:spacing w:after="0"/>
      </w:pPr>
    </w:p>
    <w:p w:rsidR="00CC2951" w:rsidRDefault="00CC2951" w:rsidP="005966D4">
      <w:pPr>
        <w:pStyle w:val="BodyText"/>
        <w:spacing w:after="0"/>
        <w:ind w:right="720"/>
      </w:pPr>
      <w:r w:rsidRPr="007F11EC">
        <w:rPr>
          <w:b/>
        </w:rPr>
        <w:t xml:space="preserve">YouTube: </w:t>
      </w:r>
      <w:r>
        <w:t>In order to view the live stream of the summit via YouTube, make sure you have the most up</w:t>
      </w:r>
      <w:r w:rsidR="007F11EC">
        <w:t>-</w:t>
      </w:r>
      <w:r>
        <w:t>to</w:t>
      </w:r>
      <w:r w:rsidR="007F11EC">
        <w:t>-</w:t>
      </w:r>
      <w:r>
        <w:t>date browser and a good Internet connection. If you are having difficulty playing the following live stream</w:t>
      </w:r>
      <w:r w:rsidR="007F11EC">
        <w:t>,</w:t>
      </w:r>
      <w:r>
        <w:t xml:space="preserve"> please either use Internet Explorer to view the live stream or change your YouTube player from Flash to HTML5 and refresh your browser window. The Flash</w:t>
      </w:r>
      <w:r w:rsidR="007F11EC">
        <w:t>-</w:t>
      </w:r>
      <w:r>
        <w:t xml:space="preserve">based YouTube player is currently not accessible to screen readers. Visit the YouTube HTML5 page </w:t>
      </w:r>
      <w:hyperlink r:id="rId21" w:history="1">
        <w:r w:rsidR="007F11EC" w:rsidRPr="006728E7">
          <w:rPr>
            <w:rStyle w:val="Hyperlink"/>
          </w:rPr>
          <w:t>https://www.youtube.com/html5</w:t>
        </w:r>
      </w:hyperlink>
      <w:r w:rsidR="007F11EC">
        <w:t xml:space="preserve"> </w:t>
      </w:r>
      <w:r>
        <w:t>to switch your player</w:t>
      </w:r>
      <w:r w:rsidR="007F11EC">
        <w:t xml:space="preserve"> </w:t>
      </w:r>
      <w:r>
        <w:t>if you are having trouble playing this video.</w:t>
      </w:r>
    </w:p>
    <w:p w:rsidR="007F11EC" w:rsidRDefault="007F11EC" w:rsidP="00CC2951">
      <w:pPr>
        <w:pStyle w:val="BodyText"/>
        <w:spacing w:after="0"/>
      </w:pPr>
    </w:p>
    <w:p w:rsidR="007F11EC" w:rsidRDefault="00CC2951" w:rsidP="00CC2951">
      <w:pPr>
        <w:pStyle w:val="BodyText"/>
        <w:spacing w:after="0"/>
      </w:pPr>
      <w:proofErr w:type="spellStart"/>
      <w:r w:rsidRPr="007F11EC">
        <w:rPr>
          <w:b/>
        </w:rPr>
        <w:t>USTREAM</w:t>
      </w:r>
      <w:proofErr w:type="spellEnd"/>
      <w:r w:rsidRPr="007F11EC">
        <w:rPr>
          <w:b/>
        </w:rPr>
        <w:t>:</w:t>
      </w:r>
      <w:r>
        <w:t xml:space="preserve"> To learn more information regarding tips for the best viewing</w:t>
      </w:r>
      <w:r w:rsidR="007F11EC">
        <w:t xml:space="preserve"> </w:t>
      </w:r>
      <w:r>
        <w:t>experience on “</w:t>
      </w:r>
      <w:proofErr w:type="spellStart"/>
      <w:r>
        <w:t>USTREAM</w:t>
      </w:r>
      <w:proofErr w:type="spellEnd"/>
      <w:r>
        <w:t xml:space="preserve">,” </w:t>
      </w:r>
      <w:r w:rsidR="005966D4">
        <w:t>visit</w:t>
      </w:r>
      <w:r>
        <w:t xml:space="preserve"> this</w:t>
      </w:r>
      <w:r w:rsidR="007F11EC">
        <w:t xml:space="preserve"> link: </w:t>
      </w:r>
      <w:hyperlink r:id="rId22" w:history="1">
        <w:r w:rsidR="007F11EC" w:rsidRPr="006728E7">
          <w:rPr>
            <w:rStyle w:val="Hyperlink"/>
          </w:rPr>
          <w:t>https://ustream.zendesk.com/entries/22546906-Tips-for-Best-Viewing-Experience-on-Ustream</w:t>
        </w:r>
      </w:hyperlink>
      <w:r w:rsidR="007F11EC">
        <w:t>.</w:t>
      </w:r>
    </w:p>
    <w:p w:rsidR="007F11EC" w:rsidRDefault="007F11EC" w:rsidP="00CC2951">
      <w:pPr>
        <w:pStyle w:val="BodyText"/>
        <w:spacing w:after="0"/>
      </w:pPr>
    </w:p>
    <w:p w:rsidR="00CC2951" w:rsidRDefault="00CC2951" w:rsidP="00CC2951">
      <w:pPr>
        <w:pStyle w:val="BodyText"/>
        <w:spacing w:after="0"/>
      </w:pPr>
      <w:r>
        <w:t>You will be able to obtain information and instructions on how to:</w:t>
      </w:r>
    </w:p>
    <w:p w:rsidR="00CC2951" w:rsidRDefault="00CC2951" w:rsidP="007F11EC">
      <w:pPr>
        <w:pStyle w:val="BodyText"/>
        <w:numPr>
          <w:ilvl w:val="0"/>
          <w:numId w:val="10"/>
        </w:numPr>
        <w:spacing w:after="0"/>
      </w:pPr>
      <w:r>
        <w:t>Watch at a lower quality</w:t>
      </w:r>
    </w:p>
    <w:p w:rsidR="00CC2951" w:rsidRDefault="00CC2951" w:rsidP="007F11EC">
      <w:pPr>
        <w:pStyle w:val="BodyText"/>
        <w:numPr>
          <w:ilvl w:val="0"/>
          <w:numId w:val="10"/>
        </w:numPr>
        <w:spacing w:after="0"/>
      </w:pPr>
      <w:r>
        <w:t>Update browser</w:t>
      </w:r>
    </w:p>
    <w:p w:rsidR="00CC2951" w:rsidRDefault="00CC2951" w:rsidP="007F11EC">
      <w:pPr>
        <w:pStyle w:val="BodyText"/>
        <w:numPr>
          <w:ilvl w:val="0"/>
          <w:numId w:val="10"/>
        </w:numPr>
        <w:spacing w:after="0"/>
      </w:pPr>
      <w:r>
        <w:t>Install and update Adobe Flash</w:t>
      </w:r>
    </w:p>
    <w:p w:rsidR="00CC2951" w:rsidRDefault="00CC2951" w:rsidP="007F11EC">
      <w:pPr>
        <w:pStyle w:val="BodyText"/>
        <w:numPr>
          <w:ilvl w:val="0"/>
          <w:numId w:val="10"/>
        </w:numPr>
        <w:spacing w:after="0"/>
      </w:pPr>
      <w:r>
        <w:t>Check internet and bandwidth</w:t>
      </w:r>
    </w:p>
    <w:p w:rsidR="00CC2951" w:rsidRDefault="00CC2951" w:rsidP="007F11EC">
      <w:pPr>
        <w:pStyle w:val="BodyText"/>
        <w:numPr>
          <w:ilvl w:val="0"/>
          <w:numId w:val="10"/>
        </w:numPr>
        <w:spacing w:after="0"/>
      </w:pPr>
      <w:r>
        <w:t>Check computer resources</w:t>
      </w:r>
    </w:p>
    <w:p w:rsidR="00CC2951" w:rsidRDefault="00CC2951" w:rsidP="007F11EC">
      <w:pPr>
        <w:pStyle w:val="BodyText"/>
        <w:numPr>
          <w:ilvl w:val="0"/>
          <w:numId w:val="10"/>
        </w:numPr>
        <w:spacing w:after="0"/>
      </w:pPr>
      <w:r>
        <w:t>Disable or enable hardware acceleration</w:t>
      </w:r>
    </w:p>
    <w:p w:rsidR="00CC2951" w:rsidRDefault="00CC2951" w:rsidP="007F11EC">
      <w:pPr>
        <w:pStyle w:val="BodyText"/>
        <w:numPr>
          <w:ilvl w:val="0"/>
          <w:numId w:val="10"/>
        </w:numPr>
        <w:spacing w:after="0"/>
      </w:pPr>
      <w:r>
        <w:t xml:space="preserve">Check that </w:t>
      </w:r>
      <w:proofErr w:type="spellStart"/>
      <w:r>
        <w:t>USTREAM</w:t>
      </w:r>
      <w:proofErr w:type="spellEnd"/>
      <w:r>
        <w:t xml:space="preserve"> content is not blocked by an Ad-Blocker,</w:t>
      </w:r>
      <w:r w:rsidR="007F11EC">
        <w:t xml:space="preserve"> </w:t>
      </w:r>
      <w:r>
        <w:t>Firewall, or being filtered on your local network</w:t>
      </w:r>
    </w:p>
    <w:p w:rsidR="00CC2951" w:rsidRDefault="00CC2951" w:rsidP="007F11EC">
      <w:pPr>
        <w:pStyle w:val="BodyText"/>
        <w:numPr>
          <w:ilvl w:val="0"/>
          <w:numId w:val="10"/>
        </w:numPr>
        <w:spacing w:after="0"/>
      </w:pPr>
      <w:r>
        <w:t>Solve the most common problems</w:t>
      </w:r>
    </w:p>
    <w:p w:rsidR="00CC2951" w:rsidRDefault="00CC2951" w:rsidP="007F11EC">
      <w:pPr>
        <w:pStyle w:val="BodyText"/>
        <w:numPr>
          <w:ilvl w:val="0"/>
          <w:numId w:val="10"/>
        </w:numPr>
        <w:spacing w:after="0"/>
      </w:pPr>
      <w:r>
        <w:t xml:space="preserve">View the event from a mobile device — most streams on </w:t>
      </w:r>
      <w:proofErr w:type="spellStart"/>
      <w:r>
        <w:t>USTREAM</w:t>
      </w:r>
      <w:proofErr w:type="spellEnd"/>
      <w:r w:rsidR="007F11EC">
        <w:t xml:space="preserve"> </w:t>
      </w:r>
      <w:r>
        <w:t>are available for viewing on iOS and Android devices</w:t>
      </w:r>
    </w:p>
    <w:p w:rsidR="00CC2951" w:rsidRDefault="00CC2951" w:rsidP="0088568E">
      <w:pPr>
        <w:pStyle w:val="Heading2"/>
      </w:pPr>
      <w:bookmarkStart w:id="21" w:name="_Toc484432667"/>
      <w:bookmarkStart w:id="22" w:name="_Toc484437598"/>
      <w:r w:rsidRPr="0088568E">
        <w:t>H</w:t>
      </w:r>
      <w:r>
        <w:t xml:space="preserve">ow to </w:t>
      </w:r>
      <w:r w:rsidRPr="0088568E">
        <w:t>Join</w:t>
      </w:r>
      <w:r>
        <w:t xml:space="preserve"> the Webcast</w:t>
      </w:r>
      <w:bookmarkEnd w:id="21"/>
      <w:bookmarkEnd w:id="22"/>
    </w:p>
    <w:p w:rsidR="00CC2951" w:rsidRDefault="00CC2951" w:rsidP="005966D4">
      <w:pPr>
        <w:pStyle w:val="BodyText"/>
        <w:spacing w:after="0"/>
        <w:ind w:right="720"/>
      </w:pPr>
      <w:r w:rsidRPr="007F11EC">
        <w:rPr>
          <w:b/>
        </w:rPr>
        <w:t>Please Note:</w:t>
      </w:r>
      <w:r>
        <w:t xml:space="preserve"> In order to join the live webcast, you must register for this</w:t>
      </w:r>
      <w:r w:rsidR="007F11EC">
        <w:t xml:space="preserve"> </w:t>
      </w:r>
      <w:r>
        <w:t xml:space="preserve">event. Only confirmed registered </w:t>
      </w:r>
      <w:r w:rsidR="00172F37">
        <w:t>participants</w:t>
      </w:r>
      <w:r>
        <w:t xml:space="preserve"> will be able to access and</w:t>
      </w:r>
      <w:r w:rsidR="007F11EC">
        <w:t xml:space="preserve"> </w:t>
      </w:r>
      <w:r>
        <w:t>join the live webcast by clicking the link provided in the registration</w:t>
      </w:r>
      <w:r w:rsidR="007F11EC">
        <w:t xml:space="preserve"> </w:t>
      </w:r>
      <w:r>
        <w:t>confirmation and calendar appointment.</w:t>
      </w:r>
    </w:p>
    <w:p w:rsidR="007F11EC" w:rsidRDefault="007F11EC" w:rsidP="005966D4">
      <w:pPr>
        <w:pStyle w:val="BodyText"/>
        <w:spacing w:after="0"/>
        <w:ind w:right="720"/>
      </w:pPr>
    </w:p>
    <w:p w:rsidR="007F11EC" w:rsidRPr="007F11EC" w:rsidRDefault="007F11EC" w:rsidP="005966D4">
      <w:pPr>
        <w:pStyle w:val="BodyText"/>
        <w:spacing w:after="0"/>
        <w:ind w:right="720"/>
        <w:rPr>
          <w:b/>
        </w:rPr>
      </w:pPr>
      <w:r>
        <w:t xml:space="preserve">The webcast will be held Wednesday, June 28, 2017 from 12:00 pm – 5:00 pm EDT and Thursday, June 29, 2017 from 9am – 5pm. </w:t>
      </w:r>
      <w:r w:rsidRPr="007F11EC">
        <w:rPr>
          <w:b/>
        </w:rPr>
        <w:t>To facilitate easy access to the webcast, please log in 30 minutes early.</w:t>
      </w:r>
    </w:p>
    <w:p w:rsidR="007F11EC" w:rsidRDefault="007F11EC" w:rsidP="005966D4">
      <w:pPr>
        <w:pStyle w:val="BodyText"/>
        <w:spacing w:after="0"/>
        <w:ind w:right="720"/>
      </w:pPr>
    </w:p>
    <w:p w:rsidR="007F11EC" w:rsidRDefault="007F11EC" w:rsidP="005966D4">
      <w:pPr>
        <w:pStyle w:val="BodyText"/>
        <w:spacing w:after="0"/>
        <w:ind w:right="720"/>
      </w:pPr>
      <w:r>
        <w:t>All participants will be able to see and, using speakers and/or headphones,</w:t>
      </w:r>
      <w:r w:rsidR="00172F37">
        <w:t xml:space="preserve"> </w:t>
      </w:r>
      <w:r>
        <w:t xml:space="preserve">hear the webcast via </w:t>
      </w:r>
      <w:r>
        <w:lastRenderedPageBreak/>
        <w:t>their computer. Participants will not be able to</w:t>
      </w:r>
      <w:r w:rsidR="00172F37">
        <w:t xml:space="preserve"> </w:t>
      </w:r>
      <w:r>
        <w:t>participate verbally during the webcast. However, participants will be able</w:t>
      </w:r>
      <w:r w:rsidR="00172F37">
        <w:t xml:space="preserve"> </w:t>
      </w:r>
      <w:r>
        <w:t>to submit questions electronically.</w:t>
      </w:r>
    </w:p>
    <w:p w:rsidR="007F11EC" w:rsidRDefault="007F11EC" w:rsidP="0088568E">
      <w:pPr>
        <w:pStyle w:val="Heading2"/>
      </w:pPr>
      <w:bookmarkStart w:id="23" w:name="_Toc484432668"/>
      <w:bookmarkStart w:id="24" w:name="_Toc484437599"/>
      <w:r w:rsidRPr="0088568E">
        <w:t>Technical</w:t>
      </w:r>
      <w:r>
        <w:t xml:space="preserve"> </w:t>
      </w:r>
      <w:r w:rsidRPr="0088568E">
        <w:t>Support</w:t>
      </w:r>
      <w:bookmarkEnd w:id="23"/>
      <w:bookmarkEnd w:id="24"/>
    </w:p>
    <w:p w:rsidR="007F11EC" w:rsidRDefault="007F11EC" w:rsidP="007F11EC">
      <w:pPr>
        <w:pStyle w:val="BodyText"/>
        <w:spacing w:after="0"/>
      </w:pPr>
      <w:r>
        <w:t>CMS will provide a call-in feature for this event for use by those attendees</w:t>
      </w:r>
      <w:r w:rsidR="004A49F6">
        <w:t xml:space="preserve"> </w:t>
      </w:r>
      <w:r>
        <w:t>who (1) cannot access sound from their computers, or (2) may experience</w:t>
      </w:r>
      <w:r w:rsidR="004A49F6">
        <w:t xml:space="preserve"> </w:t>
      </w:r>
      <w:r>
        <w:t>technical difficulties. Attendees should not call the teleconference line</w:t>
      </w:r>
      <w:r w:rsidR="004A49F6">
        <w:t xml:space="preserve"> </w:t>
      </w:r>
      <w:r>
        <w:t>unless it is necessary to hear the webcast.</w:t>
      </w:r>
    </w:p>
    <w:p w:rsidR="004A49F6" w:rsidRDefault="004A49F6" w:rsidP="007F11EC">
      <w:pPr>
        <w:pStyle w:val="BodyText"/>
        <w:spacing w:after="0"/>
      </w:pPr>
    </w:p>
    <w:p w:rsidR="007F11EC" w:rsidRDefault="007F11EC" w:rsidP="007F11EC">
      <w:pPr>
        <w:pStyle w:val="BodyText"/>
        <w:spacing w:after="0"/>
      </w:pPr>
      <w:r>
        <w:t xml:space="preserve">Attendees should report </w:t>
      </w:r>
      <w:r w:rsidRPr="004A49F6">
        <w:rPr>
          <w:b/>
        </w:rPr>
        <w:t>technical difficulties</w:t>
      </w:r>
      <w:r>
        <w:t xml:space="preserve"> by contacting the</w:t>
      </w:r>
      <w:r w:rsidR="004A49F6">
        <w:t xml:space="preserve"> </w:t>
      </w:r>
      <w:proofErr w:type="spellStart"/>
      <w:r>
        <w:t>CTEO</w:t>
      </w:r>
      <w:proofErr w:type="spellEnd"/>
      <w:r>
        <w:t xml:space="preserve"> </w:t>
      </w:r>
      <w:proofErr w:type="spellStart"/>
      <w:r>
        <w:t>TechSupport</w:t>
      </w:r>
      <w:proofErr w:type="spellEnd"/>
      <w:r>
        <w:t xml:space="preserve"> Team via email at </w:t>
      </w:r>
      <w:hyperlink r:id="rId23" w:history="1">
        <w:r w:rsidR="004A49F6" w:rsidRPr="006728E7">
          <w:rPr>
            <w:rStyle w:val="Hyperlink"/>
          </w:rPr>
          <w:t>CTEOTechSupport@cms.hhs.gov</w:t>
        </w:r>
      </w:hyperlink>
      <w:r w:rsidR="004A49F6">
        <w:t xml:space="preserve"> </w:t>
      </w:r>
      <w:r>
        <w:t>during the webcast. If you need to utilize the call-in feature, the number</w:t>
      </w:r>
      <w:r w:rsidR="004A49F6">
        <w:t xml:space="preserve"> </w:t>
      </w:r>
      <w:r>
        <w:t>will be provided to you at that time.</w:t>
      </w:r>
    </w:p>
    <w:p w:rsidR="009A059B" w:rsidRDefault="009A059B" w:rsidP="009A059B">
      <w:pPr>
        <w:pStyle w:val="Heading2"/>
      </w:pPr>
      <w:bookmarkStart w:id="25" w:name="_Toc484437600"/>
      <w:r>
        <w:t>Preparation Checklist</w:t>
      </w:r>
      <w:bookmarkEnd w:id="25"/>
    </w:p>
    <w:p w:rsidR="007F11EC" w:rsidRPr="003A5871" w:rsidRDefault="007F11EC" w:rsidP="009A059B">
      <w:pPr>
        <w:pStyle w:val="BodyText"/>
      </w:pPr>
      <w:r w:rsidRPr="003A5871">
        <w:t>In preparation, we encourage you to take a few</w:t>
      </w:r>
      <w:r w:rsidR="004A49F6" w:rsidRPr="003A5871">
        <w:t xml:space="preserve"> </w:t>
      </w:r>
      <w:r w:rsidRPr="003A5871">
        <w:t>minutes to review the following:</w:t>
      </w:r>
    </w:p>
    <w:p w:rsidR="007F11EC" w:rsidRDefault="007F11EC" w:rsidP="005966D4">
      <w:pPr>
        <w:pStyle w:val="BodyText"/>
        <w:numPr>
          <w:ilvl w:val="0"/>
          <w:numId w:val="11"/>
        </w:numPr>
        <w:spacing w:after="0"/>
        <w:ind w:left="1800"/>
      </w:pPr>
      <w:r>
        <w:t>In order to join the live webcast, you must register for this event. Only</w:t>
      </w:r>
      <w:r w:rsidR="004A49F6">
        <w:t xml:space="preserve"> </w:t>
      </w:r>
      <w:r>
        <w:t>confirmed registered participants will be able to access and join the</w:t>
      </w:r>
      <w:r w:rsidR="004A49F6">
        <w:t xml:space="preserve"> </w:t>
      </w:r>
      <w:r>
        <w:t>live webcast.</w:t>
      </w:r>
    </w:p>
    <w:p w:rsidR="004A49F6" w:rsidRDefault="004A49F6" w:rsidP="005966D4">
      <w:pPr>
        <w:pStyle w:val="BodyText"/>
        <w:spacing w:after="0"/>
        <w:ind w:left="1800" w:hanging="360"/>
      </w:pPr>
    </w:p>
    <w:p w:rsidR="007F11EC" w:rsidRDefault="007F11EC" w:rsidP="005966D4">
      <w:pPr>
        <w:pStyle w:val="BodyText"/>
        <w:numPr>
          <w:ilvl w:val="0"/>
          <w:numId w:val="11"/>
        </w:numPr>
        <w:spacing w:after="0"/>
        <w:ind w:left="1800"/>
      </w:pPr>
      <w:r>
        <w:t>Click the following link to get more information regarding tips</w:t>
      </w:r>
      <w:r w:rsidR="004A49F6">
        <w:t xml:space="preserve"> </w:t>
      </w:r>
      <w:r>
        <w:t xml:space="preserve">for the best viewing experience on </w:t>
      </w:r>
      <w:proofErr w:type="spellStart"/>
      <w:r>
        <w:t>USTREAM</w:t>
      </w:r>
      <w:proofErr w:type="spellEnd"/>
      <w:r>
        <w:t xml:space="preserve">: </w:t>
      </w:r>
      <w:hyperlink r:id="rId24" w:history="1">
        <w:r w:rsidR="004A49F6" w:rsidRPr="006728E7">
          <w:rPr>
            <w:rStyle w:val="Hyperlink"/>
          </w:rPr>
          <w:t>https://ustream.zendesk.com/entries/22546906-Tips-for-Best-Viewing-Experienceon-Ustream</w:t>
        </w:r>
      </w:hyperlink>
      <w:r>
        <w:t>.</w:t>
      </w:r>
    </w:p>
    <w:p w:rsidR="004A49F6" w:rsidRDefault="004A49F6" w:rsidP="005966D4">
      <w:pPr>
        <w:pStyle w:val="BodyText"/>
        <w:spacing w:after="0"/>
        <w:ind w:left="1800" w:hanging="360"/>
      </w:pPr>
    </w:p>
    <w:p w:rsidR="004A49F6" w:rsidRDefault="007F11EC" w:rsidP="005966D4">
      <w:pPr>
        <w:pStyle w:val="BodyText"/>
        <w:numPr>
          <w:ilvl w:val="0"/>
          <w:numId w:val="11"/>
        </w:numPr>
        <w:spacing w:after="0"/>
        <w:ind w:left="1800"/>
      </w:pPr>
      <w:r>
        <w:t xml:space="preserve">Report technical difficulties by contacting the </w:t>
      </w:r>
      <w:proofErr w:type="spellStart"/>
      <w:r>
        <w:t>CTEOTechSupport</w:t>
      </w:r>
      <w:proofErr w:type="spellEnd"/>
      <w:r w:rsidR="004A49F6">
        <w:t xml:space="preserve"> </w:t>
      </w:r>
      <w:r>
        <w:t xml:space="preserve">team via email at </w:t>
      </w:r>
      <w:hyperlink r:id="rId25" w:history="1">
        <w:r w:rsidR="005966D4" w:rsidRPr="006728E7">
          <w:rPr>
            <w:rStyle w:val="Hyperlink"/>
          </w:rPr>
          <w:t>CTEOTechSupport@cms.hhs.gov</w:t>
        </w:r>
      </w:hyperlink>
      <w:r w:rsidR="005966D4">
        <w:t xml:space="preserve"> </w:t>
      </w:r>
      <w:r>
        <w:t>during the</w:t>
      </w:r>
      <w:r w:rsidR="004A49F6">
        <w:t xml:space="preserve"> </w:t>
      </w:r>
      <w:r>
        <w:t>webcast. If you need to utilize the call-in feature, the number will</w:t>
      </w:r>
      <w:r w:rsidR="004A49F6">
        <w:t xml:space="preserve"> </w:t>
      </w:r>
      <w:r>
        <w:t>be provided to you at that time.</w:t>
      </w:r>
    </w:p>
    <w:p w:rsidR="004A49F6" w:rsidRDefault="004A49F6" w:rsidP="004A49F6">
      <w:pPr>
        <w:pStyle w:val="BodyText"/>
        <w:spacing w:after="0"/>
        <w:ind w:left="2160"/>
      </w:pPr>
    </w:p>
    <w:p w:rsidR="004A49F6" w:rsidRDefault="004A49F6" w:rsidP="004A49F6">
      <w:pPr>
        <w:pStyle w:val="BodyText"/>
      </w:pPr>
      <w:r>
        <w:br w:type="page"/>
      </w:r>
    </w:p>
    <w:p w:rsidR="004A49F6" w:rsidRDefault="004A49F6" w:rsidP="0088568E">
      <w:pPr>
        <w:pStyle w:val="Heading1"/>
      </w:pPr>
      <w:bookmarkStart w:id="26" w:name="_Toc484432669"/>
      <w:bookmarkStart w:id="27" w:name="_Toc484437601"/>
      <w:r>
        <w:lastRenderedPageBreak/>
        <w:t xml:space="preserve">Additional </w:t>
      </w:r>
      <w:r w:rsidRPr="0088568E">
        <w:t>Resources</w:t>
      </w:r>
      <w:bookmarkEnd w:id="26"/>
      <w:bookmarkEnd w:id="27"/>
    </w:p>
    <w:p w:rsidR="004A49F6" w:rsidRDefault="004A49F6" w:rsidP="0088568E">
      <w:pPr>
        <w:pStyle w:val="Heading2"/>
      </w:pPr>
      <w:bookmarkStart w:id="28" w:name="_Toc484432670"/>
      <w:bookmarkStart w:id="29" w:name="_Toc484437602"/>
      <w:proofErr w:type="spellStart"/>
      <w:r>
        <w:t>CTEO</w:t>
      </w:r>
      <w:proofErr w:type="spellEnd"/>
      <w:r>
        <w:t xml:space="preserve"> Website</w:t>
      </w:r>
      <w:bookmarkEnd w:id="28"/>
      <w:bookmarkEnd w:id="29"/>
    </w:p>
    <w:p w:rsidR="004A49F6" w:rsidRDefault="004A49F6" w:rsidP="004A49F6">
      <w:pPr>
        <w:pStyle w:val="BodyText"/>
        <w:spacing w:after="0"/>
      </w:pPr>
      <w:r>
        <w:t>To learn more about this event and future events, please visit our website:</w:t>
      </w:r>
    </w:p>
    <w:p w:rsidR="004A49F6" w:rsidRDefault="004A49F6" w:rsidP="004A49F6">
      <w:pPr>
        <w:pStyle w:val="BodyText"/>
        <w:spacing w:after="0"/>
      </w:pPr>
      <w:hyperlink r:id="rId26" w:history="1">
        <w:r w:rsidRPr="006728E7">
          <w:rPr>
            <w:rStyle w:val="Hyperlink"/>
          </w:rPr>
          <w:t>http://cms.gov/Outreach-and-Education/Training/CTEO/Compliance_Training_Education_and_Outreach.html</w:t>
        </w:r>
      </w:hyperlink>
      <w:r>
        <w:t>.</w:t>
      </w:r>
    </w:p>
    <w:p w:rsidR="004A49F6" w:rsidRDefault="004A49F6" w:rsidP="0088568E">
      <w:pPr>
        <w:pStyle w:val="Heading2"/>
      </w:pPr>
      <w:bookmarkStart w:id="30" w:name="_Toc484432671"/>
      <w:bookmarkStart w:id="31" w:name="_Toc484437603"/>
      <w:r>
        <w:t xml:space="preserve">Event </w:t>
      </w:r>
      <w:r w:rsidRPr="0088568E">
        <w:t>Materials</w:t>
      </w:r>
      <w:bookmarkEnd w:id="30"/>
      <w:bookmarkEnd w:id="31"/>
    </w:p>
    <w:p w:rsidR="004A49F6" w:rsidRDefault="004A49F6" w:rsidP="004A49F6">
      <w:pPr>
        <w:pStyle w:val="BodyText"/>
        <w:spacing w:after="0"/>
      </w:pPr>
      <w:r>
        <w:t xml:space="preserve">Event materials can be found on our Outreach and Education web page at: </w:t>
      </w:r>
      <w:hyperlink r:id="rId27" w:history="1">
        <w:r w:rsidRPr="006728E7">
          <w:rPr>
            <w:rStyle w:val="Hyperlink"/>
          </w:rPr>
          <w:t>http://www.cms.gov/Outreach-and-Education/Training/CTEO/Upcoming_Current_Events.html</w:t>
        </w:r>
      </w:hyperlink>
      <w:r>
        <w:t>.</w:t>
      </w:r>
    </w:p>
    <w:p w:rsidR="004A49F6" w:rsidRDefault="004A49F6" w:rsidP="0088568E">
      <w:pPr>
        <w:pStyle w:val="Heading2"/>
      </w:pPr>
      <w:bookmarkStart w:id="32" w:name="_Toc484432672"/>
      <w:bookmarkStart w:id="33" w:name="_Toc484437604"/>
      <w:r>
        <w:t>Post Event Online Survey</w:t>
      </w:r>
      <w:bookmarkEnd w:id="32"/>
      <w:bookmarkEnd w:id="33"/>
    </w:p>
    <w:p w:rsidR="004A49F6" w:rsidRDefault="004A49F6" w:rsidP="004A49F6">
      <w:pPr>
        <w:pStyle w:val="BodyText"/>
        <w:spacing w:after="0"/>
      </w:pPr>
      <w:r>
        <w:t>Please complete your CMS Assister Summit evaluation survey online at:</w:t>
      </w:r>
    </w:p>
    <w:p w:rsidR="004A49F6" w:rsidRDefault="004A49F6" w:rsidP="004A49F6">
      <w:pPr>
        <w:pStyle w:val="BodyText"/>
        <w:spacing w:after="0"/>
      </w:pPr>
      <w:hyperlink r:id="rId28" w:history="1">
        <w:r w:rsidRPr="006728E7">
          <w:rPr>
            <w:rStyle w:val="Hyperlink"/>
          </w:rPr>
          <w:t>https://www.surveymonkey.com/r/2017_Assister_Summit_Participant_Final</w:t>
        </w:r>
      </w:hyperlink>
      <w:r>
        <w:t>. The survey will be available until 9:00 pm EDT, Friday, July 7, 2017.</w:t>
      </w:r>
    </w:p>
    <w:p w:rsidR="004A49F6" w:rsidRDefault="004A49F6" w:rsidP="0088568E">
      <w:pPr>
        <w:pStyle w:val="Heading2"/>
      </w:pPr>
      <w:bookmarkStart w:id="34" w:name="_Toc484432673"/>
      <w:bookmarkStart w:id="35" w:name="_Toc484437605"/>
      <w:r w:rsidRPr="0088568E">
        <w:t>Technical</w:t>
      </w:r>
      <w:r>
        <w:t xml:space="preserve"> Support</w:t>
      </w:r>
      <w:bookmarkEnd w:id="34"/>
      <w:bookmarkEnd w:id="35"/>
    </w:p>
    <w:p w:rsidR="004A49F6" w:rsidRDefault="004A49F6" w:rsidP="004A49F6">
      <w:pPr>
        <w:pStyle w:val="BodyText"/>
        <w:spacing w:after="0"/>
      </w:pPr>
      <w:proofErr w:type="gramStart"/>
      <w:r>
        <w:t xml:space="preserve">Report technical difficulties by contacting the </w:t>
      </w:r>
      <w:proofErr w:type="spellStart"/>
      <w:r>
        <w:t>CTEOTechSupport</w:t>
      </w:r>
      <w:proofErr w:type="spellEnd"/>
      <w:r>
        <w:t xml:space="preserve"> Team via email at </w:t>
      </w:r>
      <w:hyperlink r:id="rId29" w:history="1">
        <w:r w:rsidRPr="006728E7">
          <w:rPr>
            <w:rStyle w:val="Hyperlink"/>
          </w:rPr>
          <w:t>CTEOTechSupport@cms.hhs.gov</w:t>
        </w:r>
      </w:hyperlink>
      <w:r>
        <w:t xml:space="preserve"> during the webcast.</w:t>
      </w:r>
      <w:proofErr w:type="gramEnd"/>
    </w:p>
    <w:p w:rsidR="004A49F6" w:rsidRDefault="004A49F6" w:rsidP="004A49F6">
      <w:pPr>
        <w:pStyle w:val="BodyText"/>
        <w:spacing w:after="0"/>
      </w:pPr>
    </w:p>
    <w:p w:rsidR="004A49F6" w:rsidRPr="004A49F6" w:rsidRDefault="004A49F6" w:rsidP="004A49F6">
      <w:pPr>
        <w:pStyle w:val="BodyText"/>
        <w:rPr>
          <w:i/>
        </w:rPr>
      </w:pPr>
      <w:r w:rsidRPr="004A49F6">
        <w:rPr>
          <w:i/>
        </w:rPr>
        <w:t>Special Thanks to...</w:t>
      </w:r>
    </w:p>
    <w:p w:rsidR="004A49F6" w:rsidRDefault="004A49F6" w:rsidP="004A49F6">
      <w:pPr>
        <w:pStyle w:val="BodyText"/>
        <w:numPr>
          <w:ilvl w:val="0"/>
          <w:numId w:val="12"/>
        </w:numPr>
      </w:pPr>
      <w:r>
        <w:t>CM Leadership</w:t>
      </w:r>
    </w:p>
    <w:p w:rsidR="004A49F6" w:rsidRDefault="004A49F6" w:rsidP="004A49F6">
      <w:pPr>
        <w:pStyle w:val="BodyText"/>
        <w:numPr>
          <w:ilvl w:val="0"/>
          <w:numId w:val="12"/>
        </w:numPr>
      </w:pPr>
      <w:proofErr w:type="spellStart"/>
      <w:r>
        <w:t>CCIIO</w:t>
      </w:r>
      <w:proofErr w:type="spellEnd"/>
      <w:r>
        <w:t xml:space="preserve"> Leadership</w:t>
      </w:r>
    </w:p>
    <w:p w:rsidR="004A49F6" w:rsidRDefault="004A49F6" w:rsidP="004A49F6">
      <w:pPr>
        <w:pStyle w:val="BodyText"/>
        <w:numPr>
          <w:ilvl w:val="0"/>
          <w:numId w:val="12"/>
        </w:numPr>
      </w:pPr>
      <w:proofErr w:type="spellStart"/>
      <w:r>
        <w:t>CCIIO</w:t>
      </w:r>
      <w:proofErr w:type="spellEnd"/>
      <w:r>
        <w:t xml:space="preserve"> Consumer Support Group</w:t>
      </w:r>
    </w:p>
    <w:p w:rsidR="004A49F6" w:rsidRDefault="004A49F6" w:rsidP="004A49F6">
      <w:pPr>
        <w:pStyle w:val="BodyText"/>
        <w:numPr>
          <w:ilvl w:val="0"/>
          <w:numId w:val="12"/>
        </w:numPr>
      </w:pPr>
      <w:r>
        <w:t>CMS &amp; Guest Speakers</w:t>
      </w:r>
    </w:p>
    <w:p w:rsidR="004A49F6" w:rsidRDefault="004A49F6" w:rsidP="004A49F6">
      <w:pPr>
        <w:pStyle w:val="BodyText"/>
        <w:numPr>
          <w:ilvl w:val="0"/>
          <w:numId w:val="12"/>
        </w:numPr>
      </w:pPr>
      <w:r>
        <w:t>OC – CMS Division of Design Services</w:t>
      </w:r>
    </w:p>
    <w:p w:rsidR="004A49F6" w:rsidRDefault="004A49F6" w:rsidP="004A49F6">
      <w:pPr>
        <w:pStyle w:val="BodyText"/>
        <w:numPr>
          <w:ilvl w:val="0"/>
          <w:numId w:val="12"/>
        </w:numPr>
      </w:pPr>
      <w:proofErr w:type="spellStart"/>
      <w:r>
        <w:t>OSSO</w:t>
      </w:r>
      <w:proofErr w:type="spellEnd"/>
      <w:r>
        <w:t xml:space="preserve"> – CMS Logistical &amp; Technical Team</w:t>
      </w:r>
    </w:p>
    <w:p w:rsidR="004A49F6" w:rsidRDefault="004A49F6" w:rsidP="0088568E">
      <w:pPr>
        <w:pStyle w:val="BodyText"/>
        <w:numPr>
          <w:ilvl w:val="0"/>
          <w:numId w:val="12"/>
        </w:numPr>
        <w:spacing w:after="0"/>
      </w:pPr>
      <w:proofErr w:type="spellStart"/>
      <w:r>
        <w:t>CTEO</w:t>
      </w:r>
      <w:proofErr w:type="spellEnd"/>
      <w:r>
        <w:t xml:space="preserve"> Team – CM/BOS2 Staff and PRI &amp; Poll Everywhere</w:t>
      </w:r>
      <w:r w:rsidRPr="004A49F6">
        <w:rPr>
          <w:vertAlign w:val="superscript"/>
        </w:rPr>
        <w:t>®</w:t>
      </w:r>
    </w:p>
    <w:p w:rsidR="004A49F6" w:rsidRPr="004A49F6" w:rsidRDefault="004A49F6" w:rsidP="005966D4">
      <w:pPr>
        <w:pStyle w:val="BodyText"/>
        <w:spacing w:after="0"/>
        <w:ind w:left="2160"/>
      </w:pPr>
      <w:r>
        <w:t>(</w:t>
      </w:r>
      <w:proofErr w:type="spellStart"/>
      <w:r>
        <w:t>CTEO</w:t>
      </w:r>
      <w:proofErr w:type="spellEnd"/>
      <w:r>
        <w:t xml:space="preserve"> Contractor Support)</w:t>
      </w:r>
    </w:p>
    <w:sectPr w:rsidR="004A49F6" w:rsidRPr="004A49F6" w:rsidSect="00F05F5D">
      <w:footerReference w:type="default" r:id="rId30"/>
      <w:pgSz w:w="12240" w:h="15840" w:code="1"/>
      <w:pgMar w:top="1170" w:right="360" w:bottom="1530" w:left="360" w:header="0" w:footer="60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5C" w:rsidRDefault="00B9675C">
      <w:r>
        <w:separator/>
      </w:r>
    </w:p>
  </w:endnote>
  <w:endnote w:type="continuationSeparator" w:id="0">
    <w:p w:rsidR="00B9675C" w:rsidRDefault="00B9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Helvetica">
    <w:altName w:val="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55552792"/>
      <w:docPartObj>
        <w:docPartGallery w:val="Page Numbers (Bottom of Page)"/>
        <w:docPartUnique/>
      </w:docPartObj>
    </w:sdtPr>
    <w:sdtEndPr>
      <w:rPr>
        <w:noProof/>
      </w:rPr>
    </w:sdtEndPr>
    <w:sdtContent>
      <w:p w:rsidR="00BF30D4" w:rsidRPr="00BF30D4" w:rsidRDefault="00BF30D4">
        <w:pPr>
          <w:pStyle w:val="Footer"/>
          <w:rPr>
            <w:sz w:val="20"/>
            <w:szCs w:val="20"/>
          </w:rPr>
        </w:pPr>
        <w:r w:rsidRPr="00BF30D4">
          <w:rPr>
            <w:rFonts w:ascii="Arial" w:hAnsi="Arial" w:cs="Arial"/>
            <w:sz w:val="20"/>
            <w:szCs w:val="20"/>
          </w:rPr>
          <w:fldChar w:fldCharType="begin"/>
        </w:r>
        <w:r w:rsidRPr="00BF30D4">
          <w:rPr>
            <w:rFonts w:ascii="Arial" w:hAnsi="Arial" w:cs="Arial"/>
            <w:sz w:val="20"/>
            <w:szCs w:val="20"/>
          </w:rPr>
          <w:instrText xml:space="preserve"> PAGE   \* MERGEFORMAT </w:instrText>
        </w:r>
        <w:r w:rsidRPr="00BF30D4">
          <w:rPr>
            <w:rFonts w:ascii="Arial" w:hAnsi="Arial" w:cs="Arial"/>
            <w:sz w:val="20"/>
            <w:szCs w:val="20"/>
          </w:rPr>
          <w:fldChar w:fldCharType="separate"/>
        </w:r>
        <w:r>
          <w:rPr>
            <w:rFonts w:ascii="Arial" w:hAnsi="Arial" w:cs="Arial"/>
            <w:noProof/>
            <w:sz w:val="20"/>
            <w:szCs w:val="20"/>
          </w:rPr>
          <w:t>13</w:t>
        </w:r>
        <w:r w:rsidRPr="00BF30D4">
          <w:rPr>
            <w:rFonts w:ascii="Arial" w:hAnsi="Arial" w:cs="Arial"/>
            <w:noProof/>
            <w:sz w:val="20"/>
            <w:szCs w:val="20"/>
          </w:rPr>
          <w:fldChar w:fldCharType="end"/>
        </w:r>
        <w:r w:rsidRPr="00BF30D4">
          <w:rPr>
            <w:rFonts w:ascii="Arial" w:hAnsi="Arial" w:cs="Arial"/>
            <w:noProof/>
            <w:sz w:val="20"/>
            <w:szCs w:val="20"/>
          </w:rPr>
          <w:t xml:space="preserve"> CMS 2017 Assister Summit</w:t>
        </w:r>
      </w:p>
    </w:sdtContent>
  </w:sdt>
  <w:p w:rsidR="0088568E" w:rsidRDefault="0088568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5C" w:rsidRDefault="00B9675C">
      <w:r>
        <w:separator/>
      </w:r>
    </w:p>
  </w:footnote>
  <w:footnote w:type="continuationSeparator" w:id="0">
    <w:p w:rsidR="00B9675C" w:rsidRDefault="00B96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3ED"/>
    <w:multiLevelType w:val="hybridMultilevel"/>
    <w:tmpl w:val="0C740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F6D0A4D"/>
    <w:multiLevelType w:val="hybridMultilevel"/>
    <w:tmpl w:val="238290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A0A6B79"/>
    <w:multiLevelType w:val="hybridMultilevel"/>
    <w:tmpl w:val="8084C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6D30D57"/>
    <w:multiLevelType w:val="hybridMultilevel"/>
    <w:tmpl w:val="036CB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8123829"/>
    <w:multiLevelType w:val="hybridMultilevel"/>
    <w:tmpl w:val="6400B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AB74835"/>
    <w:multiLevelType w:val="hybridMultilevel"/>
    <w:tmpl w:val="DD28C6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F1A60DB"/>
    <w:multiLevelType w:val="hybridMultilevel"/>
    <w:tmpl w:val="E5C6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876212"/>
    <w:multiLevelType w:val="hybridMultilevel"/>
    <w:tmpl w:val="253E36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DCF13AA"/>
    <w:multiLevelType w:val="hybridMultilevel"/>
    <w:tmpl w:val="1EEC83A4"/>
    <w:lvl w:ilvl="0" w:tplc="4C9EE186">
      <w:numFmt w:val="bullet"/>
      <w:lvlText w:val="•"/>
      <w:lvlJc w:val="left"/>
      <w:pPr>
        <w:ind w:left="1800" w:hanging="360"/>
      </w:pPr>
      <w:rPr>
        <w:rFonts w:ascii="Arial" w:eastAsia="Arial Unicode MS"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F4B1755"/>
    <w:multiLevelType w:val="hybridMultilevel"/>
    <w:tmpl w:val="8C680B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68407DE"/>
    <w:multiLevelType w:val="hybridMultilevel"/>
    <w:tmpl w:val="FC4C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EA0A38"/>
    <w:multiLevelType w:val="hybridMultilevel"/>
    <w:tmpl w:val="4D122B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10"/>
  </w:num>
  <w:num w:numId="3">
    <w:abstractNumId w:val="2"/>
  </w:num>
  <w:num w:numId="4">
    <w:abstractNumId w:val="3"/>
  </w:num>
  <w:num w:numId="5">
    <w:abstractNumId w:val="8"/>
  </w:num>
  <w:num w:numId="6">
    <w:abstractNumId w:val="9"/>
  </w:num>
  <w:num w:numId="7">
    <w:abstractNumId w:val="5"/>
  </w:num>
  <w:num w:numId="8">
    <w:abstractNumId w:val="11"/>
  </w:num>
  <w:num w:numId="9">
    <w:abstractNumId w:val="1"/>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6E"/>
    <w:rsid w:val="00057EF7"/>
    <w:rsid w:val="0012262E"/>
    <w:rsid w:val="00172F37"/>
    <w:rsid w:val="001A3346"/>
    <w:rsid w:val="0024753D"/>
    <w:rsid w:val="002F51EB"/>
    <w:rsid w:val="00310C75"/>
    <w:rsid w:val="003914B8"/>
    <w:rsid w:val="003A5871"/>
    <w:rsid w:val="003B280A"/>
    <w:rsid w:val="003F086E"/>
    <w:rsid w:val="00453C21"/>
    <w:rsid w:val="004A49F6"/>
    <w:rsid w:val="004F0F96"/>
    <w:rsid w:val="005966D4"/>
    <w:rsid w:val="006277AC"/>
    <w:rsid w:val="006B73A2"/>
    <w:rsid w:val="00717C63"/>
    <w:rsid w:val="00726D52"/>
    <w:rsid w:val="007F11EC"/>
    <w:rsid w:val="0088568E"/>
    <w:rsid w:val="00885A3D"/>
    <w:rsid w:val="008B26BB"/>
    <w:rsid w:val="00913163"/>
    <w:rsid w:val="00914019"/>
    <w:rsid w:val="009A059B"/>
    <w:rsid w:val="009A6AA8"/>
    <w:rsid w:val="00A02E6F"/>
    <w:rsid w:val="00AB0691"/>
    <w:rsid w:val="00B9675C"/>
    <w:rsid w:val="00BF30D4"/>
    <w:rsid w:val="00BF7182"/>
    <w:rsid w:val="00C00CF9"/>
    <w:rsid w:val="00C21300"/>
    <w:rsid w:val="00C63DCD"/>
    <w:rsid w:val="00CC2951"/>
    <w:rsid w:val="00D71DC0"/>
    <w:rsid w:val="00D8762E"/>
    <w:rsid w:val="00EA3762"/>
    <w:rsid w:val="00F05F5D"/>
    <w:rsid w:val="00F137BC"/>
    <w:rsid w:val="00F71BF8"/>
    <w:rsid w:val="00FF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Black" w:eastAsia="Arial Black" w:hAnsi="Arial Black" w:cs="Arial Black"/>
    </w:rPr>
  </w:style>
  <w:style w:type="paragraph" w:styleId="Heading1">
    <w:name w:val="heading 1"/>
    <w:basedOn w:val="Normal"/>
    <w:uiPriority w:val="1"/>
    <w:qFormat/>
    <w:rsid w:val="0088568E"/>
    <w:pPr>
      <w:spacing w:before="5"/>
      <w:ind w:left="1080"/>
      <w:outlineLvl w:val="0"/>
    </w:pPr>
    <w:rPr>
      <w:rFonts w:ascii="Arial" w:eastAsia="Tahoma" w:hAnsi="Arial" w:cs="Tahoma"/>
      <w:b/>
      <w:bCs/>
      <w:sz w:val="37"/>
      <w:szCs w:val="37"/>
    </w:rPr>
  </w:style>
  <w:style w:type="paragraph" w:styleId="Heading2">
    <w:name w:val="heading 2"/>
    <w:basedOn w:val="Normal"/>
    <w:uiPriority w:val="1"/>
    <w:qFormat/>
    <w:rsid w:val="0088568E"/>
    <w:pPr>
      <w:spacing w:before="240" w:after="240" w:line="330" w:lineRule="exact"/>
      <w:ind w:left="1080"/>
      <w:outlineLvl w:val="1"/>
    </w:pPr>
    <w:rPr>
      <w:b/>
      <w:bCs/>
      <w:sz w:val="24"/>
      <w:szCs w:val="24"/>
    </w:rPr>
  </w:style>
  <w:style w:type="paragraph" w:styleId="Heading3">
    <w:name w:val="heading 3"/>
    <w:basedOn w:val="Normal"/>
    <w:uiPriority w:val="1"/>
    <w:qFormat/>
    <w:rsid w:val="00D71DC0"/>
    <w:pPr>
      <w:spacing w:before="98" w:after="120"/>
      <w:ind w:left="1440" w:right="1440"/>
      <w:outlineLvl w:val="2"/>
    </w:pPr>
    <w:rPr>
      <w:rFonts w:ascii="Arial" w:hAnsi="Arial"/>
      <w:b/>
      <w:bCs/>
    </w:rPr>
  </w:style>
  <w:style w:type="paragraph" w:styleId="Heading4">
    <w:name w:val="heading 4"/>
    <w:basedOn w:val="Normal"/>
    <w:uiPriority w:val="1"/>
    <w:qFormat/>
    <w:pPr>
      <w:spacing w:before="95"/>
      <w:ind w:left="2084"/>
      <w:outlineLvl w:val="3"/>
    </w:pPr>
    <w:rPr>
      <w:rFonts w:ascii="Arial Unicode MS" w:eastAsia="Arial Unicode MS" w:hAnsi="Arial Unicode MS" w:cs="Arial Unicode MS"/>
    </w:rPr>
  </w:style>
  <w:style w:type="paragraph" w:styleId="Heading5">
    <w:name w:val="heading 5"/>
    <w:basedOn w:val="Normal"/>
    <w:uiPriority w:val="1"/>
    <w:qFormat/>
    <w:pPr>
      <w:ind w:left="160"/>
      <w:outlineLvl w:val="4"/>
    </w:pPr>
    <w:rPr>
      <w:b/>
      <w:bCs/>
      <w:sz w:val="21"/>
      <w:szCs w:val="21"/>
    </w:rPr>
  </w:style>
  <w:style w:type="paragraph" w:styleId="Heading6">
    <w:name w:val="heading 6"/>
    <w:basedOn w:val="Normal"/>
    <w:uiPriority w:val="1"/>
    <w:qFormat/>
    <w:pPr>
      <w:spacing w:before="114"/>
      <w:ind w:left="434"/>
      <w:outlineLvl w:val="5"/>
    </w:pPr>
    <w:rPr>
      <w:rFonts w:ascii="Tahoma" w:eastAsia="Tahoma" w:hAnsi="Tahoma" w:cs="Tahoma"/>
      <w:b/>
      <w:bCs/>
      <w:sz w:val="20"/>
      <w:szCs w:val="20"/>
    </w:rPr>
  </w:style>
  <w:style w:type="paragraph" w:styleId="Heading7">
    <w:name w:val="heading 7"/>
    <w:basedOn w:val="Normal"/>
    <w:uiPriority w:val="1"/>
    <w:qFormat/>
    <w:pPr>
      <w:spacing w:before="124"/>
      <w:ind w:left="91"/>
      <w:outlineLvl w:val="6"/>
    </w:pPr>
    <w:rPr>
      <w:rFonts w:ascii="Calibri" w:eastAsia="Calibri" w:hAnsi="Calibri" w:cs="Calibri"/>
      <w:i/>
      <w:sz w:val="20"/>
      <w:szCs w:val="20"/>
    </w:rPr>
  </w:style>
  <w:style w:type="paragraph" w:styleId="Heading8">
    <w:name w:val="heading 8"/>
    <w:basedOn w:val="Normal"/>
    <w:uiPriority w:val="1"/>
    <w:qFormat/>
    <w:pPr>
      <w:ind w:left="3439"/>
      <w:outlineLvl w:val="7"/>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059B"/>
    <w:pPr>
      <w:spacing w:after="120" w:line="276" w:lineRule="auto"/>
      <w:ind w:left="1080" w:right="1440"/>
    </w:pPr>
    <w:rPr>
      <w:rFonts w:ascii="Arial" w:eastAsia="Arial Unicode MS" w:hAnsi="Arial" w:cs="Arial Unicode MS"/>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3"/>
      <w:ind w:left="69"/>
    </w:pPr>
    <w:rPr>
      <w:rFonts w:ascii="Calibri" w:eastAsia="Calibri" w:hAnsi="Calibri" w:cs="Calibri"/>
    </w:rPr>
  </w:style>
  <w:style w:type="paragraph" w:styleId="Header">
    <w:name w:val="header"/>
    <w:basedOn w:val="Normal"/>
    <w:link w:val="HeaderChar"/>
    <w:uiPriority w:val="99"/>
    <w:unhideWhenUsed/>
    <w:rsid w:val="00AB0691"/>
    <w:pPr>
      <w:tabs>
        <w:tab w:val="center" w:pos="4680"/>
        <w:tab w:val="right" w:pos="9360"/>
      </w:tabs>
    </w:pPr>
  </w:style>
  <w:style w:type="character" w:customStyle="1" w:styleId="HeaderChar">
    <w:name w:val="Header Char"/>
    <w:basedOn w:val="DefaultParagraphFont"/>
    <w:link w:val="Header"/>
    <w:uiPriority w:val="99"/>
    <w:rsid w:val="00AB0691"/>
    <w:rPr>
      <w:rFonts w:ascii="Arial Black" w:eastAsia="Arial Black" w:hAnsi="Arial Black" w:cs="Arial Black"/>
    </w:rPr>
  </w:style>
  <w:style w:type="paragraph" w:styleId="Footer">
    <w:name w:val="footer"/>
    <w:basedOn w:val="Normal"/>
    <w:link w:val="FooterChar"/>
    <w:uiPriority w:val="99"/>
    <w:unhideWhenUsed/>
    <w:rsid w:val="00AB0691"/>
    <w:pPr>
      <w:tabs>
        <w:tab w:val="center" w:pos="4680"/>
        <w:tab w:val="right" w:pos="9360"/>
      </w:tabs>
    </w:pPr>
  </w:style>
  <w:style w:type="character" w:customStyle="1" w:styleId="FooterChar">
    <w:name w:val="Footer Char"/>
    <w:basedOn w:val="DefaultParagraphFont"/>
    <w:link w:val="Footer"/>
    <w:uiPriority w:val="99"/>
    <w:rsid w:val="00AB0691"/>
    <w:rPr>
      <w:rFonts w:ascii="Arial Black" w:eastAsia="Arial Black" w:hAnsi="Arial Black" w:cs="Arial Black"/>
    </w:rPr>
  </w:style>
  <w:style w:type="character" w:customStyle="1" w:styleId="A3">
    <w:name w:val="A3"/>
    <w:uiPriority w:val="99"/>
    <w:rsid w:val="00453C21"/>
    <w:rPr>
      <w:rFonts w:ascii="Edwardian Script ITC" w:hAnsi="Edwardian Script ITC" w:cs="Edwardian Script ITC"/>
      <w:color w:val="003E5E"/>
      <w:sz w:val="61"/>
      <w:szCs w:val="61"/>
    </w:rPr>
  </w:style>
  <w:style w:type="paragraph" w:customStyle="1" w:styleId="Default">
    <w:name w:val="Default"/>
    <w:rsid w:val="00453C21"/>
    <w:pPr>
      <w:widowControl/>
      <w:adjustRightInd w:val="0"/>
    </w:pPr>
    <w:rPr>
      <w:rFonts w:ascii="Open Sans" w:hAnsi="Open Sans" w:cs="Open Sans"/>
      <w:color w:val="000000"/>
      <w:sz w:val="24"/>
      <w:szCs w:val="24"/>
    </w:rPr>
  </w:style>
  <w:style w:type="paragraph" w:customStyle="1" w:styleId="Pa0">
    <w:name w:val="Pa0"/>
    <w:basedOn w:val="Default"/>
    <w:next w:val="Default"/>
    <w:uiPriority w:val="99"/>
    <w:rsid w:val="00453C21"/>
    <w:pPr>
      <w:spacing w:line="241" w:lineRule="atLeast"/>
    </w:pPr>
    <w:rPr>
      <w:rFonts w:cstheme="minorBidi"/>
      <w:color w:val="auto"/>
    </w:rPr>
  </w:style>
  <w:style w:type="character" w:customStyle="1" w:styleId="A9">
    <w:name w:val="A9"/>
    <w:uiPriority w:val="99"/>
    <w:rsid w:val="00913163"/>
    <w:rPr>
      <w:rFonts w:cs="Open Sans Light"/>
      <w:i/>
      <w:iCs/>
      <w:color w:val="221E1F"/>
      <w:sz w:val="20"/>
      <w:szCs w:val="20"/>
    </w:rPr>
  </w:style>
  <w:style w:type="paragraph" w:customStyle="1" w:styleId="Pa5">
    <w:name w:val="Pa5"/>
    <w:basedOn w:val="Default"/>
    <w:next w:val="Default"/>
    <w:uiPriority w:val="99"/>
    <w:rsid w:val="00913163"/>
    <w:pPr>
      <w:spacing w:line="181" w:lineRule="atLeast"/>
    </w:pPr>
    <w:rPr>
      <w:rFonts w:cstheme="minorBidi"/>
      <w:color w:val="auto"/>
    </w:rPr>
  </w:style>
  <w:style w:type="character" w:customStyle="1" w:styleId="A8">
    <w:name w:val="A8"/>
    <w:uiPriority w:val="99"/>
    <w:rsid w:val="004F0F96"/>
    <w:rPr>
      <w:rFonts w:cs="Open Sans"/>
      <w:b/>
      <w:bCs/>
      <w:color w:val="221E1F"/>
      <w:sz w:val="22"/>
      <w:szCs w:val="22"/>
    </w:rPr>
  </w:style>
  <w:style w:type="character" w:styleId="Hyperlink">
    <w:name w:val="Hyperlink"/>
    <w:basedOn w:val="DefaultParagraphFont"/>
    <w:uiPriority w:val="99"/>
    <w:unhideWhenUsed/>
    <w:rsid w:val="00F71BF8"/>
    <w:rPr>
      <w:color w:val="0000FF" w:themeColor="hyperlink"/>
      <w:u w:val="single"/>
    </w:rPr>
  </w:style>
  <w:style w:type="character" w:customStyle="1" w:styleId="A6">
    <w:name w:val="A6"/>
    <w:uiPriority w:val="99"/>
    <w:rsid w:val="00C21300"/>
    <w:rPr>
      <w:rFonts w:cs="Helvetica"/>
      <w:color w:val="001F5F"/>
      <w:sz w:val="58"/>
      <w:szCs w:val="58"/>
    </w:rPr>
  </w:style>
  <w:style w:type="paragraph" w:styleId="TOCHeading">
    <w:name w:val="TOC Heading"/>
    <w:basedOn w:val="Heading1"/>
    <w:next w:val="Normal"/>
    <w:uiPriority w:val="39"/>
    <w:semiHidden/>
    <w:unhideWhenUsed/>
    <w:qFormat/>
    <w:rsid w:val="0088568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next w:val="Normal"/>
    <w:autoRedefine/>
    <w:uiPriority w:val="39"/>
    <w:unhideWhenUsed/>
    <w:rsid w:val="003B280A"/>
    <w:pPr>
      <w:tabs>
        <w:tab w:val="left" w:leader="dot" w:pos="10440"/>
      </w:tabs>
      <w:spacing w:after="100"/>
      <w:ind w:left="720" w:right="1440"/>
    </w:pPr>
    <w:rPr>
      <w:rFonts w:ascii="Arial Black" w:eastAsia="Arial Black" w:hAnsi="Arial Black" w:cs="Arial Black"/>
    </w:rPr>
  </w:style>
  <w:style w:type="paragraph" w:styleId="TOC2">
    <w:name w:val="toc 2"/>
    <w:basedOn w:val="Normal"/>
    <w:next w:val="Normal"/>
    <w:autoRedefine/>
    <w:uiPriority w:val="39"/>
    <w:unhideWhenUsed/>
    <w:rsid w:val="009A059B"/>
    <w:pPr>
      <w:tabs>
        <w:tab w:val="right" w:pos="10710"/>
      </w:tabs>
      <w:spacing w:after="100"/>
      <w:ind w:left="1440" w:right="1440"/>
    </w:pPr>
  </w:style>
  <w:style w:type="paragraph" w:styleId="BalloonText">
    <w:name w:val="Balloon Text"/>
    <w:basedOn w:val="Normal"/>
    <w:link w:val="BalloonTextChar"/>
    <w:uiPriority w:val="99"/>
    <w:semiHidden/>
    <w:unhideWhenUsed/>
    <w:rsid w:val="0088568E"/>
    <w:rPr>
      <w:rFonts w:ascii="Tahoma" w:hAnsi="Tahoma" w:cs="Tahoma"/>
      <w:sz w:val="16"/>
      <w:szCs w:val="16"/>
    </w:rPr>
  </w:style>
  <w:style w:type="character" w:customStyle="1" w:styleId="BalloonTextChar">
    <w:name w:val="Balloon Text Char"/>
    <w:basedOn w:val="DefaultParagraphFont"/>
    <w:link w:val="BalloonText"/>
    <w:uiPriority w:val="99"/>
    <w:semiHidden/>
    <w:rsid w:val="0088568E"/>
    <w:rPr>
      <w:rFonts w:ascii="Tahoma" w:eastAsia="Arial Black"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Black" w:eastAsia="Arial Black" w:hAnsi="Arial Black" w:cs="Arial Black"/>
    </w:rPr>
  </w:style>
  <w:style w:type="paragraph" w:styleId="Heading1">
    <w:name w:val="heading 1"/>
    <w:basedOn w:val="Normal"/>
    <w:uiPriority w:val="1"/>
    <w:qFormat/>
    <w:rsid w:val="0088568E"/>
    <w:pPr>
      <w:spacing w:before="5"/>
      <w:ind w:left="1080"/>
      <w:outlineLvl w:val="0"/>
    </w:pPr>
    <w:rPr>
      <w:rFonts w:ascii="Arial" w:eastAsia="Tahoma" w:hAnsi="Arial" w:cs="Tahoma"/>
      <w:b/>
      <w:bCs/>
      <w:sz w:val="37"/>
      <w:szCs w:val="37"/>
    </w:rPr>
  </w:style>
  <w:style w:type="paragraph" w:styleId="Heading2">
    <w:name w:val="heading 2"/>
    <w:basedOn w:val="Normal"/>
    <w:uiPriority w:val="1"/>
    <w:qFormat/>
    <w:rsid w:val="0088568E"/>
    <w:pPr>
      <w:spacing w:before="240" w:after="240" w:line="330" w:lineRule="exact"/>
      <w:ind w:left="1080"/>
      <w:outlineLvl w:val="1"/>
    </w:pPr>
    <w:rPr>
      <w:b/>
      <w:bCs/>
      <w:sz w:val="24"/>
      <w:szCs w:val="24"/>
    </w:rPr>
  </w:style>
  <w:style w:type="paragraph" w:styleId="Heading3">
    <w:name w:val="heading 3"/>
    <w:basedOn w:val="Normal"/>
    <w:uiPriority w:val="1"/>
    <w:qFormat/>
    <w:rsid w:val="00D71DC0"/>
    <w:pPr>
      <w:spacing w:before="98" w:after="120"/>
      <w:ind w:left="1440" w:right="1440"/>
      <w:outlineLvl w:val="2"/>
    </w:pPr>
    <w:rPr>
      <w:rFonts w:ascii="Arial" w:hAnsi="Arial"/>
      <w:b/>
      <w:bCs/>
    </w:rPr>
  </w:style>
  <w:style w:type="paragraph" w:styleId="Heading4">
    <w:name w:val="heading 4"/>
    <w:basedOn w:val="Normal"/>
    <w:uiPriority w:val="1"/>
    <w:qFormat/>
    <w:pPr>
      <w:spacing w:before="95"/>
      <w:ind w:left="2084"/>
      <w:outlineLvl w:val="3"/>
    </w:pPr>
    <w:rPr>
      <w:rFonts w:ascii="Arial Unicode MS" w:eastAsia="Arial Unicode MS" w:hAnsi="Arial Unicode MS" w:cs="Arial Unicode MS"/>
    </w:rPr>
  </w:style>
  <w:style w:type="paragraph" w:styleId="Heading5">
    <w:name w:val="heading 5"/>
    <w:basedOn w:val="Normal"/>
    <w:uiPriority w:val="1"/>
    <w:qFormat/>
    <w:pPr>
      <w:ind w:left="160"/>
      <w:outlineLvl w:val="4"/>
    </w:pPr>
    <w:rPr>
      <w:b/>
      <w:bCs/>
      <w:sz w:val="21"/>
      <w:szCs w:val="21"/>
    </w:rPr>
  </w:style>
  <w:style w:type="paragraph" w:styleId="Heading6">
    <w:name w:val="heading 6"/>
    <w:basedOn w:val="Normal"/>
    <w:uiPriority w:val="1"/>
    <w:qFormat/>
    <w:pPr>
      <w:spacing w:before="114"/>
      <w:ind w:left="434"/>
      <w:outlineLvl w:val="5"/>
    </w:pPr>
    <w:rPr>
      <w:rFonts w:ascii="Tahoma" w:eastAsia="Tahoma" w:hAnsi="Tahoma" w:cs="Tahoma"/>
      <w:b/>
      <w:bCs/>
      <w:sz w:val="20"/>
      <w:szCs w:val="20"/>
    </w:rPr>
  </w:style>
  <w:style w:type="paragraph" w:styleId="Heading7">
    <w:name w:val="heading 7"/>
    <w:basedOn w:val="Normal"/>
    <w:uiPriority w:val="1"/>
    <w:qFormat/>
    <w:pPr>
      <w:spacing w:before="124"/>
      <w:ind w:left="91"/>
      <w:outlineLvl w:val="6"/>
    </w:pPr>
    <w:rPr>
      <w:rFonts w:ascii="Calibri" w:eastAsia="Calibri" w:hAnsi="Calibri" w:cs="Calibri"/>
      <w:i/>
      <w:sz w:val="20"/>
      <w:szCs w:val="20"/>
    </w:rPr>
  </w:style>
  <w:style w:type="paragraph" w:styleId="Heading8">
    <w:name w:val="heading 8"/>
    <w:basedOn w:val="Normal"/>
    <w:uiPriority w:val="1"/>
    <w:qFormat/>
    <w:pPr>
      <w:ind w:left="3439"/>
      <w:outlineLvl w:val="7"/>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059B"/>
    <w:pPr>
      <w:spacing w:after="120" w:line="276" w:lineRule="auto"/>
      <w:ind w:left="1080" w:right="1440"/>
    </w:pPr>
    <w:rPr>
      <w:rFonts w:ascii="Arial" w:eastAsia="Arial Unicode MS" w:hAnsi="Arial" w:cs="Arial Unicode MS"/>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3"/>
      <w:ind w:left="69"/>
    </w:pPr>
    <w:rPr>
      <w:rFonts w:ascii="Calibri" w:eastAsia="Calibri" w:hAnsi="Calibri" w:cs="Calibri"/>
    </w:rPr>
  </w:style>
  <w:style w:type="paragraph" w:styleId="Header">
    <w:name w:val="header"/>
    <w:basedOn w:val="Normal"/>
    <w:link w:val="HeaderChar"/>
    <w:uiPriority w:val="99"/>
    <w:unhideWhenUsed/>
    <w:rsid w:val="00AB0691"/>
    <w:pPr>
      <w:tabs>
        <w:tab w:val="center" w:pos="4680"/>
        <w:tab w:val="right" w:pos="9360"/>
      </w:tabs>
    </w:pPr>
  </w:style>
  <w:style w:type="character" w:customStyle="1" w:styleId="HeaderChar">
    <w:name w:val="Header Char"/>
    <w:basedOn w:val="DefaultParagraphFont"/>
    <w:link w:val="Header"/>
    <w:uiPriority w:val="99"/>
    <w:rsid w:val="00AB0691"/>
    <w:rPr>
      <w:rFonts w:ascii="Arial Black" w:eastAsia="Arial Black" w:hAnsi="Arial Black" w:cs="Arial Black"/>
    </w:rPr>
  </w:style>
  <w:style w:type="paragraph" w:styleId="Footer">
    <w:name w:val="footer"/>
    <w:basedOn w:val="Normal"/>
    <w:link w:val="FooterChar"/>
    <w:uiPriority w:val="99"/>
    <w:unhideWhenUsed/>
    <w:rsid w:val="00AB0691"/>
    <w:pPr>
      <w:tabs>
        <w:tab w:val="center" w:pos="4680"/>
        <w:tab w:val="right" w:pos="9360"/>
      </w:tabs>
    </w:pPr>
  </w:style>
  <w:style w:type="character" w:customStyle="1" w:styleId="FooterChar">
    <w:name w:val="Footer Char"/>
    <w:basedOn w:val="DefaultParagraphFont"/>
    <w:link w:val="Footer"/>
    <w:uiPriority w:val="99"/>
    <w:rsid w:val="00AB0691"/>
    <w:rPr>
      <w:rFonts w:ascii="Arial Black" w:eastAsia="Arial Black" w:hAnsi="Arial Black" w:cs="Arial Black"/>
    </w:rPr>
  </w:style>
  <w:style w:type="character" w:customStyle="1" w:styleId="A3">
    <w:name w:val="A3"/>
    <w:uiPriority w:val="99"/>
    <w:rsid w:val="00453C21"/>
    <w:rPr>
      <w:rFonts w:ascii="Edwardian Script ITC" w:hAnsi="Edwardian Script ITC" w:cs="Edwardian Script ITC"/>
      <w:color w:val="003E5E"/>
      <w:sz w:val="61"/>
      <w:szCs w:val="61"/>
    </w:rPr>
  </w:style>
  <w:style w:type="paragraph" w:customStyle="1" w:styleId="Default">
    <w:name w:val="Default"/>
    <w:rsid w:val="00453C21"/>
    <w:pPr>
      <w:widowControl/>
      <w:adjustRightInd w:val="0"/>
    </w:pPr>
    <w:rPr>
      <w:rFonts w:ascii="Open Sans" w:hAnsi="Open Sans" w:cs="Open Sans"/>
      <w:color w:val="000000"/>
      <w:sz w:val="24"/>
      <w:szCs w:val="24"/>
    </w:rPr>
  </w:style>
  <w:style w:type="paragraph" w:customStyle="1" w:styleId="Pa0">
    <w:name w:val="Pa0"/>
    <w:basedOn w:val="Default"/>
    <w:next w:val="Default"/>
    <w:uiPriority w:val="99"/>
    <w:rsid w:val="00453C21"/>
    <w:pPr>
      <w:spacing w:line="241" w:lineRule="atLeast"/>
    </w:pPr>
    <w:rPr>
      <w:rFonts w:cstheme="minorBidi"/>
      <w:color w:val="auto"/>
    </w:rPr>
  </w:style>
  <w:style w:type="character" w:customStyle="1" w:styleId="A9">
    <w:name w:val="A9"/>
    <w:uiPriority w:val="99"/>
    <w:rsid w:val="00913163"/>
    <w:rPr>
      <w:rFonts w:cs="Open Sans Light"/>
      <w:i/>
      <w:iCs/>
      <w:color w:val="221E1F"/>
      <w:sz w:val="20"/>
      <w:szCs w:val="20"/>
    </w:rPr>
  </w:style>
  <w:style w:type="paragraph" w:customStyle="1" w:styleId="Pa5">
    <w:name w:val="Pa5"/>
    <w:basedOn w:val="Default"/>
    <w:next w:val="Default"/>
    <w:uiPriority w:val="99"/>
    <w:rsid w:val="00913163"/>
    <w:pPr>
      <w:spacing w:line="181" w:lineRule="atLeast"/>
    </w:pPr>
    <w:rPr>
      <w:rFonts w:cstheme="minorBidi"/>
      <w:color w:val="auto"/>
    </w:rPr>
  </w:style>
  <w:style w:type="character" w:customStyle="1" w:styleId="A8">
    <w:name w:val="A8"/>
    <w:uiPriority w:val="99"/>
    <w:rsid w:val="004F0F96"/>
    <w:rPr>
      <w:rFonts w:cs="Open Sans"/>
      <w:b/>
      <w:bCs/>
      <w:color w:val="221E1F"/>
      <w:sz w:val="22"/>
      <w:szCs w:val="22"/>
    </w:rPr>
  </w:style>
  <w:style w:type="character" w:styleId="Hyperlink">
    <w:name w:val="Hyperlink"/>
    <w:basedOn w:val="DefaultParagraphFont"/>
    <w:uiPriority w:val="99"/>
    <w:unhideWhenUsed/>
    <w:rsid w:val="00F71BF8"/>
    <w:rPr>
      <w:color w:val="0000FF" w:themeColor="hyperlink"/>
      <w:u w:val="single"/>
    </w:rPr>
  </w:style>
  <w:style w:type="character" w:customStyle="1" w:styleId="A6">
    <w:name w:val="A6"/>
    <w:uiPriority w:val="99"/>
    <w:rsid w:val="00C21300"/>
    <w:rPr>
      <w:rFonts w:cs="Helvetica"/>
      <w:color w:val="001F5F"/>
      <w:sz w:val="58"/>
      <w:szCs w:val="58"/>
    </w:rPr>
  </w:style>
  <w:style w:type="paragraph" w:styleId="TOCHeading">
    <w:name w:val="TOC Heading"/>
    <w:basedOn w:val="Heading1"/>
    <w:next w:val="Normal"/>
    <w:uiPriority w:val="39"/>
    <w:semiHidden/>
    <w:unhideWhenUsed/>
    <w:qFormat/>
    <w:rsid w:val="0088568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next w:val="Normal"/>
    <w:autoRedefine/>
    <w:uiPriority w:val="39"/>
    <w:unhideWhenUsed/>
    <w:rsid w:val="003B280A"/>
    <w:pPr>
      <w:tabs>
        <w:tab w:val="left" w:leader="dot" w:pos="10440"/>
      </w:tabs>
      <w:spacing w:after="100"/>
      <w:ind w:left="720" w:right="1440"/>
    </w:pPr>
    <w:rPr>
      <w:rFonts w:ascii="Arial Black" w:eastAsia="Arial Black" w:hAnsi="Arial Black" w:cs="Arial Black"/>
    </w:rPr>
  </w:style>
  <w:style w:type="paragraph" w:styleId="TOC2">
    <w:name w:val="toc 2"/>
    <w:basedOn w:val="Normal"/>
    <w:next w:val="Normal"/>
    <w:autoRedefine/>
    <w:uiPriority w:val="39"/>
    <w:unhideWhenUsed/>
    <w:rsid w:val="009A059B"/>
    <w:pPr>
      <w:tabs>
        <w:tab w:val="right" w:pos="10710"/>
      </w:tabs>
      <w:spacing w:after="100"/>
      <w:ind w:left="1440" w:right="1440"/>
    </w:pPr>
  </w:style>
  <w:style w:type="paragraph" w:styleId="BalloonText">
    <w:name w:val="Balloon Text"/>
    <w:basedOn w:val="Normal"/>
    <w:link w:val="BalloonTextChar"/>
    <w:uiPriority w:val="99"/>
    <w:semiHidden/>
    <w:unhideWhenUsed/>
    <w:rsid w:val="0088568E"/>
    <w:rPr>
      <w:rFonts w:ascii="Tahoma" w:hAnsi="Tahoma" w:cs="Tahoma"/>
      <w:sz w:val="16"/>
      <w:szCs w:val="16"/>
    </w:rPr>
  </w:style>
  <w:style w:type="character" w:customStyle="1" w:styleId="BalloonTextChar">
    <w:name w:val="Balloon Text Char"/>
    <w:basedOn w:val="DefaultParagraphFont"/>
    <w:link w:val="BalloonText"/>
    <w:uiPriority w:val="99"/>
    <w:semiHidden/>
    <w:rsid w:val="0088568E"/>
    <w:rPr>
      <w:rFonts w:ascii="Tahoma" w:eastAsia="Arial Black"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baltimore.org/" TargetMode="External"/><Relationship Id="rId18" Type="http://schemas.openxmlformats.org/officeDocument/2006/relationships/hyperlink" Target="https://cms.catertrax.com/shopcatgroup.asp?id=2&amp;intOrderID=&amp;intCustomerID" TargetMode="External"/><Relationship Id="rId26" Type="http://schemas.openxmlformats.org/officeDocument/2006/relationships/hyperlink" Target="http://cms.gov/Outreach-and-Education/Training/CTEO/Compliance_Training_Education_and_Outreach.html" TargetMode="External"/><Relationship Id="rId3" Type="http://schemas.openxmlformats.org/officeDocument/2006/relationships/styles" Target="styles.xml"/><Relationship Id="rId21" Type="http://schemas.openxmlformats.org/officeDocument/2006/relationships/hyperlink" Target="https://www.youtube.com/html5" TargetMode="External"/><Relationship Id="rId7" Type="http://schemas.openxmlformats.org/officeDocument/2006/relationships/footnotes" Target="footnotes.xml"/><Relationship Id="rId12" Type="http://schemas.openxmlformats.org/officeDocument/2006/relationships/hyperlink" Target="http://baltimore.org/baltimore-taxis" TargetMode="External"/><Relationship Id="rId17" Type="http://schemas.openxmlformats.org/officeDocument/2006/relationships/hyperlink" Target="https://cms.catertrax.com/shopcatgroup.asp?id=1&amp;intOrderID=&amp;intCustomerID" TargetMode="External"/><Relationship Id="rId25" Type="http://schemas.openxmlformats.org/officeDocument/2006/relationships/hyperlink" Target="mailto:CTEOTechSupport@cms.hhs.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ms.catertrax.com/shopcatgroup.asp?id=2&amp;intOrderID=&amp;intCustomerID" TargetMode="External"/><Relationship Id="rId20" Type="http://schemas.openxmlformats.org/officeDocument/2006/relationships/hyperlink" Target="mailto:CTEO@cms.hhs.gov" TargetMode="External"/><Relationship Id="rId29" Type="http://schemas.openxmlformats.org/officeDocument/2006/relationships/hyperlink" Target="mailto:CTEOTechSupport@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ltimore.org/bwi-airport-hotels" TargetMode="External"/><Relationship Id="rId24" Type="http://schemas.openxmlformats.org/officeDocument/2006/relationships/hyperlink" Target="https://ustream.zendesk.com/entries/22546906-Tips-for-Best-Viewing-Experienceon-Ustream"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cms.catertrax.com/shopcatgroup.asp?id=1&amp;intOrderID=&amp;intCustomerID" TargetMode="External"/><Relationship Id="rId23" Type="http://schemas.openxmlformats.org/officeDocument/2006/relationships/hyperlink" Target="mailto:CTEOTechSupport@cms.hhs.gov" TargetMode="External"/><Relationship Id="rId28" Type="http://schemas.openxmlformats.org/officeDocument/2006/relationships/hyperlink" Target="https://www.surveymonkey.com/r/2017_Assister_Summit_Participant_Final" TargetMode="External"/><Relationship Id="rId10" Type="http://schemas.openxmlformats.org/officeDocument/2006/relationships/hyperlink" Target="http://baltimore.org/downtown-baltimore-hotels" TargetMode="External"/><Relationship Id="rId19" Type="http://schemas.openxmlformats.org/officeDocument/2006/relationships/hyperlink" Target="http://www.cms.gov/Outreach-and-Education/Training/CTEO/Upcoming_Current_Events.htm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wiairport.com/en" TargetMode="External"/><Relationship Id="rId14" Type="http://schemas.openxmlformats.org/officeDocument/2006/relationships/hyperlink" Target="mailto:CTEO@cms.hhs.gov" TargetMode="External"/><Relationship Id="rId22" Type="http://schemas.openxmlformats.org/officeDocument/2006/relationships/hyperlink" Target="https://ustream.zendesk.com/entries/22546906-Tips-for-Best-Viewing-Experience-on-Ustream" TargetMode="External"/><Relationship Id="rId27" Type="http://schemas.openxmlformats.org/officeDocument/2006/relationships/hyperlink" Target="http://www.cms.gov/Outreach-and-Education/Training/CTEO/Upcoming_Current_Events.html" TargetMode="External"/><Relationship Id="rId30" Type="http://schemas.openxmlformats.org/officeDocument/2006/relationships/footer" Target="footer1.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Helvetica">
    <w:altName w:val="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1B"/>
    <w:rsid w:val="00496B1B"/>
    <w:rsid w:val="00A7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E0CA9CAF6241C09657407D3C4CEAE6">
    <w:name w:val="D2E0CA9CAF6241C09657407D3C4CEAE6"/>
    <w:rsid w:val="00496B1B"/>
  </w:style>
  <w:style w:type="paragraph" w:customStyle="1" w:styleId="66BC832BA3664DB291A3F20AE327A71F">
    <w:name w:val="66BC832BA3664DB291A3F20AE327A71F"/>
    <w:rsid w:val="00496B1B"/>
  </w:style>
  <w:style w:type="paragraph" w:customStyle="1" w:styleId="517B7A224D1340C6B300C6CF93FEC6EA">
    <w:name w:val="517B7A224D1340C6B300C6CF93FEC6EA"/>
    <w:rsid w:val="00496B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E0CA9CAF6241C09657407D3C4CEAE6">
    <w:name w:val="D2E0CA9CAF6241C09657407D3C4CEAE6"/>
    <w:rsid w:val="00496B1B"/>
  </w:style>
  <w:style w:type="paragraph" w:customStyle="1" w:styleId="66BC832BA3664DB291A3F20AE327A71F">
    <w:name w:val="66BC832BA3664DB291A3F20AE327A71F"/>
    <w:rsid w:val="00496B1B"/>
  </w:style>
  <w:style w:type="paragraph" w:customStyle="1" w:styleId="517B7A224D1340C6B300C6CF93FEC6EA">
    <w:name w:val="517B7A224D1340C6B300C6CF93FEC6EA"/>
    <w:rsid w:val="00496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985F8-2E3B-4BFE-9EE1-1D1BD22C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16</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Assister Summit 2017 Agenda</vt:lpstr>
    </vt:vector>
  </TitlesOfParts>
  <Company/>
  <LinksUpToDate>false</LinksUpToDate>
  <CharactersWithSpaces>24988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Assister Summit 2017 Agenda</dc:title>
  <dc:creator>CMS</dc:creator>
  <cp:lastModifiedBy>Trish</cp:lastModifiedBy>
  <cp:revision>8</cp:revision>
  <cp:lastPrinted>2017-06-05T18:13:00Z</cp:lastPrinted>
  <dcterms:created xsi:type="dcterms:W3CDTF">2017-06-04T22:08:00Z</dcterms:created>
  <dcterms:modified xsi:type="dcterms:W3CDTF">2017-06-05T19:11:00Z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Creator">
    <vt:lpwstr>Adobe InDesign CC 2014 (Macintosh)</vt:lpwstr>
  </property>
  <property fmtid="{D5CDD505-2E9C-101B-9397-08002B2CF9AE}" pid="4" name="LastSaved">
    <vt:filetime>2017-06-03T00:00:00Z</vt:filetime>
  </property>
</Properties>
</file>