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46EC" w:rsidRDefault="00B046EC" w:rsidP="00B046EC">
      <w:pPr>
        <w:autoSpaceDE w:val="0"/>
        <w:autoSpaceDN w:val="0"/>
        <w:adjustRightInd w:val="0"/>
        <w:jc w:val="center"/>
        <w:rPr>
          <w:rFonts w:ascii="Times New Roman" w:hAnsi="Times New Roman"/>
          <w:b/>
          <w:bCs/>
          <w:color w:val="000000"/>
          <w:sz w:val="23"/>
          <w:szCs w:val="23"/>
        </w:rPr>
      </w:pPr>
      <w:r w:rsidRPr="00B046EC">
        <w:rPr>
          <w:rFonts w:ascii="Times New Roman" w:hAnsi="Times New Roman"/>
          <w:b/>
          <w:bCs/>
          <w:color w:val="000000"/>
          <w:sz w:val="23"/>
          <w:szCs w:val="23"/>
        </w:rPr>
        <w:t>Quarterly Provider Update-Regulations</w:t>
      </w:r>
    </w:p>
    <w:p w:rsidR="00B046EC" w:rsidRDefault="0011366F" w:rsidP="00B046EC">
      <w:pPr>
        <w:autoSpaceDE w:val="0"/>
        <w:autoSpaceDN w:val="0"/>
        <w:adjustRightInd w:val="0"/>
        <w:jc w:val="center"/>
        <w:rPr>
          <w:rFonts w:ascii="Times New Roman" w:hAnsi="Times New Roman"/>
          <w:b/>
          <w:bCs/>
          <w:color w:val="000000"/>
          <w:sz w:val="23"/>
          <w:szCs w:val="23"/>
        </w:rPr>
      </w:pPr>
      <w:r>
        <w:rPr>
          <w:rFonts w:ascii="Times New Roman" w:hAnsi="Times New Roman"/>
          <w:b/>
          <w:bCs/>
          <w:color w:val="000000"/>
          <w:sz w:val="23"/>
          <w:szCs w:val="23"/>
        </w:rPr>
        <w:t>April</w:t>
      </w:r>
      <w:r w:rsidR="00EA280D">
        <w:rPr>
          <w:rFonts w:ascii="Times New Roman" w:hAnsi="Times New Roman"/>
          <w:b/>
          <w:bCs/>
          <w:color w:val="000000"/>
          <w:sz w:val="23"/>
          <w:szCs w:val="23"/>
        </w:rPr>
        <w:t xml:space="preserve"> 1 – </w:t>
      </w:r>
      <w:r>
        <w:rPr>
          <w:rFonts w:ascii="Times New Roman" w:hAnsi="Times New Roman"/>
          <w:b/>
          <w:bCs/>
          <w:color w:val="000000"/>
          <w:sz w:val="23"/>
          <w:szCs w:val="23"/>
        </w:rPr>
        <w:t>June</w:t>
      </w:r>
      <w:r w:rsidR="008B419C">
        <w:rPr>
          <w:rFonts w:ascii="Times New Roman" w:hAnsi="Times New Roman"/>
          <w:b/>
          <w:bCs/>
          <w:color w:val="000000"/>
          <w:sz w:val="23"/>
          <w:szCs w:val="23"/>
        </w:rPr>
        <w:t xml:space="preserve"> 3</w:t>
      </w:r>
      <w:r>
        <w:rPr>
          <w:rFonts w:ascii="Times New Roman" w:hAnsi="Times New Roman"/>
          <w:b/>
          <w:bCs/>
          <w:color w:val="000000"/>
          <w:sz w:val="23"/>
          <w:szCs w:val="23"/>
        </w:rPr>
        <w:t>0</w:t>
      </w:r>
      <w:r w:rsidR="00B046EC" w:rsidRPr="00B046EC">
        <w:rPr>
          <w:rFonts w:ascii="Times New Roman" w:hAnsi="Times New Roman"/>
          <w:b/>
          <w:bCs/>
          <w:color w:val="000000"/>
          <w:sz w:val="23"/>
          <w:szCs w:val="23"/>
        </w:rPr>
        <w:t>, 20</w:t>
      </w:r>
      <w:r w:rsidR="008B419C">
        <w:rPr>
          <w:rFonts w:ascii="Times New Roman" w:hAnsi="Times New Roman"/>
          <w:b/>
          <w:bCs/>
          <w:color w:val="000000"/>
          <w:sz w:val="23"/>
          <w:szCs w:val="23"/>
        </w:rPr>
        <w:t>10</w:t>
      </w:r>
    </w:p>
    <w:p w:rsidR="00B046EC" w:rsidRDefault="00B046EC" w:rsidP="00B046EC">
      <w:pPr>
        <w:autoSpaceDE w:val="0"/>
        <w:autoSpaceDN w:val="0"/>
        <w:adjustRightInd w:val="0"/>
        <w:rPr>
          <w:rFonts w:ascii="Times New Roman" w:hAnsi="Times New Roman"/>
          <w:b/>
          <w:bCs/>
          <w:color w:val="000000"/>
          <w:sz w:val="23"/>
          <w:szCs w:val="23"/>
        </w:rPr>
      </w:pPr>
    </w:p>
    <w:p w:rsidR="00B046EC" w:rsidRDefault="00B046EC" w:rsidP="00B046EC">
      <w:pPr>
        <w:autoSpaceDE w:val="0"/>
        <w:autoSpaceDN w:val="0"/>
        <w:adjustRightInd w:val="0"/>
        <w:rPr>
          <w:rFonts w:ascii="Times New Roman" w:hAnsi="Times New Roman"/>
          <w:b/>
          <w:bCs/>
          <w:color w:val="000000"/>
          <w:sz w:val="23"/>
          <w:szCs w:val="23"/>
        </w:rPr>
      </w:pPr>
      <w:r w:rsidRPr="00B046EC">
        <w:rPr>
          <w:rFonts w:ascii="Times New Roman" w:hAnsi="Times New Roman"/>
          <w:b/>
          <w:bCs/>
          <w:color w:val="000000"/>
          <w:sz w:val="23"/>
          <w:szCs w:val="23"/>
        </w:rPr>
        <w:t xml:space="preserve">Key: </w:t>
      </w:r>
    </w:p>
    <w:p w:rsidR="00B046EC" w:rsidRDefault="00B046EC" w:rsidP="00B046EC">
      <w:pPr>
        <w:autoSpaceDE w:val="0"/>
        <w:autoSpaceDN w:val="0"/>
        <w:adjustRightInd w:val="0"/>
        <w:rPr>
          <w:rFonts w:ascii="Verdana" w:hAnsi="Verdana" w:cs="Verdana"/>
          <w:color w:val="000000"/>
          <w:sz w:val="20"/>
          <w:szCs w:val="20"/>
        </w:rPr>
      </w:pPr>
      <w:r w:rsidRPr="00B046EC">
        <w:rPr>
          <w:rFonts w:ascii="Verdana" w:hAnsi="Verdana" w:cs="Verdana"/>
          <w:color w:val="000000"/>
          <w:sz w:val="20"/>
          <w:szCs w:val="20"/>
        </w:rPr>
        <w:t xml:space="preserve">ASCs-Ambulatory Surgical Centers </w:t>
      </w:r>
      <w:r>
        <w:rPr>
          <w:rFonts w:ascii="Verdana" w:hAnsi="Verdana" w:cs="Verdana"/>
          <w:color w:val="000000"/>
          <w:sz w:val="20"/>
          <w:szCs w:val="20"/>
        </w:rPr>
        <w:tab/>
      </w:r>
      <w:r>
        <w:rPr>
          <w:rFonts w:ascii="Verdana" w:hAnsi="Verdana" w:cs="Verdana"/>
          <w:color w:val="000000"/>
          <w:sz w:val="20"/>
          <w:szCs w:val="20"/>
        </w:rPr>
        <w:tab/>
      </w:r>
      <w:r>
        <w:rPr>
          <w:rFonts w:ascii="Verdana" w:hAnsi="Verdana" w:cs="Verdana"/>
          <w:color w:val="000000"/>
          <w:sz w:val="20"/>
          <w:szCs w:val="20"/>
        </w:rPr>
        <w:tab/>
      </w:r>
      <w:r>
        <w:rPr>
          <w:rFonts w:ascii="Verdana" w:hAnsi="Verdana" w:cs="Verdana"/>
          <w:color w:val="000000"/>
          <w:sz w:val="20"/>
          <w:szCs w:val="20"/>
        </w:rPr>
        <w:tab/>
      </w:r>
      <w:r>
        <w:rPr>
          <w:rFonts w:ascii="Verdana" w:hAnsi="Verdana" w:cs="Verdana"/>
          <w:color w:val="000000"/>
          <w:sz w:val="20"/>
          <w:szCs w:val="20"/>
        </w:rPr>
        <w:tab/>
      </w:r>
      <w:r>
        <w:rPr>
          <w:rFonts w:ascii="Verdana" w:hAnsi="Verdana" w:cs="Verdana"/>
          <w:color w:val="000000"/>
          <w:sz w:val="20"/>
          <w:szCs w:val="20"/>
        </w:rPr>
        <w:tab/>
      </w:r>
      <w:r>
        <w:rPr>
          <w:rFonts w:ascii="Verdana" w:hAnsi="Verdana" w:cs="Verdana"/>
          <w:color w:val="000000"/>
          <w:sz w:val="20"/>
          <w:szCs w:val="20"/>
        </w:rPr>
        <w:tab/>
      </w:r>
      <w:r>
        <w:rPr>
          <w:rFonts w:ascii="Verdana" w:hAnsi="Verdana" w:cs="Verdana"/>
          <w:color w:val="000000"/>
          <w:sz w:val="20"/>
          <w:szCs w:val="20"/>
        </w:rPr>
        <w:tab/>
      </w:r>
      <w:r>
        <w:rPr>
          <w:rFonts w:ascii="Verdana" w:hAnsi="Verdana" w:cs="Verdana"/>
          <w:color w:val="000000"/>
          <w:sz w:val="20"/>
          <w:szCs w:val="20"/>
        </w:rPr>
        <w:tab/>
      </w:r>
      <w:r w:rsidRPr="00B046EC">
        <w:rPr>
          <w:rFonts w:ascii="Verdana" w:hAnsi="Verdana" w:cs="Verdana"/>
          <w:color w:val="000000"/>
          <w:sz w:val="20"/>
          <w:szCs w:val="20"/>
        </w:rPr>
        <w:t xml:space="preserve">HHA-Home Health Agency </w:t>
      </w:r>
    </w:p>
    <w:p w:rsidR="00B046EC" w:rsidRPr="00227CF8" w:rsidRDefault="00B046EC" w:rsidP="00B046EC">
      <w:pPr>
        <w:autoSpaceDE w:val="0"/>
        <w:autoSpaceDN w:val="0"/>
        <w:adjustRightInd w:val="0"/>
        <w:rPr>
          <w:rFonts w:ascii="Verdana" w:hAnsi="Verdana" w:cs="Verdana"/>
          <w:color w:val="FF0000"/>
          <w:sz w:val="20"/>
          <w:szCs w:val="20"/>
        </w:rPr>
      </w:pPr>
      <w:r w:rsidRPr="00B046EC">
        <w:rPr>
          <w:rFonts w:ascii="Verdana" w:hAnsi="Verdana" w:cs="Verdana"/>
          <w:color w:val="000000"/>
          <w:sz w:val="20"/>
          <w:szCs w:val="20"/>
        </w:rPr>
        <w:t xml:space="preserve">CMHCs-Community Mental Health Centers </w:t>
      </w:r>
      <w:r>
        <w:rPr>
          <w:rFonts w:ascii="Verdana" w:hAnsi="Verdana" w:cs="Verdana"/>
          <w:color w:val="000000"/>
          <w:sz w:val="20"/>
          <w:szCs w:val="20"/>
        </w:rPr>
        <w:tab/>
      </w:r>
      <w:r>
        <w:rPr>
          <w:rFonts w:ascii="Verdana" w:hAnsi="Verdana" w:cs="Verdana"/>
          <w:color w:val="000000"/>
          <w:sz w:val="20"/>
          <w:szCs w:val="20"/>
        </w:rPr>
        <w:tab/>
      </w:r>
      <w:r>
        <w:rPr>
          <w:rFonts w:ascii="Verdana" w:hAnsi="Verdana" w:cs="Verdana"/>
          <w:color w:val="000000"/>
          <w:sz w:val="20"/>
          <w:szCs w:val="20"/>
        </w:rPr>
        <w:tab/>
      </w:r>
      <w:r>
        <w:rPr>
          <w:rFonts w:ascii="Verdana" w:hAnsi="Verdana" w:cs="Verdana"/>
          <w:color w:val="000000"/>
          <w:sz w:val="20"/>
          <w:szCs w:val="20"/>
        </w:rPr>
        <w:tab/>
      </w:r>
      <w:r>
        <w:rPr>
          <w:rFonts w:ascii="Verdana" w:hAnsi="Verdana" w:cs="Verdana"/>
          <w:color w:val="000000"/>
          <w:sz w:val="20"/>
          <w:szCs w:val="20"/>
        </w:rPr>
        <w:tab/>
      </w:r>
      <w:r>
        <w:rPr>
          <w:rFonts w:ascii="Verdana" w:hAnsi="Verdana" w:cs="Verdana"/>
          <w:color w:val="000000"/>
          <w:sz w:val="20"/>
          <w:szCs w:val="20"/>
        </w:rPr>
        <w:tab/>
      </w:r>
      <w:r>
        <w:rPr>
          <w:rFonts w:ascii="Verdana" w:hAnsi="Verdana" w:cs="Verdana"/>
          <w:color w:val="000000"/>
          <w:sz w:val="20"/>
          <w:szCs w:val="20"/>
        </w:rPr>
        <w:tab/>
      </w:r>
      <w:r w:rsidRPr="00EA280D">
        <w:rPr>
          <w:rFonts w:ascii="Verdana" w:hAnsi="Verdana" w:cs="Verdana"/>
          <w:sz w:val="20"/>
          <w:szCs w:val="20"/>
        </w:rPr>
        <w:t>MA-Medicare Advantage</w:t>
      </w:r>
    </w:p>
    <w:p w:rsidR="00B046EC" w:rsidRDefault="00B046EC" w:rsidP="00B046EC">
      <w:pPr>
        <w:autoSpaceDE w:val="0"/>
        <w:autoSpaceDN w:val="0"/>
        <w:adjustRightInd w:val="0"/>
        <w:rPr>
          <w:rFonts w:ascii="Verdana" w:hAnsi="Verdana" w:cs="Verdana"/>
          <w:color w:val="000000"/>
          <w:sz w:val="20"/>
          <w:szCs w:val="20"/>
        </w:rPr>
      </w:pPr>
      <w:r w:rsidRPr="00B046EC">
        <w:rPr>
          <w:rFonts w:ascii="Verdana" w:hAnsi="Verdana" w:cs="Verdana"/>
          <w:color w:val="000000"/>
          <w:sz w:val="20"/>
          <w:szCs w:val="20"/>
        </w:rPr>
        <w:t xml:space="preserve">OPO-Organ Procurement Organization </w:t>
      </w:r>
      <w:r>
        <w:rPr>
          <w:rFonts w:ascii="Verdana" w:hAnsi="Verdana" w:cs="Verdana"/>
          <w:color w:val="000000"/>
          <w:sz w:val="20"/>
          <w:szCs w:val="20"/>
        </w:rPr>
        <w:tab/>
      </w:r>
      <w:r>
        <w:rPr>
          <w:rFonts w:ascii="Verdana" w:hAnsi="Verdana" w:cs="Verdana"/>
          <w:color w:val="000000"/>
          <w:sz w:val="20"/>
          <w:szCs w:val="20"/>
        </w:rPr>
        <w:tab/>
      </w:r>
      <w:r>
        <w:rPr>
          <w:rFonts w:ascii="Verdana" w:hAnsi="Verdana" w:cs="Verdana"/>
          <w:color w:val="000000"/>
          <w:sz w:val="20"/>
          <w:szCs w:val="20"/>
        </w:rPr>
        <w:tab/>
      </w:r>
      <w:r>
        <w:rPr>
          <w:rFonts w:ascii="Verdana" w:hAnsi="Verdana" w:cs="Verdana"/>
          <w:color w:val="000000"/>
          <w:sz w:val="20"/>
          <w:szCs w:val="20"/>
        </w:rPr>
        <w:tab/>
      </w:r>
      <w:r>
        <w:rPr>
          <w:rFonts w:ascii="Verdana" w:hAnsi="Verdana" w:cs="Verdana"/>
          <w:color w:val="000000"/>
          <w:sz w:val="20"/>
          <w:szCs w:val="20"/>
        </w:rPr>
        <w:tab/>
      </w:r>
      <w:r>
        <w:rPr>
          <w:rFonts w:ascii="Verdana" w:hAnsi="Verdana" w:cs="Verdana"/>
          <w:color w:val="000000"/>
          <w:sz w:val="20"/>
          <w:szCs w:val="20"/>
        </w:rPr>
        <w:tab/>
      </w:r>
      <w:r>
        <w:rPr>
          <w:rFonts w:ascii="Verdana" w:hAnsi="Verdana" w:cs="Verdana"/>
          <w:color w:val="000000"/>
          <w:sz w:val="20"/>
          <w:szCs w:val="20"/>
        </w:rPr>
        <w:tab/>
      </w:r>
      <w:r>
        <w:rPr>
          <w:rFonts w:ascii="Verdana" w:hAnsi="Verdana" w:cs="Verdana"/>
          <w:color w:val="000000"/>
          <w:sz w:val="20"/>
          <w:szCs w:val="20"/>
        </w:rPr>
        <w:tab/>
      </w:r>
      <w:r w:rsidRPr="00B046EC">
        <w:rPr>
          <w:rFonts w:ascii="Verdana" w:hAnsi="Verdana" w:cs="Verdana"/>
          <w:color w:val="000000"/>
          <w:sz w:val="20"/>
          <w:szCs w:val="20"/>
        </w:rPr>
        <w:t xml:space="preserve">OPT-Outpatient Physical Therapy </w:t>
      </w:r>
    </w:p>
    <w:p w:rsidR="00B046EC" w:rsidRDefault="00B046EC" w:rsidP="00B046EC">
      <w:pPr>
        <w:autoSpaceDE w:val="0"/>
        <w:autoSpaceDN w:val="0"/>
        <w:adjustRightInd w:val="0"/>
        <w:rPr>
          <w:rFonts w:ascii="Verdana" w:hAnsi="Verdana" w:cs="Verdana"/>
          <w:color w:val="000000"/>
          <w:sz w:val="20"/>
          <w:szCs w:val="20"/>
        </w:rPr>
      </w:pPr>
      <w:r w:rsidRPr="00B046EC">
        <w:rPr>
          <w:rFonts w:ascii="Verdana" w:hAnsi="Verdana" w:cs="Verdana"/>
          <w:color w:val="000000"/>
          <w:sz w:val="20"/>
          <w:szCs w:val="20"/>
        </w:rPr>
        <w:t xml:space="preserve">CORF-Comprehensive Outpatient Rehabilitation Facility </w:t>
      </w:r>
      <w:r>
        <w:rPr>
          <w:rFonts w:ascii="Verdana" w:hAnsi="Verdana" w:cs="Verdana"/>
          <w:color w:val="000000"/>
          <w:sz w:val="20"/>
          <w:szCs w:val="20"/>
        </w:rPr>
        <w:tab/>
      </w:r>
      <w:r>
        <w:rPr>
          <w:rFonts w:ascii="Verdana" w:hAnsi="Verdana" w:cs="Verdana"/>
          <w:color w:val="000000"/>
          <w:sz w:val="20"/>
          <w:szCs w:val="20"/>
        </w:rPr>
        <w:tab/>
      </w:r>
      <w:r>
        <w:rPr>
          <w:rFonts w:ascii="Verdana" w:hAnsi="Verdana" w:cs="Verdana"/>
          <w:color w:val="000000"/>
          <w:sz w:val="20"/>
          <w:szCs w:val="20"/>
        </w:rPr>
        <w:tab/>
      </w:r>
      <w:r>
        <w:rPr>
          <w:rFonts w:ascii="Verdana" w:hAnsi="Verdana" w:cs="Verdana"/>
          <w:color w:val="000000"/>
          <w:sz w:val="20"/>
          <w:szCs w:val="20"/>
        </w:rPr>
        <w:tab/>
      </w:r>
      <w:r>
        <w:rPr>
          <w:rFonts w:ascii="Verdana" w:hAnsi="Verdana" w:cs="Verdana"/>
          <w:color w:val="000000"/>
          <w:sz w:val="20"/>
          <w:szCs w:val="20"/>
        </w:rPr>
        <w:tab/>
      </w:r>
      <w:r>
        <w:rPr>
          <w:rFonts w:ascii="Verdana" w:hAnsi="Verdana" w:cs="Verdana"/>
          <w:color w:val="000000"/>
          <w:sz w:val="20"/>
          <w:szCs w:val="20"/>
        </w:rPr>
        <w:tab/>
      </w:r>
      <w:r w:rsidRPr="00B046EC">
        <w:rPr>
          <w:rFonts w:ascii="Verdana" w:hAnsi="Verdana" w:cs="Verdana"/>
          <w:color w:val="000000"/>
          <w:sz w:val="20"/>
          <w:szCs w:val="20"/>
        </w:rPr>
        <w:t xml:space="preserve">RHCs-Rural Health Clinics </w:t>
      </w:r>
    </w:p>
    <w:p w:rsidR="00B046EC" w:rsidRDefault="00B046EC" w:rsidP="00B046EC">
      <w:pPr>
        <w:autoSpaceDE w:val="0"/>
        <w:autoSpaceDN w:val="0"/>
        <w:adjustRightInd w:val="0"/>
        <w:rPr>
          <w:rFonts w:ascii="Verdana" w:hAnsi="Verdana" w:cs="Verdana"/>
          <w:color w:val="000000"/>
          <w:sz w:val="20"/>
          <w:szCs w:val="20"/>
        </w:rPr>
      </w:pPr>
      <w:r w:rsidRPr="00B046EC">
        <w:rPr>
          <w:rFonts w:ascii="Verdana" w:hAnsi="Verdana" w:cs="Verdana"/>
          <w:color w:val="000000"/>
          <w:sz w:val="20"/>
          <w:szCs w:val="20"/>
        </w:rPr>
        <w:t xml:space="preserve">DME-Durable Medical Equipment </w:t>
      </w:r>
      <w:r>
        <w:rPr>
          <w:rFonts w:ascii="Verdana" w:hAnsi="Verdana" w:cs="Verdana"/>
          <w:color w:val="000000"/>
          <w:sz w:val="20"/>
          <w:szCs w:val="20"/>
        </w:rPr>
        <w:tab/>
      </w:r>
      <w:r>
        <w:rPr>
          <w:rFonts w:ascii="Verdana" w:hAnsi="Verdana" w:cs="Verdana"/>
          <w:color w:val="000000"/>
          <w:sz w:val="20"/>
          <w:szCs w:val="20"/>
        </w:rPr>
        <w:tab/>
      </w:r>
      <w:r>
        <w:rPr>
          <w:rFonts w:ascii="Verdana" w:hAnsi="Verdana" w:cs="Verdana"/>
          <w:color w:val="000000"/>
          <w:sz w:val="20"/>
          <w:szCs w:val="20"/>
        </w:rPr>
        <w:tab/>
      </w:r>
      <w:r>
        <w:rPr>
          <w:rFonts w:ascii="Verdana" w:hAnsi="Verdana" w:cs="Verdana"/>
          <w:color w:val="000000"/>
          <w:sz w:val="20"/>
          <w:szCs w:val="20"/>
        </w:rPr>
        <w:tab/>
      </w:r>
      <w:r>
        <w:rPr>
          <w:rFonts w:ascii="Verdana" w:hAnsi="Verdana" w:cs="Verdana"/>
          <w:color w:val="000000"/>
          <w:sz w:val="20"/>
          <w:szCs w:val="20"/>
        </w:rPr>
        <w:tab/>
      </w:r>
      <w:r>
        <w:rPr>
          <w:rFonts w:ascii="Verdana" w:hAnsi="Verdana" w:cs="Verdana"/>
          <w:color w:val="000000"/>
          <w:sz w:val="20"/>
          <w:szCs w:val="20"/>
        </w:rPr>
        <w:tab/>
      </w:r>
      <w:r>
        <w:rPr>
          <w:rFonts w:ascii="Verdana" w:hAnsi="Verdana" w:cs="Verdana"/>
          <w:color w:val="000000"/>
          <w:sz w:val="20"/>
          <w:szCs w:val="20"/>
        </w:rPr>
        <w:tab/>
      </w:r>
      <w:r>
        <w:rPr>
          <w:rFonts w:ascii="Verdana" w:hAnsi="Verdana" w:cs="Verdana"/>
          <w:color w:val="000000"/>
          <w:sz w:val="20"/>
          <w:szCs w:val="20"/>
        </w:rPr>
        <w:tab/>
      </w:r>
      <w:r>
        <w:rPr>
          <w:rFonts w:ascii="Verdana" w:hAnsi="Verdana" w:cs="Verdana"/>
          <w:color w:val="000000"/>
          <w:sz w:val="20"/>
          <w:szCs w:val="20"/>
        </w:rPr>
        <w:tab/>
      </w:r>
      <w:r w:rsidRPr="00B046EC">
        <w:rPr>
          <w:rFonts w:ascii="Verdana" w:hAnsi="Verdana" w:cs="Verdana"/>
          <w:color w:val="000000"/>
          <w:sz w:val="20"/>
          <w:szCs w:val="20"/>
        </w:rPr>
        <w:t xml:space="preserve">SNF-Skilled Nursing Facility </w:t>
      </w:r>
    </w:p>
    <w:p w:rsidR="00B046EC" w:rsidRPr="00EA280D" w:rsidRDefault="00B046EC" w:rsidP="00B046EC">
      <w:pPr>
        <w:autoSpaceDE w:val="0"/>
        <w:autoSpaceDN w:val="0"/>
        <w:adjustRightInd w:val="0"/>
        <w:rPr>
          <w:rFonts w:ascii="Verdana" w:hAnsi="Verdana" w:cs="Verdana"/>
          <w:sz w:val="20"/>
          <w:szCs w:val="20"/>
        </w:rPr>
      </w:pPr>
      <w:r w:rsidRPr="00B046EC">
        <w:rPr>
          <w:rFonts w:ascii="Verdana" w:hAnsi="Verdana" w:cs="Verdana"/>
          <w:color w:val="000000"/>
          <w:sz w:val="20"/>
          <w:szCs w:val="20"/>
        </w:rPr>
        <w:t xml:space="preserve">FQHC-Federally Qualified Health Center </w:t>
      </w:r>
      <w:r w:rsidR="00C702EC">
        <w:rPr>
          <w:rFonts w:ascii="Verdana" w:hAnsi="Verdana" w:cs="Verdana"/>
          <w:color w:val="000000"/>
          <w:sz w:val="20"/>
          <w:szCs w:val="20"/>
        </w:rPr>
        <w:tab/>
      </w:r>
      <w:r w:rsidR="00C702EC">
        <w:rPr>
          <w:rFonts w:ascii="Verdana" w:hAnsi="Verdana" w:cs="Verdana"/>
          <w:color w:val="000000"/>
          <w:sz w:val="20"/>
          <w:szCs w:val="20"/>
        </w:rPr>
        <w:tab/>
      </w:r>
      <w:r w:rsidR="00C702EC">
        <w:rPr>
          <w:rFonts w:ascii="Verdana" w:hAnsi="Verdana" w:cs="Verdana"/>
          <w:color w:val="000000"/>
          <w:sz w:val="20"/>
          <w:szCs w:val="20"/>
        </w:rPr>
        <w:tab/>
      </w:r>
      <w:r w:rsidR="00C702EC">
        <w:rPr>
          <w:rFonts w:ascii="Verdana" w:hAnsi="Verdana" w:cs="Verdana"/>
          <w:color w:val="000000"/>
          <w:sz w:val="20"/>
          <w:szCs w:val="20"/>
        </w:rPr>
        <w:tab/>
      </w:r>
      <w:r w:rsidR="00C702EC">
        <w:rPr>
          <w:rFonts w:ascii="Verdana" w:hAnsi="Verdana" w:cs="Verdana"/>
          <w:color w:val="000000"/>
          <w:sz w:val="20"/>
          <w:szCs w:val="20"/>
        </w:rPr>
        <w:tab/>
      </w:r>
      <w:r w:rsidR="00C702EC">
        <w:rPr>
          <w:rFonts w:ascii="Verdana" w:hAnsi="Verdana" w:cs="Verdana"/>
          <w:color w:val="000000"/>
          <w:sz w:val="20"/>
          <w:szCs w:val="20"/>
        </w:rPr>
        <w:tab/>
      </w:r>
      <w:r w:rsidR="00C702EC">
        <w:rPr>
          <w:rFonts w:ascii="Verdana" w:hAnsi="Verdana" w:cs="Verdana"/>
          <w:color w:val="000000"/>
          <w:sz w:val="20"/>
          <w:szCs w:val="20"/>
        </w:rPr>
        <w:tab/>
      </w:r>
      <w:r w:rsidR="00C702EC">
        <w:rPr>
          <w:rFonts w:ascii="Verdana" w:hAnsi="Verdana" w:cs="Verdana"/>
          <w:color w:val="000000"/>
          <w:sz w:val="20"/>
          <w:szCs w:val="20"/>
        </w:rPr>
        <w:tab/>
      </w:r>
      <w:r w:rsidR="00C702EC" w:rsidRPr="00EA280D">
        <w:rPr>
          <w:rFonts w:ascii="Verdana" w:hAnsi="Verdana" w:cs="Verdana"/>
          <w:sz w:val="20"/>
          <w:szCs w:val="20"/>
        </w:rPr>
        <w:t>ESRD – End Stage Renal Disease</w:t>
      </w:r>
    </w:p>
    <w:p w:rsidR="00B046EC" w:rsidRPr="00B046EC" w:rsidRDefault="00B046EC" w:rsidP="00B046EC">
      <w:pPr>
        <w:autoSpaceDE w:val="0"/>
        <w:autoSpaceDN w:val="0"/>
        <w:adjustRightInd w:val="0"/>
        <w:rPr>
          <w:rFonts w:ascii="Verdana" w:hAnsi="Verdana" w:cs="Verdana"/>
          <w:color w:val="000000"/>
          <w:sz w:val="20"/>
          <w:szCs w:val="20"/>
        </w:rPr>
      </w:pPr>
    </w:p>
    <w:tbl>
      <w:tblPr>
        <w:tblW w:w="14418" w:type="dxa"/>
        <w:tblInd w:w="180" w:type="dxa"/>
        <w:tblBorders>
          <w:top w:val="single" w:sz="6" w:space="0" w:color="000000"/>
          <w:left w:val="single" w:sz="6" w:space="0" w:color="000000"/>
          <w:bottom w:val="single" w:sz="6" w:space="0" w:color="000000"/>
          <w:right w:val="single" w:sz="6" w:space="0" w:color="000000"/>
        </w:tblBorders>
        <w:tblLayout w:type="fixed"/>
        <w:tblLook w:val="0000"/>
      </w:tblPr>
      <w:tblGrid>
        <w:gridCol w:w="2268"/>
        <w:gridCol w:w="7871"/>
        <w:gridCol w:w="1939"/>
        <w:gridCol w:w="2340"/>
      </w:tblGrid>
      <w:tr w:rsidR="00886B93" w:rsidRPr="00B046EC" w:rsidTr="002A40DD">
        <w:trPr>
          <w:cantSplit/>
          <w:tblHeader/>
        </w:trPr>
        <w:tc>
          <w:tcPr>
            <w:tcW w:w="2268" w:type="dxa"/>
            <w:tcBorders>
              <w:top w:val="single" w:sz="8" w:space="0" w:color="000000"/>
              <w:left w:val="single" w:sz="8" w:space="0" w:color="000000"/>
              <w:bottom w:val="single" w:sz="8" w:space="0" w:color="000000"/>
              <w:right w:val="single" w:sz="8" w:space="0" w:color="000000"/>
            </w:tcBorders>
          </w:tcPr>
          <w:p w:rsidR="00886B93" w:rsidRPr="00B046EC" w:rsidRDefault="00886B93" w:rsidP="00B046EC">
            <w:pPr>
              <w:autoSpaceDE w:val="0"/>
              <w:autoSpaceDN w:val="0"/>
              <w:adjustRightInd w:val="0"/>
              <w:jc w:val="center"/>
              <w:rPr>
                <w:rFonts w:ascii="Arial" w:hAnsi="Arial" w:cs="Arial"/>
                <w:color w:val="000000"/>
                <w:sz w:val="16"/>
                <w:szCs w:val="16"/>
              </w:rPr>
            </w:pPr>
            <w:r w:rsidRPr="00B046EC">
              <w:rPr>
                <w:rFonts w:ascii="Arial" w:hAnsi="Arial" w:cs="Arial"/>
                <w:b/>
                <w:bCs/>
                <w:color w:val="000000"/>
                <w:sz w:val="16"/>
                <w:szCs w:val="16"/>
              </w:rPr>
              <w:t xml:space="preserve">File Code </w:t>
            </w:r>
          </w:p>
        </w:tc>
        <w:tc>
          <w:tcPr>
            <w:tcW w:w="7871" w:type="dxa"/>
            <w:tcBorders>
              <w:top w:val="single" w:sz="8" w:space="0" w:color="000000"/>
              <w:left w:val="single" w:sz="8" w:space="0" w:color="000000"/>
              <w:bottom w:val="single" w:sz="8" w:space="0" w:color="000000"/>
              <w:right w:val="single" w:sz="8" w:space="0" w:color="000000"/>
            </w:tcBorders>
          </w:tcPr>
          <w:p w:rsidR="00886B93" w:rsidRPr="00B046EC" w:rsidRDefault="00886B93" w:rsidP="00B046EC">
            <w:pPr>
              <w:autoSpaceDE w:val="0"/>
              <w:autoSpaceDN w:val="0"/>
              <w:adjustRightInd w:val="0"/>
              <w:jc w:val="center"/>
              <w:rPr>
                <w:rFonts w:ascii="Arial" w:hAnsi="Arial" w:cs="Arial"/>
                <w:color w:val="000000"/>
                <w:sz w:val="16"/>
                <w:szCs w:val="16"/>
              </w:rPr>
            </w:pPr>
            <w:r w:rsidRPr="00B046EC">
              <w:rPr>
                <w:rFonts w:ascii="Arial" w:hAnsi="Arial" w:cs="Arial"/>
                <w:b/>
                <w:bCs/>
                <w:color w:val="000000"/>
                <w:sz w:val="16"/>
                <w:szCs w:val="16"/>
              </w:rPr>
              <w:t xml:space="preserve">Subject </w:t>
            </w:r>
          </w:p>
        </w:tc>
        <w:tc>
          <w:tcPr>
            <w:tcW w:w="1939" w:type="dxa"/>
            <w:tcBorders>
              <w:top w:val="single" w:sz="8" w:space="0" w:color="000000"/>
              <w:left w:val="single" w:sz="8" w:space="0" w:color="000000"/>
              <w:bottom w:val="single" w:sz="8" w:space="0" w:color="000000"/>
              <w:right w:val="single" w:sz="8" w:space="0" w:color="000000"/>
            </w:tcBorders>
          </w:tcPr>
          <w:p w:rsidR="00886B93" w:rsidRPr="00B046EC" w:rsidRDefault="00886B93" w:rsidP="00B046EC">
            <w:pPr>
              <w:autoSpaceDE w:val="0"/>
              <w:autoSpaceDN w:val="0"/>
              <w:adjustRightInd w:val="0"/>
              <w:jc w:val="center"/>
              <w:rPr>
                <w:rFonts w:ascii="Arial" w:hAnsi="Arial" w:cs="Arial"/>
                <w:color w:val="000000"/>
                <w:sz w:val="16"/>
                <w:szCs w:val="16"/>
              </w:rPr>
            </w:pPr>
            <w:r w:rsidRPr="00B046EC">
              <w:rPr>
                <w:rFonts w:ascii="Arial" w:hAnsi="Arial" w:cs="Arial"/>
                <w:b/>
                <w:bCs/>
                <w:color w:val="000000"/>
                <w:sz w:val="16"/>
                <w:szCs w:val="16"/>
              </w:rPr>
              <w:t xml:space="preserve">Issue or Publication Date </w:t>
            </w:r>
          </w:p>
        </w:tc>
        <w:tc>
          <w:tcPr>
            <w:tcW w:w="2340" w:type="dxa"/>
            <w:tcBorders>
              <w:top w:val="single" w:sz="8" w:space="0" w:color="000000"/>
              <w:left w:val="single" w:sz="8" w:space="0" w:color="000000"/>
              <w:bottom w:val="single" w:sz="8" w:space="0" w:color="000000"/>
              <w:right w:val="single" w:sz="8" w:space="0" w:color="000000"/>
            </w:tcBorders>
          </w:tcPr>
          <w:p w:rsidR="00886B93" w:rsidRPr="00B046EC" w:rsidRDefault="00886B93" w:rsidP="00B046EC">
            <w:pPr>
              <w:autoSpaceDE w:val="0"/>
              <w:autoSpaceDN w:val="0"/>
              <w:adjustRightInd w:val="0"/>
              <w:jc w:val="center"/>
              <w:rPr>
                <w:rFonts w:ascii="Arial" w:hAnsi="Arial" w:cs="Arial"/>
                <w:color w:val="000000"/>
                <w:sz w:val="16"/>
                <w:szCs w:val="16"/>
              </w:rPr>
            </w:pPr>
            <w:r w:rsidRPr="00B046EC">
              <w:rPr>
                <w:rFonts w:ascii="Arial" w:hAnsi="Arial" w:cs="Arial"/>
                <w:b/>
                <w:bCs/>
                <w:color w:val="000000"/>
                <w:sz w:val="16"/>
                <w:szCs w:val="16"/>
              </w:rPr>
              <w:t xml:space="preserve">Provider </w:t>
            </w:r>
          </w:p>
          <w:p w:rsidR="00886B93" w:rsidRPr="00B046EC" w:rsidRDefault="00886B93" w:rsidP="00B046EC">
            <w:pPr>
              <w:autoSpaceDE w:val="0"/>
              <w:autoSpaceDN w:val="0"/>
              <w:adjustRightInd w:val="0"/>
              <w:jc w:val="center"/>
              <w:rPr>
                <w:rFonts w:ascii="Arial" w:hAnsi="Arial" w:cs="Arial"/>
                <w:color w:val="000000"/>
                <w:sz w:val="16"/>
                <w:szCs w:val="16"/>
              </w:rPr>
            </w:pPr>
            <w:r w:rsidRPr="00B046EC">
              <w:rPr>
                <w:rFonts w:ascii="Arial" w:hAnsi="Arial" w:cs="Arial"/>
                <w:b/>
                <w:bCs/>
                <w:color w:val="000000"/>
                <w:sz w:val="16"/>
                <w:szCs w:val="16"/>
              </w:rPr>
              <w:t xml:space="preserve">Type </w:t>
            </w:r>
          </w:p>
        </w:tc>
      </w:tr>
      <w:tr w:rsidR="00886B93" w:rsidRPr="00A11C4C" w:rsidTr="00744A85">
        <w:trPr>
          <w:cantSplit/>
        </w:trPr>
        <w:tc>
          <w:tcPr>
            <w:tcW w:w="2268" w:type="dxa"/>
            <w:tcBorders>
              <w:top w:val="single" w:sz="8" w:space="0" w:color="000000"/>
              <w:left w:val="single" w:sz="8" w:space="0" w:color="000000"/>
              <w:bottom w:val="single" w:sz="8" w:space="0" w:color="000000"/>
              <w:right w:val="single" w:sz="8" w:space="0" w:color="000000"/>
            </w:tcBorders>
          </w:tcPr>
          <w:p w:rsidR="00886B93" w:rsidRPr="00394B3C" w:rsidRDefault="00886B93" w:rsidP="00744A85">
            <w:pPr>
              <w:autoSpaceDE w:val="0"/>
              <w:autoSpaceDN w:val="0"/>
              <w:adjustRightInd w:val="0"/>
              <w:jc w:val="center"/>
              <w:rPr>
                <w:rFonts w:ascii="Arial" w:hAnsi="Arial" w:cs="Arial"/>
                <w:bCs/>
                <w:iCs/>
                <w:color w:val="000000"/>
              </w:rPr>
            </w:pPr>
            <w:r w:rsidRPr="00394B3C">
              <w:rPr>
                <w:rFonts w:ascii="Arial" w:hAnsi="Arial" w:cs="Arial"/>
                <w:bCs/>
                <w:iCs/>
                <w:color w:val="000000"/>
              </w:rPr>
              <w:t>CMS-5047-N</w:t>
            </w:r>
          </w:p>
        </w:tc>
        <w:tc>
          <w:tcPr>
            <w:tcW w:w="7871" w:type="dxa"/>
            <w:tcBorders>
              <w:top w:val="single" w:sz="8" w:space="0" w:color="000000"/>
              <w:left w:val="single" w:sz="8" w:space="0" w:color="000000"/>
              <w:bottom w:val="single" w:sz="8" w:space="0" w:color="000000"/>
              <w:right w:val="single" w:sz="8" w:space="0" w:color="000000"/>
            </w:tcBorders>
          </w:tcPr>
          <w:p w:rsidR="00886B93" w:rsidRPr="00394B3C" w:rsidRDefault="00886B93" w:rsidP="00E7073B">
            <w:pPr>
              <w:widowControl w:val="0"/>
              <w:tabs>
                <w:tab w:val="left" w:pos="165"/>
              </w:tabs>
              <w:autoSpaceDE w:val="0"/>
              <w:autoSpaceDN w:val="0"/>
              <w:adjustRightInd w:val="0"/>
              <w:rPr>
                <w:rFonts w:ascii="Arial" w:hAnsi="Arial" w:cs="Arial"/>
              </w:rPr>
            </w:pPr>
            <w:r w:rsidRPr="00394B3C">
              <w:rPr>
                <w:rFonts w:ascii="Arial" w:hAnsi="Arial" w:cs="Arial"/>
              </w:rPr>
              <w:t>Advanced Medical Imaging Services Demonstration</w:t>
            </w:r>
          </w:p>
        </w:tc>
        <w:tc>
          <w:tcPr>
            <w:tcW w:w="1939" w:type="dxa"/>
            <w:tcBorders>
              <w:top w:val="single" w:sz="8" w:space="0" w:color="000000"/>
              <w:left w:val="single" w:sz="8" w:space="0" w:color="000000"/>
              <w:bottom w:val="single" w:sz="8" w:space="0" w:color="000000"/>
              <w:right w:val="single" w:sz="8" w:space="0" w:color="000000"/>
            </w:tcBorders>
          </w:tcPr>
          <w:p w:rsidR="00886B93" w:rsidRPr="00394B3C" w:rsidRDefault="00886B93" w:rsidP="00744A85">
            <w:pPr>
              <w:jc w:val="center"/>
              <w:rPr>
                <w:rFonts w:ascii="Arial" w:hAnsi="Arial" w:cs="Arial"/>
                <w:color w:val="000000"/>
              </w:rPr>
            </w:pPr>
            <w:r w:rsidRPr="00394B3C">
              <w:rPr>
                <w:rFonts w:ascii="Arial" w:hAnsi="Arial" w:cs="Arial"/>
                <w:color w:val="000000"/>
              </w:rPr>
              <w:t xml:space="preserve">Pending </w:t>
            </w:r>
          </w:p>
        </w:tc>
        <w:tc>
          <w:tcPr>
            <w:tcW w:w="2340" w:type="dxa"/>
            <w:tcBorders>
              <w:top w:val="single" w:sz="8" w:space="0" w:color="000000"/>
              <w:left w:val="single" w:sz="8" w:space="0" w:color="000000"/>
              <w:bottom w:val="single" w:sz="8" w:space="0" w:color="000000"/>
              <w:right w:val="single" w:sz="8" w:space="0" w:color="000000"/>
            </w:tcBorders>
          </w:tcPr>
          <w:p w:rsidR="00886B93" w:rsidRPr="00394B3C" w:rsidRDefault="00886B93" w:rsidP="006A13C0">
            <w:pPr>
              <w:autoSpaceDE w:val="0"/>
              <w:autoSpaceDN w:val="0"/>
              <w:adjustRightInd w:val="0"/>
              <w:jc w:val="center"/>
              <w:rPr>
                <w:rFonts w:ascii="Arial" w:hAnsi="Arial" w:cs="Arial"/>
                <w:color w:val="000000"/>
              </w:rPr>
            </w:pPr>
            <w:r w:rsidRPr="00394B3C">
              <w:rPr>
                <w:rFonts w:ascii="Arial" w:hAnsi="Arial" w:cs="Arial"/>
                <w:color w:val="000000"/>
              </w:rPr>
              <w:t>A</w:t>
            </w:r>
            <w:r>
              <w:rPr>
                <w:rFonts w:ascii="Arial" w:hAnsi="Arial" w:cs="Arial"/>
                <w:color w:val="000000"/>
              </w:rPr>
              <w:t xml:space="preserve">LL </w:t>
            </w:r>
            <w:r w:rsidRPr="00394B3C">
              <w:rPr>
                <w:rFonts w:ascii="Arial" w:hAnsi="Arial" w:cs="Arial"/>
                <w:color w:val="000000"/>
              </w:rPr>
              <w:t>Providers</w:t>
            </w:r>
          </w:p>
        </w:tc>
      </w:tr>
      <w:tr w:rsidR="00886B93" w:rsidRPr="00A11C4C" w:rsidTr="00744A85">
        <w:trPr>
          <w:cantSplit/>
        </w:trPr>
        <w:tc>
          <w:tcPr>
            <w:tcW w:w="2268" w:type="dxa"/>
            <w:tcBorders>
              <w:top w:val="single" w:sz="8" w:space="0" w:color="000000"/>
              <w:left w:val="single" w:sz="8" w:space="0" w:color="000000"/>
              <w:bottom w:val="single" w:sz="8" w:space="0" w:color="000000"/>
              <w:right w:val="single" w:sz="8" w:space="0" w:color="000000"/>
            </w:tcBorders>
          </w:tcPr>
          <w:p w:rsidR="00886B93" w:rsidRPr="00394B3C" w:rsidRDefault="00886B93" w:rsidP="00744A85">
            <w:pPr>
              <w:autoSpaceDE w:val="0"/>
              <w:autoSpaceDN w:val="0"/>
              <w:adjustRightInd w:val="0"/>
              <w:jc w:val="center"/>
              <w:rPr>
                <w:rFonts w:ascii="Arial" w:hAnsi="Arial" w:cs="Arial"/>
                <w:bCs/>
                <w:iCs/>
                <w:color w:val="000000"/>
              </w:rPr>
            </w:pPr>
            <w:hyperlink r:id="rId7" w:history="1">
              <w:r w:rsidRPr="00C216F2">
                <w:rPr>
                  <w:rStyle w:val="Hyperlink"/>
                  <w:rFonts w:ascii="Arial" w:hAnsi="Arial" w:cs="Arial"/>
                  <w:bCs/>
                  <w:iCs/>
                </w:rPr>
                <w:t>CMS-4085-F</w:t>
              </w:r>
            </w:hyperlink>
          </w:p>
        </w:tc>
        <w:tc>
          <w:tcPr>
            <w:tcW w:w="7871" w:type="dxa"/>
            <w:tcBorders>
              <w:top w:val="single" w:sz="8" w:space="0" w:color="000000"/>
              <w:left w:val="single" w:sz="8" w:space="0" w:color="000000"/>
              <w:bottom w:val="single" w:sz="8" w:space="0" w:color="000000"/>
              <w:right w:val="single" w:sz="8" w:space="0" w:color="000000"/>
            </w:tcBorders>
          </w:tcPr>
          <w:p w:rsidR="00886B93" w:rsidRPr="00394B3C" w:rsidRDefault="00886B93" w:rsidP="00C216F2">
            <w:pPr>
              <w:widowControl w:val="0"/>
              <w:tabs>
                <w:tab w:val="left" w:pos="120"/>
                <w:tab w:val="left" w:pos="1500"/>
                <w:tab w:val="left" w:pos="1980"/>
                <w:tab w:val="left" w:pos="9660"/>
              </w:tabs>
              <w:autoSpaceDE w:val="0"/>
              <w:autoSpaceDN w:val="0"/>
              <w:adjustRightInd w:val="0"/>
              <w:rPr>
                <w:rFonts w:ascii="Arial" w:hAnsi="Arial" w:cs="Arial"/>
                <w:color w:val="000000"/>
              </w:rPr>
            </w:pPr>
            <w:r>
              <w:rPr>
                <w:rFonts w:ascii="Arial" w:hAnsi="Arial" w:cs="Arial"/>
                <w:color w:val="000000"/>
              </w:rPr>
              <w:t>Medicare Program; Policy and Technical Changes to the Medicare Advantage and the Medicare Prescription Drug Benefit Programs; Final</w:t>
            </w:r>
          </w:p>
        </w:tc>
        <w:tc>
          <w:tcPr>
            <w:tcW w:w="1939" w:type="dxa"/>
            <w:tcBorders>
              <w:top w:val="single" w:sz="8" w:space="0" w:color="000000"/>
              <w:left w:val="single" w:sz="8" w:space="0" w:color="000000"/>
              <w:bottom w:val="single" w:sz="8" w:space="0" w:color="000000"/>
              <w:right w:val="single" w:sz="8" w:space="0" w:color="000000"/>
            </w:tcBorders>
          </w:tcPr>
          <w:p w:rsidR="00886B93" w:rsidRPr="00394B3C" w:rsidRDefault="00886B93" w:rsidP="00744A85">
            <w:pPr>
              <w:jc w:val="center"/>
              <w:rPr>
                <w:rFonts w:ascii="Arial" w:hAnsi="Arial" w:cs="Arial"/>
                <w:color w:val="000000"/>
              </w:rPr>
            </w:pPr>
            <w:r>
              <w:rPr>
                <w:rFonts w:ascii="Arial" w:hAnsi="Arial" w:cs="Arial"/>
                <w:color w:val="000000"/>
              </w:rPr>
              <w:t>04/15/2010</w:t>
            </w:r>
          </w:p>
        </w:tc>
        <w:tc>
          <w:tcPr>
            <w:tcW w:w="2340" w:type="dxa"/>
            <w:tcBorders>
              <w:top w:val="single" w:sz="8" w:space="0" w:color="000000"/>
              <w:left w:val="single" w:sz="8" w:space="0" w:color="000000"/>
              <w:bottom w:val="single" w:sz="8" w:space="0" w:color="000000"/>
              <w:right w:val="single" w:sz="8" w:space="0" w:color="000000"/>
            </w:tcBorders>
          </w:tcPr>
          <w:p w:rsidR="00886B93" w:rsidRPr="00394B3C" w:rsidRDefault="00886B93" w:rsidP="006A13C0">
            <w:pPr>
              <w:autoSpaceDE w:val="0"/>
              <w:autoSpaceDN w:val="0"/>
              <w:adjustRightInd w:val="0"/>
              <w:jc w:val="center"/>
              <w:rPr>
                <w:rFonts w:ascii="Arial" w:hAnsi="Arial" w:cs="Arial"/>
                <w:color w:val="000000"/>
              </w:rPr>
            </w:pPr>
            <w:r w:rsidRPr="00394B3C">
              <w:rPr>
                <w:rFonts w:ascii="Arial" w:hAnsi="Arial" w:cs="Arial"/>
                <w:color w:val="000000"/>
              </w:rPr>
              <w:t>A</w:t>
            </w:r>
            <w:r>
              <w:rPr>
                <w:rFonts w:ascii="Arial" w:hAnsi="Arial" w:cs="Arial"/>
                <w:color w:val="000000"/>
              </w:rPr>
              <w:t xml:space="preserve">LL </w:t>
            </w:r>
            <w:r w:rsidRPr="00394B3C">
              <w:rPr>
                <w:rFonts w:ascii="Arial" w:hAnsi="Arial" w:cs="Arial"/>
                <w:color w:val="000000"/>
              </w:rPr>
              <w:t>Providers</w:t>
            </w:r>
          </w:p>
        </w:tc>
      </w:tr>
      <w:tr w:rsidR="00886B93" w:rsidRPr="00A11C4C" w:rsidTr="00130D28">
        <w:trPr>
          <w:cantSplit/>
        </w:trPr>
        <w:tc>
          <w:tcPr>
            <w:tcW w:w="2268" w:type="dxa"/>
            <w:tcBorders>
              <w:top w:val="single" w:sz="8" w:space="0" w:color="000000"/>
              <w:left w:val="single" w:sz="8" w:space="0" w:color="000000"/>
              <w:bottom w:val="single" w:sz="8" w:space="0" w:color="000000"/>
              <w:right w:val="single" w:sz="8" w:space="0" w:color="000000"/>
            </w:tcBorders>
          </w:tcPr>
          <w:p w:rsidR="00886B93" w:rsidRPr="006320D3" w:rsidRDefault="00886B93" w:rsidP="00A6525D">
            <w:pPr>
              <w:autoSpaceDE w:val="0"/>
              <w:autoSpaceDN w:val="0"/>
              <w:adjustRightInd w:val="0"/>
              <w:jc w:val="center"/>
              <w:rPr>
                <w:rFonts w:ascii="Arial" w:hAnsi="Arial" w:cs="Arial"/>
              </w:rPr>
            </w:pPr>
            <w:hyperlink r:id="rId8" w:history="1">
              <w:r w:rsidRPr="006320D3">
                <w:rPr>
                  <w:rStyle w:val="Hyperlink"/>
                  <w:rFonts w:ascii="Arial" w:hAnsi="Arial" w:cs="Arial"/>
                </w:rPr>
                <w:t>CMS-4085-CN</w:t>
              </w:r>
            </w:hyperlink>
          </w:p>
        </w:tc>
        <w:tc>
          <w:tcPr>
            <w:tcW w:w="7871" w:type="dxa"/>
            <w:tcBorders>
              <w:top w:val="single" w:sz="8" w:space="0" w:color="000000"/>
              <w:left w:val="single" w:sz="8" w:space="0" w:color="000000"/>
              <w:bottom w:val="single" w:sz="8" w:space="0" w:color="000000"/>
              <w:right w:val="single" w:sz="8" w:space="0" w:color="000000"/>
            </w:tcBorders>
          </w:tcPr>
          <w:p w:rsidR="00886B93" w:rsidRPr="006320D3" w:rsidRDefault="00886B93" w:rsidP="00A6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Times New Roman" w:hAnsi="Arial" w:cs="Arial"/>
              </w:rPr>
            </w:pPr>
            <w:r w:rsidRPr="006320D3">
              <w:rPr>
                <w:rFonts w:ascii="Arial" w:eastAsia="Times New Roman" w:hAnsi="Arial" w:cs="Arial"/>
              </w:rPr>
              <w:t xml:space="preserve">Medicare Program; Policy and Technical Changes to the Medicare </w:t>
            </w:r>
          </w:p>
          <w:p w:rsidR="00886B93" w:rsidRPr="006320D3" w:rsidRDefault="00886B93" w:rsidP="00A6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Times New Roman" w:hAnsi="Arial" w:cs="Arial"/>
              </w:rPr>
            </w:pPr>
            <w:r w:rsidRPr="006320D3">
              <w:rPr>
                <w:rFonts w:ascii="Arial" w:eastAsia="Times New Roman" w:hAnsi="Arial" w:cs="Arial"/>
              </w:rPr>
              <w:t xml:space="preserve">Advantage and the Medicare Prescription Drug Benefit Programs; </w:t>
            </w:r>
          </w:p>
          <w:p w:rsidR="00886B93" w:rsidRPr="006320D3" w:rsidRDefault="00886B93" w:rsidP="00A65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Times New Roman" w:hAnsi="Arial" w:cs="Arial"/>
              </w:rPr>
            </w:pPr>
            <w:r w:rsidRPr="006320D3">
              <w:rPr>
                <w:rFonts w:ascii="Arial" w:eastAsia="Times New Roman" w:hAnsi="Arial" w:cs="Arial"/>
              </w:rPr>
              <w:t>Corrections</w:t>
            </w:r>
          </w:p>
        </w:tc>
        <w:tc>
          <w:tcPr>
            <w:tcW w:w="1939" w:type="dxa"/>
            <w:tcBorders>
              <w:top w:val="single" w:sz="8" w:space="0" w:color="000000"/>
              <w:left w:val="single" w:sz="8" w:space="0" w:color="000000"/>
              <w:bottom w:val="single" w:sz="8" w:space="0" w:color="000000"/>
              <w:right w:val="single" w:sz="8" w:space="0" w:color="000000"/>
            </w:tcBorders>
          </w:tcPr>
          <w:p w:rsidR="00886B93" w:rsidRDefault="00886B93" w:rsidP="00A6525D">
            <w:pPr>
              <w:jc w:val="center"/>
              <w:rPr>
                <w:rFonts w:ascii="Arial" w:hAnsi="Arial" w:cs="Arial"/>
                <w:color w:val="000000"/>
              </w:rPr>
            </w:pPr>
            <w:r>
              <w:rPr>
                <w:rFonts w:ascii="Arial" w:hAnsi="Arial" w:cs="Arial"/>
                <w:color w:val="000000"/>
              </w:rPr>
              <w:t>06/10/2010</w:t>
            </w:r>
          </w:p>
        </w:tc>
        <w:tc>
          <w:tcPr>
            <w:tcW w:w="2340" w:type="dxa"/>
            <w:tcBorders>
              <w:top w:val="single" w:sz="8" w:space="0" w:color="000000"/>
              <w:left w:val="single" w:sz="8" w:space="0" w:color="000000"/>
              <w:bottom w:val="single" w:sz="8" w:space="0" w:color="000000"/>
              <w:right w:val="single" w:sz="8" w:space="0" w:color="000000"/>
            </w:tcBorders>
          </w:tcPr>
          <w:p w:rsidR="00886B93" w:rsidRDefault="00886B93" w:rsidP="00F12068">
            <w:pPr>
              <w:autoSpaceDE w:val="0"/>
              <w:autoSpaceDN w:val="0"/>
              <w:adjustRightInd w:val="0"/>
              <w:jc w:val="center"/>
              <w:rPr>
                <w:rFonts w:ascii="Arial" w:hAnsi="Arial" w:cs="Arial"/>
                <w:color w:val="000000"/>
              </w:rPr>
            </w:pPr>
            <w:r>
              <w:rPr>
                <w:rFonts w:ascii="Arial" w:hAnsi="Arial" w:cs="Arial"/>
                <w:color w:val="000000"/>
              </w:rPr>
              <w:t>ALL Providers</w:t>
            </w:r>
          </w:p>
        </w:tc>
      </w:tr>
      <w:tr w:rsidR="00886B93" w:rsidRPr="00A11C4C" w:rsidTr="00130D28">
        <w:trPr>
          <w:cantSplit/>
        </w:trPr>
        <w:tc>
          <w:tcPr>
            <w:tcW w:w="2268" w:type="dxa"/>
            <w:tcBorders>
              <w:top w:val="single" w:sz="8" w:space="0" w:color="000000"/>
              <w:left w:val="single" w:sz="8" w:space="0" w:color="000000"/>
              <w:bottom w:val="single" w:sz="8" w:space="0" w:color="000000"/>
              <w:right w:val="single" w:sz="8" w:space="0" w:color="000000"/>
            </w:tcBorders>
          </w:tcPr>
          <w:p w:rsidR="00886B93" w:rsidRPr="00E03A5E" w:rsidRDefault="00886B93" w:rsidP="00744A85">
            <w:pPr>
              <w:autoSpaceDE w:val="0"/>
              <w:autoSpaceDN w:val="0"/>
              <w:adjustRightInd w:val="0"/>
              <w:jc w:val="center"/>
              <w:rPr>
                <w:rFonts w:ascii="Arial" w:hAnsi="Arial" w:cs="Arial"/>
                <w:bCs/>
                <w:iCs/>
                <w:color w:val="000000"/>
              </w:rPr>
            </w:pPr>
            <w:hyperlink r:id="rId9" w:history="1">
              <w:r w:rsidRPr="00E03A5E">
                <w:rPr>
                  <w:rStyle w:val="Hyperlink"/>
                  <w:rFonts w:ascii="Arial" w:hAnsi="Arial" w:cs="Arial"/>
                </w:rPr>
                <w:t>CMS-3217-P</w:t>
              </w:r>
            </w:hyperlink>
          </w:p>
        </w:tc>
        <w:tc>
          <w:tcPr>
            <w:tcW w:w="7871" w:type="dxa"/>
            <w:tcBorders>
              <w:top w:val="single" w:sz="8" w:space="0" w:color="000000"/>
              <w:left w:val="single" w:sz="8" w:space="0" w:color="000000"/>
              <w:bottom w:val="single" w:sz="8" w:space="0" w:color="000000"/>
              <w:right w:val="single" w:sz="8" w:space="0" w:color="000000"/>
            </w:tcBorders>
          </w:tcPr>
          <w:p w:rsidR="00886B93" w:rsidRPr="00E03A5E" w:rsidRDefault="00886B93" w:rsidP="00CE1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Times New Roman" w:hAnsi="Arial" w:cs="Arial"/>
              </w:rPr>
            </w:pPr>
            <w:r w:rsidRPr="00E03A5E">
              <w:rPr>
                <w:rFonts w:ascii="Arial" w:eastAsia="Times New Roman" w:hAnsi="Arial" w:cs="Arial"/>
              </w:rPr>
              <w:t>Medicare Program; Ambulatory Surgical Centers, Conditions for Coverage</w:t>
            </w:r>
          </w:p>
        </w:tc>
        <w:tc>
          <w:tcPr>
            <w:tcW w:w="1939" w:type="dxa"/>
            <w:tcBorders>
              <w:top w:val="single" w:sz="8" w:space="0" w:color="000000"/>
              <w:left w:val="single" w:sz="8" w:space="0" w:color="000000"/>
              <w:bottom w:val="single" w:sz="8" w:space="0" w:color="000000"/>
              <w:right w:val="single" w:sz="8" w:space="0" w:color="000000"/>
            </w:tcBorders>
          </w:tcPr>
          <w:p w:rsidR="00886B93" w:rsidRPr="00394B3C" w:rsidRDefault="00886B93" w:rsidP="00744A85">
            <w:pPr>
              <w:jc w:val="center"/>
              <w:rPr>
                <w:rFonts w:ascii="Arial" w:hAnsi="Arial" w:cs="Arial"/>
                <w:color w:val="000000"/>
              </w:rPr>
            </w:pPr>
            <w:r>
              <w:rPr>
                <w:rFonts w:ascii="Arial" w:hAnsi="Arial" w:cs="Arial"/>
                <w:color w:val="000000"/>
              </w:rPr>
              <w:t>04/23/2010</w:t>
            </w:r>
          </w:p>
        </w:tc>
        <w:tc>
          <w:tcPr>
            <w:tcW w:w="2340" w:type="dxa"/>
            <w:tcBorders>
              <w:top w:val="single" w:sz="8" w:space="0" w:color="000000"/>
              <w:left w:val="single" w:sz="8" w:space="0" w:color="000000"/>
              <w:bottom w:val="single" w:sz="8" w:space="0" w:color="000000"/>
              <w:right w:val="single" w:sz="8" w:space="0" w:color="000000"/>
            </w:tcBorders>
          </w:tcPr>
          <w:p w:rsidR="00886B93" w:rsidRPr="00394B3C" w:rsidRDefault="00886B93" w:rsidP="00744A85">
            <w:pPr>
              <w:autoSpaceDE w:val="0"/>
              <w:autoSpaceDN w:val="0"/>
              <w:adjustRightInd w:val="0"/>
              <w:jc w:val="center"/>
              <w:rPr>
                <w:rFonts w:ascii="Arial" w:hAnsi="Arial" w:cs="Arial"/>
                <w:color w:val="000000"/>
              </w:rPr>
            </w:pPr>
            <w:r>
              <w:rPr>
                <w:rFonts w:ascii="Arial" w:hAnsi="Arial" w:cs="Arial"/>
                <w:color w:val="000000"/>
              </w:rPr>
              <w:t>ASC</w:t>
            </w:r>
          </w:p>
        </w:tc>
      </w:tr>
      <w:tr w:rsidR="00886B93" w:rsidRPr="00A11C4C" w:rsidTr="00130D28">
        <w:trPr>
          <w:cantSplit/>
        </w:trPr>
        <w:tc>
          <w:tcPr>
            <w:tcW w:w="2268" w:type="dxa"/>
            <w:tcBorders>
              <w:top w:val="single" w:sz="8" w:space="0" w:color="000000"/>
              <w:left w:val="single" w:sz="8" w:space="0" w:color="000000"/>
              <w:bottom w:val="single" w:sz="8" w:space="0" w:color="000000"/>
              <w:right w:val="single" w:sz="8" w:space="0" w:color="000000"/>
            </w:tcBorders>
          </w:tcPr>
          <w:p w:rsidR="00886B93" w:rsidRPr="00394B3C" w:rsidRDefault="00886B93" w:rsidP="003F6189">
            <w:pPr>
              <w:autoSpaceDE w:val="0"/>
              <w:autoSpaceDN w:val="0"/>
              <w:adjustRightInd w:val="0"/>
              <w:jc w:val="center"/>
              <w:rPr>
                <w:rFonts w:ascii="Arial" w:hAnsi="Arial" w:cs="Arial"/>
              </w:rPr>
            </w:pPr>
            <w:r w:rsidRPr="00394B3C">
              <w:rPr>
                <w:rFonts w:ascii="Arial" w:hAnsi="Arial" w:cs="Arial"/>
                <w:bCs/>
                <w:iCs/>
                <w:color w:val="000000"/>
              </w:rPr>
              <w:t>CMS-2308-N</w:t>
            </w:r>
          </w:p>
        </w:tc>
        <w:tc>
          <w:tcPr>
            <w:tcW w:w="7871" w:type="dxa"/>
            <w:tcBorders>
              <w:top w:val="single" w:sz="8" w:space="0" w:color="000000"/>
              <w:left w:val="single" w:sz="8" w:space="0" w:color="000000"/>
              <w:bottom w:val="single" w:sz="8" w:space="0" w:color="000000"/>
              <w:right w:val="single" w:sz="8" w:space="0" w:color="000000"/>
            </w:tcBorders>
          </w:tcPr>
          <w:p w:rsidR="00886B93" w:rsidRPr="00394B3C" w:rsidRDefault="00886B93" w:rsidP="00A11C4C">
            <w:pPr>
              <w:widowControl w:val="0"/>
              <w:tabs>
                <w:tab w:val="left" w:pos="120"/>
              </w:tabs>
              <w:autoSpaceDE w:val="0"/>
              <w:autoSpaceDN w:val="0"/>
              <w:adjustRightInd w:val="0"/>
              <w:rPr>
                <w:rFonts w:ascii="Arial" w:hAnsi="Arial" w:cs="Arial"/>
                <w:bCs/>
                <w:iCs/>
              </w:rPr>
            </w:pPr>
            <w:r w:rsidRPr="00394B3C">
              <w:rPr>
                <w:rFonts w:ascii="Arial" w:hAnsi="Arial" w:cs="Arial"/>
                <w:bCs/>
                <w:iCs/>
              </w:rPr>
              <w:t xml:space="preserve">CLIA Deeming Notice for American Society for </w:t>
            </w:r>
            <w:proofErr w:type="spellStart"/>
            <w:r w:rsidRPr="00394B3C">
              <w:rPr>
                <w:rFonts w:ascii="Arial" w:hAnsi="Arial" w:cs="Arial"/>
                <w:bCs/>
                <w:iCs/>
              </w:rPr>
              <w:t>Histocompatibility</w:t>
            </w:r>
            <w:proofErr w:type="spellEnd"/>
            <w:r w:rsidRPr="00394B3C">
              <w:rPr>
                <w:rFonts w:ascii="Arial" w:hAnsi="Arial" w:cs="Arial"/>
                <w:bCs/>
                <w:iCs/>
              </w:rPr>
              <w:t xml:space="preserve"> and </w:t>
            </w:r>
            <w:proofErr w:type="spellStart"/>
            <w:r w:rsidRPr="00394B3C">
              <w:rPr>
                <w:rFonts w:ascii="Arial" w:hAnsi="Arial" w:cs="Arial"/>
                <w:bCs/>
                <w:iCs/>
              </w:rPr>
              <w:t>Immunogenetics</w:t>
            </w:r>
            <w:proofErr w:type="spellEnd"/>
            <w:r w:rsidRPr="00394B3C">
              <w:rPr>
                <w:rFonts w:ascii="Arial" w:hAnsi="Arial" w:cs="Arial"/>
                <w:bCs/>
                <w:iCs/>
              </w:rPr>
              <w:t xml:space="preserve"> (ASHI) as an Accrediting Organization</w:t>
            </w:r>
          </w:p>
        </w:tc>
        <w:tc>
          <w:tcPr>
            <w:tcW w:w="1939" w:type="dxa"/>
            <w:tcBorders>
              <w:top w:val="single" w:sz="8" w:space="0" w:color="000000"/>
              <w:left w:val="single" w:sz="8" w:space="0" w:color="000000"/>
              <w:bottom w:val="single" w:sz="8" w:space="0" w:color="000000"/>
              <w:right w:val="single" w:sz="8" w:space="0" w:color="000000"/>
            </w:tcBorders>
          </w:tcPr>
          <w:p w:rsidR="00886B93" w:rsidRPr="00394B3C" w:rsidRDefault="00886B93" w:rsidP="00130D28">
            <w:pPr>
              <w:jc w:val="center"/>
              <w:rPr>
                <w:rFonts w:ascii="Arial" w:hAnsi="Arial" w:cs="Arial"/>
              </w:rPr>
            </w:pPr>
            <w:r w:rsidRPr="00394B3C">
              <w:rPr>
                <w:rFonts w:ascii="Arial" w:hAnsi="Arial" w:cs="Arial"/>
                <w:color w:val="000000"/>
              </w:rPr>
              <w:t>Pending</w:t>
            </w:r>
          </w:p>
        </w:tc>
        <w:tc>
          <w:tcPr>
            <w:tcW w:w="2340" w:type="dxa"/>
            <w:tcBorders>
              <w:top w:val="single" w:sz="8" w:space="0" w:color="000000"/>
              <w:left w:val="single" w:sz="8" w:space="0" w:color="000000"/>
              <w:bottom w:val="single" w:sz="8" w:space="0" w:color="000000"/>
              <w:right w:val="single" w:sz="8" w:space="0" w:color="000000"/>
            </w:tcBorders>
          </w:tcPr>
          <w:p w:rsidR="00886B93" w:rsidRPr="00394B3C" w:rsidRDefault="00886B93" w:rsidP="005C2233">
            <w:pPr>
              <w:autoSpaceDE w:val="0"/>
              <w:autoSpaceDN w:val="0"/>
              <w:adjustRightInd w:val="0"/>
              <w:jc w:val="center"/>
              <w:rPr>
                <w:rFonts w:ascii="Arial" w:hAnsi="Arial" w:cs="Arial"/>
                <w:color w:val="000000"/>
              </w:rPr>
            </w:pPr>
            <w:r w:rsidRPr="00394B3C">
              <w:rPr>
                <w:rFonts w:ascii="Arial" w:hAnsi="Arial" w:cs="Arial"/>
                <w:color w:val="000000"/>
              </w:rPr>
              <w:t>CLIA</w:t>
            </w:r>
          </w:p>
        </w:tc>
      </w:tr>
      <w:tr w:rsidR="00886B93" w:rsidRPr="00A11C4C" w:rsidTr="00130D28">
        <w:trPr>
          <w:cantSplit/>
        </w:trPr>
        <w:tc>
          <w:tcPr>
            <w:tcW w:w="2268" w:type="dxa"/>
            <w:tcBorders>
              <w:top w:val="single" w:sz="8" w:space="0" w:color="000000"/>
              <w:left w:val="single" w:sz="8" w:space="0" w:color="000000"/>
              <w:bottom w:val="single" w:sz="8" w:space="0" w:color="000000"/>
              <w:right w:val="single" w:sz="8" w:space="0" w:color="000000"/>
            </w:tcBorders>
          </w:tcPr>
          <w:p w:rsidR="00886B93" w:rsidRPr="00CA16BF" w:rsidRDefault="00886B93" w:rsidP="00744A85">
            <w:pPr>
              <w:autoSpaceDE w:val="0"/>
              <w:autoSpaceDN w:val="0"/>
              <w:adjustRightInd w:val="0"/>
              <w:jc w:val="center"/>
              <w:rPr>
                <w:rFonts w:ascii="Arial" w:hAnsi="Arial" w:cs="Arial"/>
                <w:bCs/>
                <w:iCs/>
                <w:color w:val="000000"/>
              </w:rPr>
            </w:pPr>
            <w:hyperlink r:id="rId10" w:history="1">
              <w:r w:rsidRPr="00CA16BF">
                <w:rPr>
                  <w:rStyle w:val="Hyperlink"/>
                  <w:rFonts w:ascii="Arial" w:hAnsi="Arial" w:cs="Arial"/>
                </w:rPr>
                <w:t>CMS-1343-NC</w:t>
              </w:r>
            </w:hyperlink>
          </w:p>
        </w:tc>
        <w:tc>
          <w:tcPr>
            <w:tcW w:w="7871" w:type="dxa"/>
            <w:tcBorders>
              <w:top w:val="single" w:sz="8" w:space="0" w:color="000000"/>
              <w:left w:val="single" w:sz="8" w:space="0" w:color="000000"/>
              <w:bottom w:val="single" w:sz="8" w:space="0" w:color="000000"/>
              <w:right w:val="single" w:sz="8" w:space="0" w:color="000000"/>
            </w:tcBorders>
          </w:tcPr>
          <w:p w:rsidR="00886B93" w:rsidRPr="00CA16BF" w:rsidRDefault="00886B93" w:rsidP="00CE1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rPr>
            </w:pPr>
            <w:r w:rsidRPr="00CA16BF">
              <w:rPr>
                <w:rFonts w:ascii="Arial" w:eastAsia="Times New Roman" w:hAnsi="Arial" w:cs="Arial"/>
              </w:rPr>
              <w:t>Medicare and Medicaid Programs; Announcement of an Application From a Hospital Requesting Waiver for Organ Procurement Service Area</w:t>
            </w:r>
          </w:p>
        </w:tc>
        <w:tc>
          <w:tcPr>
            <w:tcW w:w="1939" w:type="dxa"/>
            <w:tcBorders>
              <w:top w:val="single" w:sz="8" w:space="0" w:color="000000"/>
              <w:left w:val="single" w:sz="8" w:space="0" w:color="000000"/>
              <w:bottom w:val="single" w:sz="8" w:space="0" w:color="000000"/>
              <w:right w:val="single" w:sz="8" w:space="0" w:color="000000"/>
            </w:tcBorders>
          </w:tcPr>
          <w:p w:rsidR="00886B93" w:rsidRPr="00394B3C" w:rsidRDefault="00886B93" w:rsidP="00744A85">
            <w:pPr>
              <w:jc w:val="center"/>
              <w:rPr>
                <w:rFonts w:ascii="Arial" w:hAnsi="Arial" w:cs="Arial"/>
                <w:color w:val="000000"/>
              </w:rPr>
            </w:pPr>
            <w:r>
              <w:rPr>
                <w:rFonts w:ascii="Arial" w:hAnsi="Arial" w:cs="Arial"/>
                <w:color w:val="000000"/>
              </w:rPr>
              <w:t>04/23/2010</w:t>
            </w:r>
          </w:p>
        </w:tc>
        <w:tc>
          <w:tcPr>
            <w:tcW w:w="2340" w:type="dxa"/>
            <w:tcBorders>
              <w:top w:val="single" w:sz="8" w:space="0" w:color="000000"/>
              <w:left w:val="single" w:sz="8" w:space="0" w:color="000000"/>
              <w:bottom w:val="single" w:sz="8" w:space="0" w:color="000000"/>
              <w:right w:val="single" w:sz="8" w:space="0" w:color="000000"/>
            </w:tcBorders>
          </w:tcPr>
          <w:p w:rsidR="00886B93" w:rsidRPr="00394B3C" w:rsidRDefault="00886B93" w:rsidP="00744A85">
            <w:pPr>
              <w:autoSpaceDE w:val="0"/>
              <w:autoSpaceDN w:val="0"/>
              <w:adjustRightInd w:val="0"/>
              <w:jc w:val="center"/>
              <w:rPr>
                <w:rFonts w:ascii="Arial" w:hAnsi="Arial" w:cs="Arial"/>
                <w:color w:val="000000"/>
              </w:rPr>
            </w:pPr>
            <w:r>
              <w:rPr>
                <w:rFonts w:ascii="Arial" w:hAnsi="Arial" w:cs="Arial"/>
                <w:color w:val="000000"/>
              </w:rPr>
              <w:t>Hospital</w:t>
            </w:r>
          </w:p>
        </w:tc>
      </w:tr>
      <w:tr w:rsidR="00886B93" w:rsidRPr="00A11C4C" w:rsidTr="00130D28">
        <w:trPr>
          <w:cantSplit/>
        </w:trPr>
        <w:tc>
          <w:tcPr>
            <w:tcW w:w="2268" w:type="dxa"/>
            <w:tcBorders>
              <w:top w:val="single" w:sz="8" w:space="0" w:color="000000"/>
              <w:left w:val="single" w:sz="8" w:space="0" w:color="000000"/>
              <w:bottom w:val="single" w:sz="8" w:space="0" w:color="000000"/>
              <w:right w:val="single" w:sz="8" w:space="0" w:color="000000"/>
            </w:tcBorders>
          </w:tcPr>
          <w:p w:rsidR="00886B93" w:rsidRPr="00E030D6" w:rsidRDefault="00886B93" w:rsidP="00744A85">
            <w:pPr>
              <w:autoSpaceDE w:val="0"/>
              <w:autoSpaceDN w:val="0"/>
              <w:adjustRightInd w:val="0"/>
              <w:jc w:val="center"/>
              <w:rPr>
                <w:rFonts w:ascii="Arial" w:hAnsi="Arial" w:cs="Arial"/>
              </w:rPr>
            </w:pPr>
            <w:hyperlink r:id="rId11" w:history="1">
              <w:r w:rsidRPr="00766114">
                <w:rPr>
                  <w:rStyle w:val="Hyperlink"/>
                  <w:rFonts w:ascii="Arial" w:hAnsi="Arial" w:cs="Arial"/>
                </w:rPr>
                <w:t>CMS-1424-N</w:t>
              </w:r>
            </w:hyperlink>
          </w:p>
        </w:tc>
        <w:tc>
          <w:tcPr>
            <w:tcW w:w="7871" w:type="dxa"/>
            <w:tcBorders>
              <w:top w:val="single" w:sz="8" w:space="0" w:color="000000"/>
              <w:left w:val="single" w:sz="8" w:space="0" w:color="000000"/>
              <w:bottom w:val="single" w:sz="8" w:space="0" w:color="000000"/>
              <w:right w:val="single" w:sz="8" w:space="0" w:color="000000"/>
            </w:tcBorders>
          </w:tcPr>
          <w:p w:rsidR="00886B93" w:rsidRPr="00E030D6" w:rsidRDefault="00886B93" w:rsidP="00E030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Times New Roman" w:hAnsi="Arial" w:cs="Arial"/>
              </w:rPr>
            </w:pPr>
            <w:r w:rsidRPr="00E030D6">
              <w:rPr>
                <w:rFonts w:ascii="Arial" w:eastAsia="Times New Roman" w:hAnsi="Arial" w:cs="Arial"/>
              </w:rPr>
              <w:t>Medicare Program; Inpatient Psychiatric Facilities Prospective Payment System Payment--Update for Rate Year Beginning July 1, 2010 (RY 2011); Notice</w:t>
            </w:r>
          </w:p>
        </w:tc>
        <w:tc>
          <w:tcPr>
            <w:tcW w:w="1939" w:type="dxa"/>
            <w:tcBorders>
              <w:top w:val="single" w:sz="8" w:space="0" w:color="000000"/>
              <w:left w:val="single" w:sz="8" w:space="0" w:color="000000"/>
              <w:bottom w:val="single" w:sz="8" w:space="0" w:color="000000"/>
              <w:right w:val="single" w:sz="8" w:space="0" w:color="000000"/>
            </w:tcBorders>
          </w:tcPr>
          <w:p w:rsidR="00886B93" w:rsidRPr="00394B3C" w:rsidRDefault="00886B93" w:rsidP="00E030D6">
            <w:pPr>
              <w:jc w:val="center"/>
              <w:rPr>
                <w:rFonts w:ascii="Arial" w:hAnsi="Arial" w:cs="Arial"/>
                <w:color w:val="000000"/>
              </w:rPr>
            </w:pPr>
            <w:r>
              <w:rPr>
                <w:rFonts w:ascii="Arial" w:hAnsi="Arial" w:cs="Arial"/>
                <w:color w:val="000000"/>
              </w:rPr>
              <w:t>04/30/2010</w:t>
            </w:r>
          </w:p>
        </w:tc>
        <w:tc>
          <w:tcPr>
            <w:tcW w:w="2340" w:type="dxa"/>
            <w:tcBorders>
              <w:top w:val="single" w:sz="8" w:space="0" w:color="000000"/>
              <w:left w:val="single" w:sz="8" w:space="0" w:color="000000"/>
              <w:bottom w:val="single" w:sz="8" w:space="0" w:color="000000"/>
              <w:right w:val="single" w:sz="8" w:space="0" w:color="000000"/>
            </w:tcBorders>
          </w:tcPr>
          <w:p w:rsidR="00886B93" w:rsidRPr="00394B3C" w:rsidRDefault="00886B93" w:rsidP="00AE5DAB">
            <w:pPr>
              <w:autoSpaceDE w:val="0"/>
              <w:autoSpaceDN w:val="0"/>
              <w:adjustRightInd w:val="0"/>
              <w:jc w:val="center"/>
              <w:rPr>
                <w:rFonts w:ascii="Arial" w:hAnsi="Arial" w:cs="Arial"/>
                <w:color w:val="000000"/>
              </w:rPr>
            </w:pPr>
            <w:r>
              <w:rPr>
                <w:rFonts w:ascii="Arial" w:hAnsi="Arial" w:cs="Arial"/>
                <w:color w:val="000000"/>
              </w:rPr>
              <w:t>Hospital</w:t>
            </w:r>
          </w:p>
        </w:tc>
      </w:tr>
      <w:tr w:rsidR="00886B93" w:rsidRPr="00A11C4C" w:rsidTr="00130D28">
        <w:trPr>
          <w:cantSplit/>
        </w:trPr>
        <w:tc>
          <w:tcPr>
            <w:tcW w:w="2268" w:type="dxa"/>
            <w:tcBorders>
              <w:top w:val="single" w:sz="8" w:space="0" w:color="000000"/>
              <w:left w:val="single" w:sz="8" w:space="0" w:color="000000"/>
              <w:bottom w:val="single" w:sz="8" w:space="0" w:color="000000"/>
              <w:right w:val="single" w:sz="8" w:space="0" w:color="000000"/>
            </w:tcBorders>
          </w:tcPr>
          <w:p w:rsidR="00886B93" w:rsidRDefault="00886B93">
            <w:pPr>
              <w:autoSpaceDE w:val="0"/>
              <w:autoSpaceDN w:val="0"/>
              <w:adjustRightInd w:val="0"/>
              <w:jc w:val="center"/>
              <w:rPr>
                <w:rFonts w:ascii="Arial" w:hAnsi="Arial" w:cs="Arial"/>
              </w:rPr>
            </w:pPr>
            <w:hyperlink r:id="rId12" w:history="1">
              <w:r>
                <w:rPr>
                  <w:rStyle w:val="Hyperlink"/>
                  <w:rFonts w:ascii="Arial" w:hAnsi="Arial" w:cs="Arial"/>
                </w:rPr>
                <w:t>CMS-1498-P</w:t>
              </w:r>
            </w:hyperlink>
          </w:p>
        </w:tc>
        <w:tc>
          <w:tcPr>
            <w:tcW w:w="7871" w:type="dxa"/>
            <w:tcBorders>
              <w:top w:val="single" w:sz="8" w:space="0" w:color="000000"/>
              <w:left w:val="single" w:sz="8" w:space="0" w:color="000000"/>
              <w:bottom w:val="single" w:sz="8" w:space="0" w:color="000000"/>
              <w:right w:val="single" w:sz="8" w:space="0" w:color="000000"/>
            </w:tcBorders>
          </w:tcPr>
          <w:p w:rsidR="00886B93" w:rsidRDefault="00886B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Times New Roman" w:hAnsi="Arial" w:cs="Arial"/>
              </w:rPr>
            </w:pPr>
            <w:r>
              <w:rPr>
                <w:rFonts w:ascii="Arial" w:eastAsia="Times New Roman" w:hAnsi="Arial" w:cs="Arial"/>
              </w:rPr>
              <w:t>Medicare Program; Proposed Changes to the Hospital Inpatient Prospective Payment Systems for Acute Care Hospitals and the Long-Term Care Hospital Prospective Payment System and Proposed Fiscal Year 2011 Rates; Effective Date of Provider Agreements and Supplier Approvals; and Hospital Conditions of Participation for Rehabilitation and Respiratory Care Services Medicaid Program: Accreditation Requirements for Providers of Inpatient Psychiatric Services for Individuals Under Age 21</w:t>
            </w:r>
          </w:p>
        </w:tc>
        <w:tc>
          <w:tcPr>
            <w:tcW w:w="1939" w:type="dxa"/>
            <w:tcBorders>
              <w:top w:val="single" w:sz="8" w:space="0" w:color="000000"/>
              <w:left w:val="single" w:sz="8" w:space="0" w:color="000000"/>
              <w:bottom w:val="single" w:sz="8" w:space="0" w:color="000000"/>
              <w:right w:val="single" w:sz="8" w:space="0" w:color="000000"/>
            </w:tcBorders>
          </w:tcPr>
          <w:p w:rsidR="00886B93" w:rsidRDefault="00886B93">
            <w:pPr>
              <w:jc w:val="center"/>
              <w:rPr>
                <w:rFonts w:ascii="Arial" w:hAnsi="Arial" w:cs="Arial"/>
                <w:color w:val="000000"/>
              </w:rPr>
            </w:pPr>
            <w:r>
              <w:rPr>
                <w:rFonts w:ascii="Arial" w:hAnsi="Arial" w:cs="Arial"/>
                <w:color w:val="000000"/>
              </w:rPr>
              <w:t>05/04/2010</w:t>
            </w:r>
          </w:p>
        </w:tc>
        <w:tc>
          <w:tcPr>
            <w:tcW w:w="2340" w:type="dxa"/>
            <w:tcBorders>
              <w:top w:val="single" w:sz="8" w:space="0" w:color="000000"/>
              <w:left w:val="single" w:sz="8" w:space="0" w:color="000000"/>
              <w:bottom w:val="single" w:sz="8" w:space="0" w:color="000000"/>
              <w:right w:val="single" w:sz="8" w:space="0" w:color="000000"/>
            </w:tcBorders>
          </w:tcPr>
          <w:p w:rsidR="00886B93" w:rsidRDefault="00886B93" w:rsidP="00744A85">
            <w:pPr>
              <w:autoSpaceDE w:val="0"/>
              <w:autoSpaceDN w:val="0"/>
              <w:adjustRightInd w:val="0"/>
              <w:jc w:val="center"/>
              <w:rPr>
                <w:rFonts w:ascii="Arial" w:hAnsi="Arial" w:cs="Arial"/>
                <w:color w:val="000000"/>
              </w:rPr>
            </w:pPr>
            <w:r>
              <w:rPr>
                <w:rFonts w:ascii="Arial" w:hAnsi="Arial" w:cs="Arial"/>
                <w:color w:val="000000"/>
              </w:rPr>
              <w:t>Hospital</w:t>
            </w:r>
          </w:p>
        </w:tc>
      </w:tr>
      <w:tr w:rsidR="00886B93" w:rsidRPr="00A11C4C" w:rsidTr="00130D28">
        <w:trPr>
          <w:cantSplit/>
        </w:trPr>
        <w:tc>
          <w:tcPr>
            <w:tcW w:w="2268" w:type="dxa"/>
            <w:tcBorders>
              <w:top w:val="single" w:sz="8" w:space="0" w:color="000000"/>
              <w:left w:val="single" w:sz="8" w:space="0" w:color="000000"/>
              <w:bottom w:val="single" w:sz="8" w:space="0" w:color="000000"/>
              <w:right w:val="single" w:sz="8" w:space="0" w:color="000000"/>
            </w:tcBorders>
          </w:tcPr>
          <w:p w:rsidR="00886B93" w:rsidRPr="00173E98" w:rsidRDefault="00886B93" w:rsidP="00744A85">
            <w:pPr>
              <w:autoSpaceDE w:val="0"/>
              <w:autoSpaceDN w:val="0"/>
              <w:adjustRightInd w:val="0"/>
              <w:jc w:val="center"/>
              <w:rPr>
                <w:rFonts w:ascii="Arial" w:hAnsi="Arial" w:cs="Arial"/>
              </w:rPr>
            </w:pPr>
            <w:hyperlink r:id="rId13" w:history="1">
              <w:r w:rsidRPr="00173E98">
                <w:rPr>
                  <w:rStyle w:val="Hyperlink"/>
                  <w:rFonts w:ascii="Arial" w:hAnsi="Arial" w:cs="Arial"/>
                </w:rPr>
                <w:t>CMS-3227-P</w:t>
              </w:r>
            </w:hyperlink>
          </w:p>
        </w:tc>
        <w:tc>
          <w:tcPr>
            <w:tcW w:w="7871" w:type="dxa"/>
            <w:tcBorders>
              <w:top w:val="single" w:sz="8" w:space="0" w:color="000000"/>
              <w:left w:val="single" w:sz="8" w:space="0" w:color="000000"/>
              <w:bottom w:val="single" w:sz="8" w:space="0" w:color="000000"/>
              <w:right w:val="single" w:sz="8" w:space="0" w:color="000000"/>
            </w:tcBorders>
          </w:tcPr>
          <w:p w:rsidR="00886B93" w:rsidRPr="00173E98" w:rsidRDefault="00886B93" w:rsidP="00CE1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Times New Roman" w:hAnsi="Arial" w:cs="Arial"/>
              </w:rPr>
            </w:pPr>
            <w:r w:rsidRPr="00173E98">
              <w:rPr>
                <w:rFonts w:ascii="Arial" w:eastAsia="Times New Roman" w:hAnsi="Arial" w:cs="Arial"/>
              </w:rPr>
              <w:t>Medicare and Medicaid Programs: Proposed Changes Affecting Hospital and Critical Access Hospital (CAH) Conditions of Participation (</w:t>
            </w:r>
            <w:proofErr w:type="spellStart"/>
            <w:r w:rsidRPr="00173E98">
              <w:rPr>
                <w:rFonts w:ascii="Arial" w:eastAsia="Times New Roman" w:hAnsi="Arial" w:cs="Arial"/>
              </w:rPr>
              <w:t>CoPs</w:t>
            </w:r>
            <w:proofErr w:type="spellEnd"/>
            <w:r w:rsidRPr="00173E98">
              <w:rPr>
                <w:rFonts w:ascii="Arial" w:eastAsia="Times New Roman" w:hAnsi="Arial" w:cs="Arial"/>
              </w:rPr>
              <w:t xml:space="preserve">): </w:t>
            </w:r>
            <w:r>
              <w:rPr>
                <w:rFonts w:ascii="Arial" w:eastAsia="Times New Roman" w:hAnsi="Arial" w:cs="Arial"/>
              </w:rPr>
              <w:t>C</w:t>
            </w:r>
            <w:r w:rsidRPr="00173E98">
              <w:rPr>
                <w:rFonts w:ascii="Arial" w:eastAsia="Times New Roman" w:hAnsi="Arial" w:cs="Arial"/>
              </w:rPr>
              <w:t>redentialing and Privileging of Telemedicine Physicians and Practitioners</w:t>
            </w:r>
          </w:p>
        </w:tc>
        <w:tc>
          <w:tcPr>
            <w:tcW w:w="1939" w:type="dxa"/>
            <w:tcBorders>
              <w:top w:val="single" w:sz="8" w:space="0" w:color="000000"/>
              <w:left w:val="single" w:sz="8" w:space="0" w:color="000000"/>
              <w:bottom w:val="single" w:sz="8" w:space="0" w:color="000000"/>
              <w:right w:val="single" w:sz="8" w:space="0" w:color="000000"/>
            </w:tcBorders>
          </w:tcPr>
          <w:p w:rsidR="00886B93" w:rsidRDefault="00886B93" w:rsidP="00744A85">
            <w:pPr>
              <w:jc w:val="center"/>
              <w:rPr>
                <w:rFonts w:ascii="Arial" w:hAnsi="Arial" w:cs="Arial"/>
                <w:color w:val="000000"/>
              </w:rPr>
            </w:pPr>
            <w:r>
              <w:rPr>
                <w:rFonts w:ascii="Arial" w:hAnsi="Arial" w:cs="Arial"/>
                <w:color w:val="000000"/>
              </w:rPr>
              <w:t>05/26/2010</w:t>
            </w:r>
          </w:p>
        </w:tc>
        <w:tc>
          <w:tcPr>
            <w:tcW w:w="2340" w:type="dxa"/>
            <w:tcBorders>
              <w:top w:val="single" w:sz="8" w:space="0" w:color="000000"/>
              <w:left w:val="single" w:sz="8" w:space="0" w:color="000000"/>
              <w:bottom w:val="single" w:sz="8" w:space="0" w:color="000000"/>
              <w:right w:val="single" w:sz="8" w:space="0" w:color="000000"/>
            </w:tcBorders>
          </w:tcPr>
          <w:p w:rsidR="00886B93" w:rsidRDefault="00886B93" w:rsidP="00744A85">
            <w:pPr>
              <w:autoSpaceDE w:val="0"/>
              <w:autoSpaceDN w:val="0"/>
              <w:adjustRightInd w:val="0"/>
              <w:jc w:val="center"/>
              <w:rPr>
                <w:rFonts w:ascii="Arial" w:hAnsi="Arial" w:cs="Arial"/>
                <w:color w:val="000000"/>
              </w:rPr>
            </w:pPr>
            <w:r>
              <w:rPr>
                <w:rFonts w:ascii="Arial" w:hAnsi="Arial" w:cs="Arial"/>
                <w:color w:val="000000"/>
              </w:rPr>
              <w:t>Hospital</w:t>
            </w:r>
          </w:p>
        </w:tc>
      </w:tr>
      <w:tr w:rsidR="00886B93" w:rsidRPr="00A11C4C" w:rsidTr="009D6C97">
        <w:trPr>
          <w:cantSplit/>
          <w:trHeight w:val="772"/>
        </w:trPr>
        <w:tc>
          <w:tcPr>
            <w:tcW w:w="2268" w:type="dxa"/>
            <w:tcBorders>
              <w:top w:val="single" w:sz="8" w:space="0" w:color="000000"/>
              <w:left w:val="single" w:sz="8" w:space="0" w:color="000000"/>
              <w:bottom w:val="single" w:sz="8" w:space="0" w:color="000000"/>
              <w:right w:val="single" w:sz="8" w:space="0" w:color="000000"/>
            </w:tcBorders>
          </w:tcPr>
          <w:p w:rsidR="00886B93" w:rsidRDefault="00886B93" w:rsidP="00FB729B">
            <w:pPr>
              <w:autoSpaceDE w:val="0"/>
              <w:autoSpaceDN w:val="0"/>
              <w:adjustRightInd w:val="0"/>
              <w:jc w:val="center"/>
            </w:pPr>
            <w:hyperlink r:id="rId14" w:history="1">
              <w:r>
                <w:rPr>
                  <w:rStyle w:val="Hyperlink"/>
                  <w:rFonts w:ascii="Arial" w:hAnsi="Arial" w:cs="Arial"/>
                </w:rPr>
                <w:t>CMS-1406-N</w:t>
              </w:r>
            </w:hyperlink>
          </w:p>
        </w:tc>
        <w:tc>
          <w:tcPr>
            <w:tcW w:w="7871" w:type="dxa"/>
            <w:tcBorders>
              <w:top w:val="single" w:sz="8" w:space="0" w:color="000000"/>
              <w:left w:val="single" w:sz="8" w:space="0" w:color="000000"/>
              <w:bottom w:val="single" w:sz="8" w:space="0" w:color="000000"/>
              <w:right w:val="single" w:sz="8" w:space="0" w:color="000000"/>
            </w:tcBorders>
          </w:tcPr>
          <w:p w:rsidR="00886B93" w:rsidRPr="009B27E3" w:rsidRDefault="00886B93" w:rsidP="009B27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Times New Roman" w:hAnsi="Arial" w:cs="Arial"/>
              </w:rPr>
            </w:pPr>
            <w:r w:rsidRPr="009B27E3">
              <w:rPr>
                <w:rFonts w:ascii="Arial" w:eastAsia="Times New Roman" w:hAnsi="Arial" w:cs="Arial"/>
              </w:rPr>
              <w:t xml:space="preserve">Medicare Program; Hospital Inpatient Prospective Payment Systems </w:t>
            </w:r>
          </w:p>
          <w:p w:rsidR="00886B93" w:rsidRPr="009B27E3" w:rsidRDefault="00886B93" w:rsidP="009B27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Times New Roman" w:hAnsi="Arial" w:cs="Arial"/>
              </w:rPr>
            </w:pPr>
            <w:r w:rsidRPr="009B27E3">
              <w:rPr>
                <w:rFonts w:ascii="Arial" w:eastAsia="Times New Roman" w:hAnsi="Arial" w:cs="Arial"/>
              </w:rPr>
              <w:t>for Acute Care Hospitals and Fiscal Year 2010 Rates and to the Long-</w:t>
            </w:r>
          </w:p>
          <w:p w:rsidR="00886B93" w:rsidRPr="009B27E3" w:rsidRDefault="00886B93" w:rsidP="009B27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Times New Roman" w:hAnsi="Arial" w:cs="Arial"/>
              </w:rPr>
            </w:pPr>
            <w:r w:rsidRPr="009B27E3">
              <w:rPr>
                <w:rFonts w:ascii="Arial" w:eastAsia="Times New Roman" w:hAnsi="Arial" w:cs="Arial"/>
              </w:rPr>
              <w:t xml:space="preserve">Term Care Hospital Prospective Payment System and Rate Year 2010 Rates: </w:t>
            </w:r>
          </w:p>
          <w:p w:rsidR="00886B93" w:rsidRPr="009B27E3" w:rsidRDefault="00886B93" w:rsidP="009B27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Times New Roman" w:hAnsi="Arial" w:cs="Arial"/>
              </w:rPr>
            </w:pPr>
            <w:r w:rsidRPr="009B27E3">
              <w:rPr>
                <w:rFonts w:ascii="Arial" w:eastAsia="Times New Roman" w:hAnsi="Arial" w:cs="Arial"/>
              </w:rPr>
              <w:t xml:space="preserve">Final Fiscal Year 2010 Wage Indices and Payment Rates Implementing the </w:t>
            </w:r>
          </w:p>
          <w:p w:rsidR="00886B93" w:rsidRPr="00FB729B" w:rsidRDefault="00886B93" w:rsidP="009B27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Times New Roman" w:hAnsi="Arial" w:cs="Arial"/>
              </w:rPr>
            </w:pPr>
            <w:r w:rsidRPr="009B27E3">
              <w:rPr>
                <w:rFonts w:ascii="Arial" w:eastAsia="Times New Roman" w:hAnsi="Arial" w:cs="Arial"/>
              </w:rPr>
              <w:t>Affordable Care Act</w:t>
            </w:r>
          </w:p>
        </w:tc>
        <w:tc>
          <w:tcPr>
            <w:tcW w:w="1939" w:type="dxa"/>
            <w:tcBorders>
              <w:top w:val="single" w:sz="8" w:space="0" w:color="000000"/>
              <w:left w:val="single" w:sz="8" w:space="0" w:color="000000"/>
              <w:bottom w:val="single" w:sz="8" w:space="0" w:color="000000"/>
              <w:right w:val="single" w:sz="8" w:space="0" w:color="000000"/>
            </w:tcBorders>
          </w:tcPr>
          <w:p w:rsidR="00886B93" w:rsidRDefault="00886B93" w:rsidP="00FB729B">
            <w:pPr>
              <w:jc w:val="center"/>
              <w:rPr>
                <w:rFonts w:ascii="Arial" w:hAnsi="Arial" w:cs="Arial"/>
                <w:color w:val="000000"/>
              </w:rPr>
            </w:pPr>
            <w:r>
              <w:rPr>
                <w:rFonts w:ascii="Arial" w:hAnsi="Arial" w:cs="Arial"/>
                <w:color w:val="000000"/>
              </w:rPr>
              <w:t>06/02/2010</w:t>
            </w:r>
          </w:p>
        </w:tc>
        <w:tc>
          <w:tcPr>
            <w:tcW w:w="2340" w:type="dxa"/>
            <w:tcBorders>
              <w:top w:val="single" w:sz="8" w:space="0" w:color="000000"/>
              <w:left w:val="single" w:sz="8" w:space="0" w:color="000000"/>
              <w:bottom w:val="single" w:sz="8" w:space="0" w:color="000000"/>
              <w:right w:val="single" w:sz="8" w:space="0" w:color="000000"/>
            </w:tcBorders>
          </w:tcPr>
          <w:p w:rsidR="00886B93" w:rsidRDefault="00886B93" w:rsidP="00744A85">
            <w:pPr>
              <w:autoSpaceDE w:val="0"/>
              <w:autoSpaceDN w:val="0"/>
              <w:adjustRightInd w:val="0"/>
              <w:jc w:val="center"/>
              <w:rPr>
                <w:rFonts w:ascii="Arial" w:hAnsi="Arial" w:cs="Arial"/>
                <w:color w:val="000000"/>
              </w:rPr>
            </w:pPr>
            <w:r>
              <w:rPr>
                <w:rFonts w:ascii="Arial" w:hAnsi="Arial" w:cs="Arial"/>
                <w:color w:val="000000"/>
              </w:rPr>
              <w:t>Hospital</w:t>
            </w:r>
          </w:p>
        </w:tc>
      </w:tr>
      <w:tr w:rsidR="00886B93" w:rsidRPr="00A11C4C" w:rsidTr="009D6C97">
        <w:trPr>
          <w:cantSplit/>
          <w:trHeight w:val="772"/>
        </w:trPr>
        <w:tc>
          <w:tcPr>
            <w:tcW w:w="2268" w:type="dxa"/>
            <w:tcBorders>
              <w:top w:val="single" w:sz="8" w:space="0" w:color="000000"/>
              <w:left w:val="single" w:sz="8" w:space="0" w:color="000000"/>
              <w:bottom w:val="single" w:sz="8" w:space="0" w:color="000000"/>
              <w:right w:val="single" w:sz="8" w:space="0" w:color="000000"/>
            </w:tcBorders>
          </w:tcPr>
          <w:p w:rsidR="00886B93" w:rsidRDefault="00886B93" w:rsidP="00D42321">
            <w:pPr>
              <w:autoSpaceDE w:val="0"/>
              <w:autoSpaceDN w:val="0"/>
              <w:adjustRightInd w:val="0"/>
              <w:jc w:val="center"/>
            </w:pPr>
            <w:hyperlink r:id="rId15" w:history="1">
              <w:r>
                <w:rPr>
                  <w:rStyle w:val="Hyperlink"/>
                  <w:rFonts w:ascii="Arial" w:hAnsi="Arial" w:cs="Arial"/>
                </w:rPr>
                <w:t>CMS-1498-P2</w:t>
              </w:r>
            </w:hyperlink>
          </w:p>
          <w:p w:rsidR="00886B93" w:rsidRDefault="00886B93" w:rsidP="00FB729B">
            <w:pPr>
              <w:autoSpaceDE w:val="0"/>
              <w:autoSpaceDN w:val="0"/>
              <w:adjustRightInd w:val="0"/>
              <w:jc w:val="center"/>
            </w:pPr>
          </w:p>
        </w:tc>
        <w:tc>
          <w:tcPr>
            <w:tcW w:w="7871" w:type="dxa"/>
            <w:tcBorders>
              <w:top w:val="single" w:sz="8" w:space="0" w:color="000000"/>
              <w:left w:val="single" w:sz="8" w:space="0" w:color="000000"/>
              <w:bottom w:val="single" w:sz="8" w:space="0" w:color="000000"/>
              <w:right w:val="single" w:sz="8" w:space="0" w:color="000000"/>
            </w:tcBorders>
          </w:tcPr>
          <w:p w:rsidR="00886B93" w:rsidRPr="00D42321" w:rsidRDefault="00886B93" w:rsidP="00D423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Times New Roman" w:hAnsi="Arial" w:cs="Arial"/>
              </w:rPr>
            </w:pPr>
            <w:r w:rsidRPr="00D42321">
              <w:rPr>
                <w:rFonts w:ascii="Arial" w:eastAsia="Times New Roman" w:hAnsi="Arial" w:cs="Arial"/>
              </w:rPr>
              <w:t xml:space="preserve">Medicare Program; Supplemental Proposed Changes to the Hospital </w:t>
            </w:r>
          </w:p>
          <w:p w:rsidR="00886B93" w:rsidRPr="00D42321" w:rsidRDefault="00886B93" w:rsidP="00D423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Times New Roman" w:hAnsi="Arial" w:cs="Arial"/>
              </w:rPr>
            </w:pPr>
            <w:r w:rsidRPr="00D42321">
              <w:rPr>
                <w:rFonts w:ascii="Arial" w:eastAsia="Times New Roman" w:hAnsi="Arial" w:cs="Arial"/>
              </w:rPr>
              <w:t xml:space="preserve">Inpatient Prospective Payment Systems for Acute Care Hospitals and the </w:t>
            </w:r>
          </w:p>
          <w:p w:rsidR="00886B93" w:rsidRPr="00D42321" w:rsidRDefault="00886B93" w:rsidP="00D423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Times New Roman" w:hAnsi="Arial" w:cs="Arial"/>
              </w:rPr>
            </w:pPr>
            <w:r w:rsidRPr="00D42321">
              <w:rPr>
                <w:rFonts w:ascii="Arial" w:eastAsia="Times New Roman" w:hAnsi="Arial" w:cs="Arial"/>
              </w:rPr>
              <w:t xml:space="preserve">Long-Term Care Hospital Prospective Payment System and Supplemental </w:t>
            </w:r>
          </w:p>
          <w:p w:rsidR="00886B93" w:rsidRPr="00FB729B" w:rsidRDefault="00886B93" w:rsidP="00D423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Times New Roman" w:hAnsi="Arial" w:cs="Arial"/>
              </w:rPr>
            </w:pPr>
            <w:r w:rsidRPr="00D42321">
              <w:rPr>
                <w:rFonts w:ascii="Arial" w:eastAsia="Times New Roman" w:hAnsi="Arial" w:cs="Arial"/>
              </w:rPr>
              <w:t>Proposed Fiscal Year 2011 Rates</w:t>
            </w:r>
            <w:r>
              <w:rPr>
                <w:rFonts w:ascii="Arial" w:eastAsia="Times New Roman" w:hAnsi="Arial" w:cs="Arial"/>
              </w:rPr>
              <w:t xml:space="preserve">; </w:t>
            </w:r>
            <w:r w:rsidRPr="00FB729B">
              <w:rPr>
                <w:rFonts w:ascii="Arial" w:eastAsia="Times New Roman" w:hAnsi="Arial" w:cs="Arial"/>
              </w:rPr>
              <w:t>Proposed Rule</w:t>
            </w:r>
          </w:p>
        </w:tc>
        <w:tc>
          <w:tcPr>
            <w:tcW w:w="1939" w:type="dxa"/>
            <w:tcBorders>
              <w:top w:val="single" w:sz="8" w:space="0" w:color="000000"/>
              <w:left w:val="single" w:sz="8" w:space="0" w:color="000000"/>
              <w:bottom w:val="single" w:sz="8" w:space="0" w:color="000000"/>
              <w:right w:val="single" w:sz="8" w:space="0" w:color="000000"/>
            </w:tcBorders>
          </w:tcPr>
          <w:p w:rsidR="00886B93" w:rsidRDefault="00886B93" w:rsidP="00D42321">
            <w:pPr>
              <w:jc w:val="center"/>
              <w:rPr>
                <w:rFonts w:ascii="Arial" w:hAnsi="Arial" w:cs="Arial"/>
                <w:color w:val="000000"/>
              </w:rPr>
            </w:pPr>
            <w:r>
              <w:rPr>
                <w:rFonts w:ascii="Arial" w:hAnsi="Arial" w:cs="Arial"/>
                <w:color w:val="000000"/>
              </w:rPr>
              <w:t>06/02/2010</w:t>
            </w:r>
          </w:p>
        </w:tc>
        <w:tc>
          <w:tcPr>
            <w:tcW w:w="2340" w:type="dxa"/>
            <w:tcBorders>
              <w:top w:val="single" w:sz="8" w:space="0" w:color="000000"/>
              <w:left w:val="single" w:sz="8" w:space="0" w:color="000000"/>
              <w:bottom w:val="single" w:sz="8" w:space="0" w:color="000000"/>
              <w:right w:val="single" w:sz="8" w:space="0" w:color="000000"/>
            </w:tcBorders>
          </w:tcPr>
          <w:p w:rsidR="00886B93" w:rsidRDefault="00886B93" w:rsidP="00FB729B">
            <w:pPr>
              <w:autoSpaceDE w:val="0"/>
              <w:autoSpaceDN w:val="0"/>
              <w:adjustRightInd w:val="0"/>
              <w:jc w:val="center"/>
              <w:rPr>
                <w:rFonts w:ascii="Arial" w:hAnsi="Arial" w:cs="Arial"/>
                <w:color w:val="000000"/>
              </w:rPr>
            </w:pPr>
            <w:r>
              <w:rPr>
                <w:rFonts w:ascii="Arial" w:hAnsi="Arial" w:cs="Arial"/>
                <w:color w:val="000000"/>
              </w:rPr>
              <w:t>Hospital</w:t>
            </w:r>
          </w:p>
        </w:tc>
      </w:tr>
      <w:tr w:rsidR="00886B93" w:rsidRPr="00A11C4C" w:rsidTr="00CF1709">
        <w:trPr>
          <w:cantSplit/>
          <w:trHeight w:val="576"/>
        </w:trPr>
        <w:tc>
          <w:tcPr>
            <w:tcW w:w="2268" w:type="dxa"/>
            <w:tcBorders>
              <w:top w:val="single" w:sz="8" w:space="0" w:color="000000"/>
              <w:left w:val="single" w:sz="8" w:space="0" w:color="000000"/>
              <w:bottom w:val="single" w:sz="8" w:space="0" w:color="000000"/>
              <w:right w:val="single" w:sz="8" w:space="0" w:color="000000"/>
            </w:tcBorders>
          </w:tcPr>
          <w:p w:rsidR="00886B93" w:rsidRDefault="00886B93" w:rsidP="001D27A9">
            <w:pPr>
              <w:autoSpaceDE w:val="0"/>
              <w:autoSpaceDN w:val="0"/>
              <w:adjustRightInd w:val="0"/>
              <w:jc w:val="center"/>
            </w:pPr>
            <w:hyperlink r:id="rId16" w:history="1">
              <w:r>
                <w:rPr>
                  <w:rStyle w:val="Hyperlink"/>
                  <w:rFonts w:ascii="Arial" w:hAnsi="Arial" w:cs="Arial"/>
                </w:rPr>
                <w:t>CMS-1498-CN</w:t>
              </w:r>
            </w:hyperlink>
          </w:p>
          <w:p w:rsidR="00886B93" w:rsidRDefault="00886B93" w:rsidP="001D27A9">
            <w:pPr>
              <w:autoSpaceDE w:val="0"/>
              <w:autoSpaceDN w:val="0"/>
              <w:adjustRightInd w:val="0"/>
              <w:jc w:val="center"/>
            </w:pPr>
          </w:p>
        </w:tc>
        <w:tc>
          <w:tcPr>
            <w:tcW w:w="7871" w:type="dxa"/>
            <w:tcBorders>
              <w:top w:val="single" w:sz="8" w:space="0" w:color="000000"/>
              <w:left w:val="single" w:sz="8" w:space="0" w:color="000000"/>
              <w:bottom w:val="single" w:sz="8" w:space="0" w:color="000000"/>
              <w:right w:val="single" w:sz="8" w:space="0" w:color="000000"/>
            </w:tcBorders>
          </w:tcPr>
          <w:p w:rsidR="00886B93" w:rsidRPr="00D42321" w:rsidRDefault="00886B93" w:rsidP="001D27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Times New Roman" w:hAnsi="Arial" w:cs="Arial"/>
              </w:rPr>
            </w:pPr>
            <w:r w:rsidRPr="00D42321">
              <w:rPr>
                <w:rFonts w:ascii="Arial" w:eastAsia="Times New Roman" w:hAnsi="Arial" w:cs="Arial"/>
              </w:rPr>
              <w:t xml:space="preserve">Medicare Program; Supplemental Proposed Changes to the Hospital </w:t>
            </w:r>
          </w:p>
          <w:p w:rsidR="00886B93" w:rsidRPr="00D42321" w:rsidRDefault="00886B93" w:rsidP="001D27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Times New Roman" w:hAnsi="Arial" w:cs="Arial"/>
              </w:rPr>
            </w:pPr>
            <w:r w:rsidRPr="00D42321">
              <w:rPr>
                <w:rFonts w:ascii="Arial" w:eastAsia="Times New Roman" w:hAnsi="Arial" w:cs="Arial"/>
              </w:rPr>
              <w:t xml:space="preserve">Inpatient Prospective Payment Systems for Acute Care Hospitals and the </w:t>
            </w:r>
          </w:p>
          <w:p w:rsidR="00886B93" w:rsidRPr="00D42321" w:rsidRDefault="00886B93" w:rsidP="001D27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Times New Roman" w:hAnsi="Arial" w:cs="Arial"/>
              </w:rPr>
            </w:pPr>
            <w:r w:rsidRPr="00D42321">
              <w:rPr>
                <w:rFonts w:ascii="Arial" w:eastAsia="Times New Roman" w:hAnsi="Arial" w:cs="Arial"/>
              </w:rPr>
              <w:t xml:space="preserve">Long-Term Care Hospital Prospective Payment System and Supplemental </w:t>
            </w:r>
          </w:p>
          <w:p w:rsidR="00886B93" w:rsidRPr="00FB729B" w:rsidRDefault="00886B93" w:rsidP="001D27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Times New Roman" w:hAnsi="Arial" w:cs="Arial"/>
              </w:rPr>
            </w:pPr>
            <w:r w:rsidRPr="00D42321">
              <w:rPr>
                <w:rFonts w:ascii="Arial" w:eastAsia="Times New Roman" w:hAnsi="Arial" w:cs="Arial"/>
              </w:rPr>
              <w:t>Proposed Fiscal Year 2011 Rates</w:t>
            </w:r>
            <w:r>
              <w:rPr>
                <w:rFonts w:ascii="Arial" w:eastAsia="Times New Roman" w:hAnsi="Arial" w:cs="Arial"/>
              </w:rPr>
              <w:t xml:space="preserve">; </w:t>
            </w:r>
            <w:r w:rsidRPr="00FB729B">
              <w:rPr>
                <w:rFonts w:ascii="Arial" w:eastAsia="Times New Roman" w:hAnsi="Arial" w:cs="Arial"/>
              </w:rPr>
              <w:t>Proposed Rule</w:t>
            </w:r>
          </w:p>
        </w:tc>
        <w:tc>
          <w:tcPr>
            <w:tcW w:w="1939" w:type="dxa"/>
            <w:tcBorders>
              <w:top w:val="single" w:sz="8" w:space="0" w:color="000000"/>
              <w:left w:val="single" w:sz="8" w:space="0" w:color="000000"/>
              <w:bottom w:val="single" w:sz="8" w:space="0" w:color="000000"/>
              <w:right w:val="single" w:sz="8" w:space="0" w:color="000000"/>
            </w:tcBorders>
          </w:tcPr>
          <w:p w:rsidR="00886B93" w:rsidRDefault="00886B93" w:rsidP="001D27A9">
            <w:pPr>
              <w:jc w:val="center"/>
              <w:rPr>
                <w:rFonts w:ascii="Arial" w:hAnsi="Arial" w:cs="Arial"/>
                <w:color w:val="000000"/>
              </w:rPr>
            </w:pPr>
            <w:r>
              <w:rPr>
                <w:rFonts w:ascii="Arial" w:hAnsi="Arial" w:cs="Arial"/>
                <w:color w:val="000000"/>
              </w:rPr>
              <w:t>06/02/2010</w:t>
            </w:r>
          </w:p>
        </w:tc>
        <w:tc>
          <w:tcPr>
            <w:tcW w:w="2340" w:type="dxa"/>
            <w:tcBorders>
              <w:top w:val="single" w:sz="8" w:space="0" w:color="000000"/>
              <w:left w:val="single" w:sz="8" w:space="0" w:color="000000"/>
              <w:bottom w:val="single" w:sz="8" w:space="0" w:color="000000"/>
              <w:right w:val="single" w:sz="8" w:space="0" w:color="000000"/>
            </w:tcBorders>
          </w:tcPr>
          <w:p w:rsidR="00886B93" w:rsidRDefault="00886B93" w:rsidP="001D27A9">
            <w:pPr>
              <w:autoSpaceDE w:val="0"/>
              <w:autoSpaceDN w:val="0"/>
              <w:adjustRightInd w:val="0"/>
              <w:jc w:val="center"/>
              <w:rPr>
                <w:rFonts w:ascii="Arial" w:hAnsi="Arial" w:cs="Arial"/>
                <w:color w:val="000000"/>
              </w:rPr>
            </w:pPr>
            <w:r>
              <w:rPr>
                <w:rFonts w:ascii="Arial" w:hAnsi="Arial" w:cs="Arial"/>
                <w:color w:val="000000"/>
              </w:rPr>
              <w:t>Hospital</w:t>
            </w:r>
          </w:p>
        </w:tc>
      </w:tr>
      <w:tr w:rsidR="00886B93" w:rsidRPr="00A11C4C" w:rsidTr="009D6C97">
        <w:trPr>
          <w:cantSplit/>
          <w:trHeight w:val="772"/>
        </w:trPr>
        <w:tc>
          <w:tcPr>
            <w:tcW w:w="2268" w:type="dxa"/>
            <w:tcBorders>
              <w:top w:val="single" w:sz="8" w:space="0" w:color="000000"/>
              <w:left w:val="single" w:sz="8" w:space="0" w:color="000000"/>
              <w:bottom w:val="single" w:sz="8" w:space="0" w:color="000000"/>
              <w:right w:val="single" w:sz="8" w:space="0" w:color="000000"/>
            </w:tcBorders>
          </w:tcPr>
          <w:p w:rsidR="00886B93" w:rsidRDefault="00886B93" w:rsidP="00FB729B">
            <w:pPr>
              <w:autoSpaceDE w:val="0"/>
              <w:autoSpaceDN w:val="0"/>
              <w:adjustRightInd w:val="0"/>
              <w:jc w:val="center"/>
            </w:pPr>
            <w:hyperlink r:id="rId17" w:history="1">
              <w:r w:rsidRPr="00683653">
                <w:rPr>
                  <w:rStyle w:val="Hyperlink"/>
                  <w:rFonts w:ascii="Arial" w:hAnsi="Arial" w:cs="Arial"/>
                </w:rPr>
                <w:t>CMS-</w:t>
              </w:r>
              <w:r>
                <w:rPr>
                  <w:rStyle w:val="Hyperlink"/>
                  <w:rFonts w:ascii="Arial" w:hAnsi="Arial" w:cs="Arial"/>
                </w:rPr>
                <w:t>1406</w:t>
              </w:r>
              <w:r w:rsidRPr="00683653">
                <w:rPr>
                  <w:rStyle w:val="Hyperlink"/>
                  <w:rFonts w:ascii="Arial" w:hAnsi="Arial" w:cs="Arial"/>
                </w:rPr>
                <w:t>-</w:t>
              </w:r>
              <w:r>
                <w:rPr>
                  <w:rStyle w:val="Hyperlink"/>
                  <w:rFonts w:ascii="Arial" w:hAnsi="Arial" w:cs="Arial"/>
                </w:rPr>
                <w:t>CN2</w:t>
              </w:r>
            </w:hyperlink>
          </w:p>
        </w:tc>
        <w:tc>
          <w:tcPr>
            <w:tcW w:w="7871" w:type="dxa"/>
            <w:tcBorders>
              <w:top w:val="single" w:sz="8" w:space="0" w:color="000000"/>
              <w:left w:val="single" w:sz="8" w:space="0" w:color="000000"/>
              <w:bottom w:val="single" w:sz="8" w:space="0" w:color="000000"/>
              <w:right w:val="single" w:sz="8" w:space="0" w:color="000000"/>
            </w:tcBorders>
          </w:tcPr>
          <w:p w:rsidR="00886B93" w:rsidRPr="00825148" w:rsidRDefault="00886B93" w:rsidP="00FB72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Times New Roman" w:hAnsi="Arial" w:cs="Arial"/>
              </w:rPr>
            </w:pPr>
            <w:r w:rsidRPr="00FB729B">
              <w:rPr>
                <w:rFonts w:ascii="Arial" w:eastAsia="Times New Roman" w:hAnsi="Arial" w:cs="Arial"/>
              </w:rPr>
              <w:t>Medicare Program; Hospital Inpatient Prospective Payment Systems for Acute Care Hospitals and Fiscal Year 2010 Rates and to the Long-Term Care Hospital Prospective Payment System and Rate Year 2010 Rates:</w:t>
            </w:r>
            <w:r>
              <w:rPr>
                <w:rFonts w:ascii="Arial" w:eastAsia="Times New Roman" w:hAnsi="Arial" w:cs="Arial"/>
              </w:rPr>
              <w:t xml:space="preserve"> </w:t>
            </w:r>
            <w:r w:rsidRPr="00FB729B">
              <w:rPr>
                <w:rFonts w:ascii="Arial" w:eastAsia="Times New Roman" w:hAnsi="Arial" w:cs="Arial"/>
              </w:rPr>
              <w:t>Final Fiscal Year 2010 Wage Indices and Payment Rates Implementing the Affordable Care Act; Corrections</w:t>
            </w:r>
          </w:p>
        </w:tc>
        <w:tc>
          <w:tcPr>
            <w:tcW w:w="1939" w:type="dxa"/>
            <w:tcBorders>
              <w:top w:val="single" w:sz="8" w:space="0" w:color="000000"/>
              <w:left w:val="single" w:sz="8" w:space="0" w:color="000000"/>
              <w:bottom w:val="single" w:sz="8" w:space="0" w:color="000000"/>
              <w:right w:val="single" w:sz="8" w:space="0" w:color="000000"/>
            </w:tcBorders>
          </w:tcPr>
          <w:p w:rsidR="00886B93" w:rsidRDefault="00886B93" w:rsidP="00FB729B">
            <w:pPr>
              <w:jc w:val="center"/>
              <w:rPr>
                <w:rFonts w:ascii="Arial" w:hAnsi="Arial" w:cs="Arial"/>
                <w:color w:val="000000"/>
              </w:rPr>
            </w:pPr>
            <w:r>
              <w:rPr>
                <w:rFonts w:ascii="Arial" w:hAnsi="Arial" w:cs="Arial"/>
                <w:color w:val="000000"/>
              </w:rPr>
              <w:t>06/17/2010</w:t>
            </w:r>
          </w:p>
        </w:tc>
        <w:tc>
          <w:tcPr>
            <w:tcW w:w="2340" w:type="dxa"/>
            <w:tcBorders>
              <w:top w:val="single" w:sz="8" w:space="0" w:color="000000"/>
              <w:left w:val="single" w:sz="8" w:space="0" w:color="000000"/>
              <w:bottom w:val="single" w:sz="8" w:space="0" w:color="000000"/>
              <w:right w:val="single" w:sz="8" w:space="0" w:color="000000"/>
            </w:tcBorders>
          </w:tcPr>
          <w:p w:rsidR="00886B93" w:rsidRDefault="00886B93" w:rsidP="00744A85">
            <w:pPr>
              <w:autoSpaceDE w:val="0"/>
              <w:autoSpaceDN w:val="0"/>
              <w:adjustRightInd w:val="0"/>
              <w:jc w:val="center"/>
              <w:rPr>
                <w:rFonts w:ascii="Arial" w:hAnsi="Arial" w:cs="Arial"/>
                <w:color w:val="000000"/>
              </w:rPr>
            </w:pPr>
            <w:r>
              <w:rPr>
                <w:rFonts w:ascii="Arial" w:hAnsi="Arial" w:cs="Arial"/>
                <w:color w:val="000000"/>
              </w:rPr>
              <w:t>Hospital</w:t>
            </w:r>
          </w:p>
          <w:p w:rsidR="00886B93" w:rsidRDefault="00886B93" w:rsidP="00744A85">
            <w:pPr>
              <w:autoSpaceDE w:val="0"/>
              <w:autoSpaceDN w:val="0"/>
              <w:adjustRightInd w:val="0"/>
              <w:jc w:val="center"/>
              <w:rPr>
                <w:rFonts w:ascii="Arial" w:hAnsi="Arial" w:cs="Arial"/>
                <w:color w:val="000000"/>
              </w:rPr>
            </w:pPr>
          </w:p>
        </w:tc>
      </w:tr>
      <w:tr w:rsidR="00886B93" w:rsidRPr="00A11C4C" w:rsidTr="009D6C97">
        <w:trPr>
          <w:cantSplit/>
          <w:trHeight w:val="772"/>
        </w:trPr>
        <w:tc>
          <w:tcPr>
            <w:tcW w:w="2268" w:type="dxa"/>
            <w:tcBorders>
              <w:top w:val="single" w:sz="8" w:space="0" w:color="000000"/>
              <w:left w:val="single" w:sz="8" w:space="0" w:color="000000"/>
              <w:bottom w:val="single" w:sz="8" w:space="0" w:color="000000"/>
              <w:right w:val="single" w:sz="8" w:space="0" w:color="000000"/>
            </w:tcBorders>
          </w:tcPr>
          <w:p w:rsidR="00886B93" w:rsidRDefault="00886B93" w:rsidP="00FB729B">
            <w:pPr>
              <w:autoSpaceDE w:val="0"/>
              <w:autoSpaceDN w:val="0"/>
              <w:adjustRightInd w:val="0"/>
              <w:jc w:val="center"/>
            </w:pPr>
            <w:hyperlink r:id="rId18" w:history="1">
              <w:r w:rsidRPr="00683653">
                <w:rPr>
                  <w:rStyle w:val="Hyperlink"/>
                  <w:rFonts w:ascii="Arial" w:hAnsi="Arial" w:cs="Arial"/>
                </w:rPr>
                <w:t>CMS-</w:t>
              </w:r>
              <w:r>
                <w:rPr>
                  <w:rStyle w:val="Hyperlink"/>
                  <w:rFonts w:ascii="Arial" w:hAnsi="Arial" w:cs="Arial"/>
                </w:rPr>
                <w:t>1498</w:t>
              </w:r>
              <w:r w:rsidRPr="00683653">
                <w:rPr>
                  <w:rStyle w:val="Hyperlink"/>
                  <w:rFonts w:ascii="Arial" w:hAnsi="Arial" w:cs="Arial"/>
                </w:rPr>
                <w:t>-</w:t>
              </w:r>
              <w:r>
                <w:rPr>
                  <w:rStyle w:val="Hyperlink"/>
                  <w:rFonts w:ascii="Arial" w:hAnsi="Arial" w:cs="Arial"/>
                </w:rPr>
                <w:t>CN2</w:t>
              </w:r>
            </w:hyperlink>
          </w:p>
          <w:p w:rsidR="00886B93" w:rsidRDefault="00886B93" w:rsidP="00FB729B">
            <w:pPr>
              <w:autoSpaceDE w:val="0"/>
              <w:autoSpaceDN w:val="0"/>
              <w:adjustRightInd w:val="0"/>
              <w:jc w:val="center"/>
            </w:pPr>
          </w:p>
          <w:p w:rsidR="00886B93" w:rsidRDefault="00886B93" w:rsidP="00FB729B">
            <w:pPr>
              <w:autoSpaceDE w:val="0"/>
              <w:autoSpaceDN w:val="0"/>
              <w:adjustRightInd w:val="0"/>
              <w:jc w:val="center"/>
            </w:pPr>
          </w:p>
          <w:p w:rsidR="00886B93" w:rsidRPr="00825148" w:rsidRDefault="00886B93" w:rsidP="00FB729B">
            <w:pPr>
              <w:autoSpaceDE w:val="0"/>
              <w:autoSpaceDN w:val="0"/>
              <w:adjustRightInd w:val="0"/>
              <w:jc w:val="center"/>
              <w:rPr>
                <w:rFonts w:ascii="Arial" w:hAnsi="Arial" w:cs="Arial"/>
              </w:rPr>
            </w:pPr>
          </w:p>
        </w:tc>
        <w:tc>
          <w:tcPr>
            <w:tcW w:w="7871" w:type="dxa"/>
            <w:tcBorders>
              <w:top w:val="single" w:sz="8" w:space="0" w:color="000000"/>
              <w:left w:val="single" w:sz="8" w:space="0" w:color="000000"/>
              <w:bottom w:val="single" w:sz="8" w:space="0" w:color="000000"/>
              <w:right w:val="single" w:sz="8" w:space="0" w:color="000000"/>
            </w:tcBorders>
          </w:tcPr>
          <w:p w:rsidR="00886B93" w:rsidRPr="00825148" w:rsidRDefault="00886B93" w:rsidP="00FB72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Times New Roman" w:hAnsi="Arial" w:cs="Arial"/>
              </w:rPr>
            </w:pPr>
            <w:r w:rsidRPr="00FB729B">
              <w:rPr>
                <w:rFonts w:ascii="Arial" w:eastAsia="Times New Roman" w:hAnsi="Arial" w:cs="Arial"/>
              </w:rPr>
              <w:t>Medicare Program; Supplemental Proposed Changes to the Hospital</w:t>
            </w:r>
            <w:r>
              <w:rPr>
                <w:rFonts w:ascii="Arial" w:eastAsia="Times New Roman" w:hAnsi="Arial" w:cs="Arial"/>
              </w:rPr>
              <w:t xml:space="preserve"> </w:t>
            </w:r>
            <w:r w:rsidRPr="00FB729B">
              <w:rPr>
                <w:rFonts w:ascii="Arial" w:eastAsia="Times New Roman" w:hAnsi="Arial" w:cs="Arial"/>
              </w:rPr>
              <w:t xml:space="preserve">Inpatient Prospective Payment Systems for Acute Care Hospitals and the </w:t>
            </w:r>
            <w:r>
              <w:rPr>
                <w:rFonts w:ascii="Arial" w:eastAsia="Times New Roman" w:hAnsi="Arial" w:cs="Arial"/>
              </w:rPr>
              <w:t xml:space="preserve"> </w:t>
            </w:r>
            <w:r w:rsidRPr="00FB729B">
              <w:rPr>
                <w:rFonts w:ascii="Arial" w:eastAsia="Times New Roman" w:hAnsi="Arial" w:cs="Arial"/>
              </w:rPr>
              <w:t xml:space="preserve">Long-Term Care Hospital Prospective Payment System and Supplemental </w:t>
            </w:r>
            <w:r>
              <w:rPr>
                <w:rFonts w:ascii="Arial" w:eastAsia="Times New Roman" w:hAnsi="Arial" w:cs="Arial"/>
              </w:rPr>
              <w:t xml:space="preserve"> </w:t>
            </w:r>
            <w:r w:rsidRPr="00FB729B">
              <w:rPr>
                <w:rFonts w:ascii="Arial" w:eastAsia="Times New Roman" w:hAnsi="Arial" w:cs="Arial"/>
              </w:rPr>
              <w:t>Proposed Fiscal Year 2011 Rates; Corrections; Proposed Rule and Notice</w:t>
            </w:r>
          </w:p>
        </w:tc>
        <w:tc>
          <w:tcPr>
            <w:tcW w:w="1939" w:type="dxa"/>
            <w:tcBorders>
              <w:top w:val="single" w:sz="8" w:space="0" w:color="000000"/>
              <w:left w:val="single" w:sz="8" w:space="0" w:color="000000"/>
              <w:bottom w:val="single" w:sz="8" w:space="0" w:color="000000"/>
              <w:right w:val="single" w:sz="8" w:space="0" w:color="000000"/>
            </w:tcBorders>
          </w:tcPr>
          <w:p w:rsidR="00886B93" w:rsidRDefault="00886B93" w:rsidP="00A6525D">
            <w:pPr>
              <w:jc w:val="center"/>
              <w:rPr>
                <w:rFonts w:ascii="Arial" w:hAnsi="Arial" w:cs="Arial"/>
                <w:color w:val="000000"/>
              </w:rPr>
            </w:pPr>
            <w:r>
              <w:rPr>
                <w:rFonts w:ascii="Arial" w:hAnsi="Arial" w:cs="Arial"/>
                <w:color w:val="000000"/>
              </w:rPr>
              <w:t>06/17/2010</w:t>
            </w:r>
          </w:p>
        </w:tc>
        <w:tc>
          <w:tcPr>
            <w:tcW w:w="2340" w:type="dxa"/>
            <w:tcBorders>
              <w:top w:val="single" w:sz="8" w:space="0" w:color="000000"/>
              <w:left w:val="single" w:sz="8" w:space="0" w:color="000000"/>
              <w:bottom w:val="single" w:sz="8" w:space="0" w:color="000000"/>
              <w:right w:val="single" w:sz="8" w:space="0" w:color="000000"/>
            </w:tcBorders>
          </w:tcPr>
          <w:p w:rsidR="00886B93" w:rsidRDefault="00886B93" w:rsidP="00FB729B">
            <w:pPr>
              <w:autoSpaceDE w:val="0"/>
              <w:autoSpaceDN w:val="0"/>
              <w:adjustRightInd w:val="0"/>
              <w:jc w:val="center"/>
              <w:rPr>
                <w:rFonts w:ascii="Arial" w:hAnsi="Arial" w:cs="Arial"/>
                <w:color w:val="000000"/>
              </w:rPr>
            </w:pPr>
            <w:r>
              <w:rPr>
                <w:rFonts w:ascii="Arial" w:hAnsi="Arial" w:cs="Arial"/>
                <w:color w:val="000000"/>
              </w:rPr>
              <w:t>Hospital</w:t>
            </w:r>
          </w:p>
        </w:tc>
      </w:tr>
      <w:tr w:rsidR="00886B93" w:rsidRPr="00A11C4C" w:rsidTr="009D6C97">
        <w:trPr>
          <w:cantSplit/>
          <w:trHeight w:val="772"/>
        </w:trPr>
        <w:tc>
          <w:tcPr>
            <w:tcW w:w="2268" w:type="dxa"/>
            <w:tcBorders>
              <w:top w:val="single" w:sz="8" w:space="0" w:color="000000"/>
              <w:left w:val="single" w:sz="8" w:space="0" w:color="000000"/>
              <w:bottom w:val="single" w:sz="8" w:space="0" w:color="000000"/>
              <w:right w:val="single" w:sz="8" w:space="0" w:color="000000"/>
            </w:tcBorders>
          </w:tcPr>
          <w:p w:rsidR="00886B93" w:rsidRPr="00E82AC0" w:rsidRDefault="00886B93" w:rsidP="00744A85">
            <w:pPr>
              <w:autoSpaceDE w:val="0"/>
              <w:autoSpaceDN w:val="0"/>
              <w:adjustRightInd w:val="0"/>
              <w:jc w:val="center"/>
              <w:rPr>
                <w:rFonts w:ascii="Arial" w:hAnsi="Arial" w:cs="Arial"/>
              </w:rPr>
            </w:pPr>
            <w:hyperlink r:id="rId19" w:history="1">
              <w:r w:rsidRPr="00BF52D1">
                <w:rPr>
                  <w:rStyle w:val="Hyperlink"/>
                  <w:rFonts w:ascii="Arial" w:hAnsi="Arial" w:cs="Arial"/>
                </w:rPr>
                <w:t>CMS-3228-P</w:t>
              </w:r>
            </w:hyperlink>
          </w:p>
        </w:tc>
        <w:tc>
          <w:tcPr>
            <w:tcW w:w="7871" w:type="dxa"/>
            <w:tcBorders>
              <w:top w:val="single" w:sz="8" w:space="0" w:color="000000"/>
              <w:left w:val="single" w:sz="8" w:space="0" w:color="000000"/>
              <w:bottom w:val="single" w:sz="8" w:space="0" w:color="000000"/>
              <w:right w:val="single" w:sz="8" w:space="0" w:color="000000"/>
            </w:tcBorders>
          </w:tcPr>
          <w:p w:rsidR="00886B93" w:rsidRPr="00E82AC0" w:rsidRDefault="00886B93" w:rsidP="00E82A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Times New Roman" w:hAnsi="Arial" w:cs="Arial"/>
              </w:rPr>
            </w:pPr>
            <w:r w:rsidRPr="00E82AC0">
              <w:rPr>
                <w:rFonts w:ascii="Arial" w:eastAsia="Times New Roman" w:hAnsi="Arial" w:cs="Arial"/>
              </w:rPr>
              <w:t>Medicare and Medicaid Programs; Changes to the Hospital and Critical Access Hospital Conditions of Participation To Ensure Visitation Rights for All Patients</w:t>
            </w:r>
          </w:p>
        </w:tc>
        <w:tc>
          <w:tcPr>
            <w:tcW w:w="1939" w:type="dxa"/>
            <w:tcBorders>
              <w:top w:val="single" w:sz="8" w:space="0" w:color="000000"/>
              <w:left w:val="single" w:sz="8" w:space="0" w:color="000000"/>
              <w:bottom w:val="single" w:sz="8" w:space="0" w:color="000000"/>
              <w:right w:val="single" w:sz="8" w:space="0" w:color="000000"/>
            </w:tcBorders>
          </w:tcPr>
          <w:p w:rsidR="00886B93" w:rsidRDefault="00886B93" w:rsidP="00744A85">
            <w:pPr>
              <w:jc w:val="center"/>
              <w:rPr>
                <w:rFonts w:ascii="Arial" w:hAnsi="Arial" w:cs="Arial"/>
                <w:color w:val="000000"/>
              </w:rPr>
            </w:pPr>
            <w:r>
              <w:rPr>
                <w:rFonts w:ascii="Arial" w:hAnsi="Arial" w:cs="Arial"/>
                <w:color w:val="000000"/>
              </w:rPr>
              <w:t>06/28/2010</w:t>
            </w:r>
          </w:p>
        </w:tc>
        <w:tc>
          <w:tcPr>
            <w:tcW w:w="2340" w:type="dxa"/>
            <w:tcBorders>
              <w:top w:val="single" w:sz="8" w:space="0" w:color="000000"/>
              <w:left w:val="single" w:sz="8" w:space="0" w:color="000000"/>
              <w:bottom w:val="single" w:sz="8" w:space="0" w:color="000000"/>
              <w:right w:val="single" w:sz="8" w:space="0" w:color="000000"/>
            </w:tcBorders>
          </w:tcPr>
          <w:p w:rsidR="00886B93" w:rsidRDefault="00886B93" w:rsidP="00744A85">
            <w:pPr>
              <w:autoSpaceDE w:val="0"/>
              <w:autoSpaceDN w:val="0"/>
              <w:adjustRightInd w:val="0"/>
              <w:jc w:val="center"/>
              <w:rPr>
                <w:rFonts w:ascii="Arial" w:hAnsi="Arial" w:cs="Arial"/>
                <w:color w:val="000000"/>
              </w:rPr>
            </w:pPr>
            <w:r>
              <w:rPr>
                <w:rFonts w:ascii="Arial" w:hAnsi="Arial" w:cs="Arial"/>
                <w:color w:val="000000"/>
              </w:rPr>
              <w:t>Hospital</w:t>
            </w:r>
          </w:p>
        </w:tc>
      </w:tr>
      <w:tr w:rsidR="00886B93" w:rsidRPr="00A11C4C" w:rsidTr="00130D28">
        <w:trPr>
          <w:cantSplit/>
        </w:trPr>
        <w:tc>
          <w:tcPr>
            <w:tcW w:w="2268" w:type="dxa"/>
            <w:tcBorders>
              <w:top w:val="single" w:sz="8" w:space="0" w:color="000000"/>
              <w:left w:val="single" w:sz="8" w:space="0" w:color="000000"/>
              <w:bottom w:val="single" w:sz="8" w:space="0" w:color="000000"/>
              <w:right w:val="single" w:sz="8" w:space="0" w:color="000000"/>
            </w:tcBorders>
          </w:tcPr>
          <w:p w:rsidR="00886B93" w:rsidRPr="006320D3" w:rsidRDefault="00886B93" w:rsidP="00744A85">
            <w:pPr>
              <w:autoSpaceDE w:val="0"/>
              <w:autoSpaceDN w:val="0"/>
              <w:adjustRightInd w:val="0"/>
              <w:jc w:val="center"/>
              <w:rPr>
                <w:rFonts w:ascii="Arial" w:hAnsi="Arial" w:cs="Arial"/>
              </w:rPr>
            </w:pPr>
            <w:hyperlink r:id="rId20" w:history="1">
              <w:r w:rsidRPr="006320D3">
                <w:rPr>
                  <w:rStyle w:val="Hyperlink"/>
                  <w:rFonts w:ascii="Arial" w:hAnsi="Arial" w:cs="Arial"/>
                </w:rPr>
                <w:t>CMS-4085-CN</w:t>
              </w:r>
            </w:hyperlink>
          </w:p>
        </w:tc>
        <w:tc>
          <w:tcPr>
            <w:tcW w:w="7871" w:type="dxa"/>
            <w:tcBorders>
              <w:top w:val="single" w:sz="8" w:space="0" w:color="000000"/>
              <w:left w:val="single" w:sz="8" w:space="0" w:color="000000"/>
              <w:bottom w:val="single" w:sz="8" w:space="0" w:color="000000"/>
              <w:right w:val="single" w:sz="8" w:space="0" w:color="000000"/>
            </w:tcBorders>
          </w:tcPr>
          <w:p w:rsidR="00886B93" w:rsidRPr="006320D3" w:rsidRDefault="00886B93" w:rsidP="006320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Times New Roman" w:hAnsi="Arial" w:cs="Arial"/>
              </w:rPr>
            </w:pPr>
            <w:r w:rsidRPr="006320D3">
              <w:rPr>
                <w:rFonts w:ascii="Arial" w:eastAsia="Times New Roman" w:hAnsi="Arial" w:cs="Arial"/>
              </w:rPr>
              <w:t xml:space="preserve">Medicare Program; Policy and Technical Changes to the Medicare </w:t>
            </w:r>
          </w:p>
          <w:p w:rsidR="00886B93" w:rsidRPr="006320D3" w:rsidRDefault="00886B93" w:rsidP="006320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Times New Roman" w:hAnsi="Arial" w:cs="Arial"/>
              </w:rPr>
            </w:pPr>
            <w:r w:rsidRPr="006320D3">
              <w:rPr>
                <w:rFonts w:ascii="Arial" w:eastAsia="Times New Roman" w:hAnsi="Arial" w:cs="Arial"/>
              </w:rPr>
              <w:t xml:space="preserve">Advantage and the Medicare Prescription Drug Benefit Programs; </w:t>
            </w:r>
          </w:p>
          <w:p w:rsidR="00886B93" w:rsidRPr="006320D3" w:rsidRDefault="00886B93" w:rsidP="008251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Times New Roman" w:hAnsi="Arial" w:cs="Arial"/>
              </w:rPr>
            </w:pPr>
            <w:r w:rsidRPr="006320D3">
              <w:rPr>
                <w:rFonts w:ascii="Arial" w:eastAsia="Times New Roman" w:hAnsi="Arial" w:cs="Arial"/>
              </w:rPr>
              <w:t>Corrections</w:t>
            </w:r>
          </w:p>
        </w:tc>
        <w:tc>
          <w:tcPr>
            <w:tcW w:w="1939" w:type="dxa"/>
            <w:tcBorders>
              <w:top w:val="single" w:sz="8" w:space="0" w:color="000000"/>
              <w:left w:val="single" w:sz="8" w:space="0" w:color="000000"/>
              <w:bottom w:val="single" w:sz="8" w:space="0" w:color="000000"/>
              <w:right w:val="single" w:sz="8" w:space="0" w:color="000000"/>
            </w:tcBorders>
          </w:tcPr>
          <w:p w:rsidR="00886B93" w:rsidRDefault="00886B93" w:rsidP="00744A85">
            <w:pPr>
              <w:jc w:val="center"/>
              <w:rPr>
                <w:rFonts w:ascii="Arial" w:hAnsi="Arial" w:cs="Arial"/>
                <w:color w:val="000000"/>
              </w:rPr>
            </w:pPr>
            <w:r>
              <w:rPr>
                <w:rFonts w:ascii="Arial" w:hAnsi="Arial" w:cs="Arial"/>
                <w:color w:val="000000"/>
              </w:rPr>
              <w:t>06/10/2010</w:t>
            </w:r>
          </w:p>
        </w:tc>
        <w:tc>
          <w:tcPr>
            <w:tcW w:w="2340" w:type="dxa"/>
            <w:tcBorders>
              <w:top w:val="single" w:sz="8" w:space="0" w:color="000000"/>
              <w:left w:val="single" w:sz="8" w:space="0" w:color="000000"/>
              <w:bottom w:val="single" w:sz="8" w:space="0" w:color="000000"/>
              <w:right w:val="single" w:sz="8" w:space="0" w:color="000000"/>
            </w:tcBorders>
          </w:tcPr>
          <w:p w:rsidR="00886B93" w:rsidRDefault="00886B93" w:rsidP="003B3F5A">
            <w:pPr>
              <w:autoSpaceDE w:val="0"/>
              <w:autoSpaceDN w:val="0"/>
              <w:adjustRightInd w:val="0"/>
              <w:jc w:val="center"/>
              <w:rPr>
                <w:rFonts w:ascii="Arial" w:hAnsi="Arial" w:cs="Arial"/>
                <w:color w:val="000000"/>
              </w:rPr>
            </w:pPr>
            <w:r>
              <w:rPr>
                <w:rFonts w:ascii="Arial" w:hAnsi="Arial" w:cs="Arial"/>
                <w:color w:val="000000"/>
              </w:rPr>
              <w:t>M+C</w:t>
            </w:r>
          </w:p>
        </w:tc>
      </w:tr>
      <w:tr w:rsidR="00886B93" w:rsidRPr="00A11C4C" w:rsidTr="00744A85">
        <w:trPr>
          <w:cantSplit/>
        </w:trPr>
        <w:tc>
          <w:tcPr>
            <w:tcW w:w="2268" w:type="dxa"/>
            <w:tcBorders>
              <w:top w:val="single" w:sz="8" w:space="0" w:color="000000"/>
              <w:left w:val="single" w:sz="8" w:space="0" w:color="000000"/>
              <w:bottom w:val="single" w:sz="8" w:space="0" w:color="000000"/>
              <w:right w:val="single" w:sz="8" w:space="0" w:color="000000"/>
            </w:tcBorders>
          </w:tcPr>
          <w:p w:rsidR="00886B93" w:rsidRPr="00394B3C" w:rsidRDefault="00886B93" w:rsidP="00744A85">
            <w:pPr>
              <w:autoSpaceDE w:val="0"/>
              <w:autoSpaceDN w:val="0"/>
              <w:adjustRightInd w:val="0"/>
              <w:jc w:val="center"/>
              <w:rPr>
                <w:rFonts w:ascii="Arial" w:hAnsi="Arial" w:cs="Arial"/>
                <w:bCs/>
                <w:iCs/>
                <w:color w:val="000000"/>
              </w:rPr>
            </w:pPr>
            <w:r w:rsidRPr="00394B3C">
              <w:rPr>
                <w:rFonts w:ascii="Arial" w:hAnsi="Arial" w:cs="Arial"/>
                <w:bCs/>
                <w:iCs/>
                <w:color w:val="000000"/>
              </w:rPr>
              <w:t>CMS-6150-F</w:t>
            </w:r>
          </w:p>
        </w:tc>
        <w:tc>
          <w:tcPr>
            <w:tcW w:w="7871" w:type="dxa"/>
            <w:tcBorders>
              <w:top w:val="single" w:sz="8" w:space="0" w:color="000000"/>
              <w:left w:val="single" w:sz="8" w:space="0" w:color="000000"/>
              <w:bottom w:val="single" w:sz="8" w:space="0" w:color="000000"/>
              <w:right w:val="single" w:sz="8" w:space="0" w:color="000000"/>
            </w:tcBorders>
          </w:tcPr>
          <w:p w:rsidR="00886B93" w:rsidRPr="00394B3C" w:rsidRDefault="00886B93" w:rsidP="00E7073B">
            <w:pPr>
              <w:widowControl w:val="0"/>
              <w:tabs>
                <w:tab w:val="left" w:pos="120"/>
                <w:tab w:val="left" w:pos="1500"/>
                <w:tab w:val="left" w:pos="1980"/>
                <w:tab w:val="left" w:pos="9660"/>
              </w:tabs>
              <w:autoSpaceDE w:val="0"/>
              <w:autoSpaceDN w:val="0"/>
              <w:adjustRightInd w:val="0"/>
              <w:rPr>
                <w:rFonts w:ascii="Arial" w:hAnsi="Arial" w:cs="Arial"/>
                <w:color w:val="000000"/>
              </w:rPr>
            </w:pPr>
            <w:r w:rsidRPr="00394B3C">
              <w:rPr>
                <w:rFonts w:ascii="Arial" w:hAnsi="Arial" w:cs="Arial"/>
                <w:color w:val="000000"/>
              </w:rPr>
              <w:t>Medicaid Program and Children’s Health Insurance Program (CHIP); Revisions to the Medicaid Eligibility Quality Control and Payment Error Rate Measurement Programs (PERM)</w:t>
            </w:r>
          </w:p>
        </w:tc>
        <w:tc>
          <w:tcPr>
            <w:tcW w:w="1939" w:type="dxa"/>
            <w:tcBorders>
              <w:top w:val="single" w:sz="8" w:space="0" w:color="000000"/>
              <w:left w:val="single" w:sz="8" w:space="0" w:color="000000"/>
              <w:bottom w:val="single" w:sz="8" w:space="0" w:color="000000"/>
              <w:right w:val="single" w:sz="8" w:space="0" w:color="000000"/>
            </w:tcBorders>
          </w:tcPr>
          <w:p w:rsidR="00886B93" w:rsidRPr="00394B3C" w:rsidRDefault="00886B93" w:rsidP="00744A85">
            <w:pPr>
              <w:jc w:val="center"/>
              <w:rPr>
                <w:rFonts w:ascii="Arial" w:hAnsi="Arial" w:cs="Arial"/>
                <w:color w:val="000000"/>
              </w:rPr>
            </w:pPr>
            <w:r w:rsidRPr="00394B3C">
              <w:rPr>
                <w:rFonts w:ascii="Arial" w:hAnsi="Arial" w:cs="Arial"/>
                <w:color w:val="000000"/>
              </w:rPr>
              <w:t>Pending</w:t>
            </w:r>
          </w:p>
        </w:tc>
        <w:tc>
          <w:tcPr>
            <w:tcW w:w="2340" w:type="dxa"/>
            <w:tcBorders>
              <w:top w:val="single" w:sz="8" w:space="0" w:color="000000"/>
              <w:left w:val="single" w:sz="8" w:space="0" w:color="000000"/>
              <w:bottom w:val="single" w:sz="8" w:space="0" w:color="000000"/>
              <w:right w:val="single" w:sz="8" w:space="0" w:color="000000"/>
            </w:tcBorders>
          </w:tcPr>
          <w:p w:rsidR="00886B93" w:rsidRPr="00394B3C" w:rsidRDefault="00886B93" w:rsidP="00744A85">
            <w:pPr>
              <w:autoSpaceDE w:val="0"/>
              <w:autoSpaceDN w:val="0"/>
              <w:adjustRightInd w:val="0"/>
              <w:jc w:val="center"/>
              <w:rPr>
                <w:rFonts w:ascii="Arial" w:hAnsi="Arial" w:cs="Arial"/>
                <w:color w:val="000000"/>
              </w:rPr>
            </w:pPr>
            <w:r w:rsidRPr="00394B3C">
              <w:rPr>
                <w:rFonts w:ascii="Arial" w:hAnsi="Arial" w:cs="Arial"/>
                <w:color w:val="000000"/>
              </w:rPr>
              <w:t>Medicaid</w:t>
            </w:r>
          </w:p>
        </w:tc>
      </w:tr>
      <w:tr w:rsidR="00886B93" w:rsidRPr="00A11C4C" w:rsidTr="00130D28">
        <w:trPr>
          <w:cantSplit/>
        </w:trPr>
        <w:tc>
          <w:tcPr>
            <w:tcW w:w="2268" w:type="dxa"/>
            <w:tcBorders>
              <w:top w:val="single" w:sz="8" w:space="0" w:color="000000"/>
              <w:left w:val="single" w:sz="8" w:space="0" w:color="000000"/>
              <w:bottom w:val="single" w:sz="8" w:space="0" w:color="000000"/>
              <w:right w:val="single" w:sz="8" w:space="0" w:color="000000"/>
            </w:tcBorders>
          </w:tcPr>
          <w:p w:rsidR="00886B93" w:rsidRPr="00E03A5E" w:rsidRDefault="00886B93" w:rsidP="00852712">
            <w:pPr>
              <w:autoSpaceDE w:val="0"/>
              <w:autoSpaceDN w:val="0"/>
              <w:adjustRightInd w:val="0"/>
              <w:jc w:val="center"/>
              <w:rPr>
                <w:rFonts w:ascii="Arial" w:hAnsi="Arial" w:cs="Arial"/>
                <w:bCs/>
                <w:iCs/>
                <w:color w:val="000000"/>
              </w:rPr>
            </w:pPr>
            <w:hyperlink r:id="rId21" w:history="1">
              <w:r w:rsidRPr="00E03A5E">
                <w:rPr>
                  <w:rStyle w:val="Hyperlink"/>
                  <w:rFonts w:ascii="Arial" w:hAnsi="Arial" w:cs="Arial"/>
                </w:rPr>
                <w:t>CMS-2266-F</w:t>
              </w:r>
            </w:hyperlink>
          </w:p>
        </w:tc>
        <w:tc>
          <w:tcPr>
            <w:tcW w:w="7871" w:type="dxa"/>
            <w:tcBorders>
              <w:top w:val="single" w:sz="8" w:space="0" w:color="000000"/>
              <w:left w:val="single" w:sz="8" w:space="0" w:color="000000"/>
              <w:bottom w:val="single" w:sz="8" w:space="0" w:color="000000"/>
              <w:right w:val="single" w:sz="8" w:space="0" w:color="000000"/>
            </w:tcBorders>
          </w:tcPr>
          <w:p w:rsidR="00886B93" w:rsidRPr="00E03A5E" w:rsidRDefault="00886B93" w:rsidP="00CE1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Times New Roman" w:hAnsi="Arial" w:cs="Arial"/>
              </w:rPr>
            </w:pPr>
            <w:r w:rsidRPr="00E03A5E">
              <w:rPr>
                <w:rFonts w:ascii="Arial" w:eastAsia="Times New Roman" w:hAnsi="Arial" w:cs="Arial"/>
              </w:rPr>
              <w:t>Medicare and Medicaid Programs; Waiver of Disapproval of Nurse Aide Training Program in Certain Cases</w:t>
            </w:r>
          </w:p>
        </w:tc>
        <w:tc>
          <w:tcPr>
            <w:tcW w:w="1939" w:type="dxa"/>
            <w:tcBorders>
              <w:top w:val="single" w:sz="8" w:space="0" w:color="000000"/>
              <w:left w:val="single" w:sz="8" w:space="0" w:color="000000"/>
              <w:bottom w:val="single" w:sz="8" w:space="0" w:color="000000"/>
              <w:right w:val="single" w:sz="8" w:space="0" w:color="000000"/>
            </w:tcBorders>
          </w:tcPr>
          <w:p w:rsidR="00886B93" w:rsidRPr="00394B3C" w:rsidRDefault="00886B93" w:rsidP="00852712">
            <w:pPr>
              <w:jc w:val="center"/>
              <w:rPr>
                <w:rFonts w:ascii="Arial" w:hAnsi="Arial" w:cs="Arial"/>
                <w:color w:val="000000"/>
              </w:rPr>
            </w:pPr>
            <w:r>
              <w:rPr>
                <w:rFonts w:ascii="Arial" w:hAnsi="Arial" w:cs="Arial"/>
                <w:color w:val="000000"/>
              </w:rPr>
              <w:t>04/23/2010</w:t>
            </w:r>
          </w:p>
        </w:tc>
        <w:tc>
          <w:tcPr>
            <w:tcW w:w="2340" w:type="dxa"/>
            <w:tcBorders>
              <w:top w:val="single" w:sz="8" w:space="0" w:color="000000"/>
              <w:left w:val="single" w:sz="8" w:space="0" w:color="000000"/>
              <w:bottom w:val="single" w:sz="8" w:space="0" w:color="000000"/>
              <w:right w:val="single" w:sz="8" w:space="0" w:color="000000"/>
            </w:tcBorders>
          </w:tcPr>
          <w:p w:rsidR="00886B93" w:rsidRPr="00394B3C" w:rsidRDefault="00886B93" w:rsidP="00852712">
            <w:pPr>
              <w:autoSpaceDE w:val="0"/>
              <w:autoSpaceDN w:val="0"/>
              <w:adjustRightInd w:val="0"/>
              <w:jc w:val="center"/>
              <w:rPr>
                <w:rFonts w:ascii="Arial" w:hAnsi="Arial" w:cs="Arial"/>
                <w:color w:val="000000"/>
              </w:rPr>
            </w:pPr>
            <w:r>
              <w:rPr>
                <w:rFonts w:ascii="Arial" w:hAnsi="Arial" w:cs="Arial"/>
                <w:color w:val="000000"/>
              </w:rPr>
              <w:t>Medicaid</w:t>
            </w:r>
          </w:p>
        </w:tc>
      </w:tr>
      <w:tr w:rsidR="00886B93" w:rsidRPr="00A11C4C" w:rsidTr="00130D28">
        <w:trPr>
          <w:cantSplit/>
        </w:trPr>
        <w:tc>
          <w:tcPr>
            <w:tcW w:w="2268" w:type="dxa"/>
            <w:tcBorders>
              <w:top w:val="single" w:sz="8" w:space="0" w:color="000000"/>
              <w:left w:val="single" w:sz="8" w:space="0" w:color="000000"/>
              <w:bottom w:val="single" w:sz="8" w:space="0" w:color="000000"/>
              <w:right w:val="single" w:sz="8" w:space="0" w:color="000000"/>
            </w:tcBorders>
          </w:tcPr>
          <w:p w:rsidR="00886B93" w:rsidRPr="00394B3C" w:rsidRDefault="00886B93" w:rsidP="003F6189">
            <w:pPr>
              <w:autoSpaceDE w:val="0"/>
              <w:autoSpaceDN w:val="0"/>
              <w:adjustRightInd w:val="0"/>
              <w:jc w:val="center"/>
              <w:rPr>
                <w:rFonts w:ascii="Arial" w:hAnsi="Arial" w:cs="Arial"/>
              </w:rPr>
            </w:pPr>
            <w:hyperlink r:id="rId22" w:history="1">
              <w:r w:rsidRPr="00E03A5E">
                <w:rPr>
                  <w:rStyle w:val="Hyperlink"/>
                  <w:rFonts w:ascii="Arial" w:hAnsi="Arial" w:cs="Arial"/>
                  <w:bCs/>
                  <w:iCs/>
                </w:rPr>
                <w:t>CMS-2300-N</w:t>
              </w:r>
            </w:hyperlink>
          </w:p>
        </w:tc>
        <w:tc>
          <w:tcPr>
            <w:tcW w:w="7871" w:type="dxa"/>
            <w:tcBorders>
              <w:top w:val="single" w:sz="8" w:space="0" w:color="000000"/>
              <w:left w:val="single" w:sz="8" w:space="0" w:color="000000"/>
              <w:bottom w:val="single" w:sz="8" w:space="0" w:color="000000"/>
              <w:right w:val="single" w:sz="8" w:space="0" w:color="000000"/>
            </w:tcBorders>
          </w:tcPr>
          <w:p w:rsidR="00886B93" w:rsidRPr="00E03A5E" w:rsidRDefault="00886B93" w:rsidP="00E03A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rPr>
            </w:pPr>
            <w:r w:rsidRPr="00E03A5E">
              <w:rPr>
                <w:rFonts w:ascii="Arial" w:eastAsia="Times New Roman" w:hAnsi="Arial" w:cs="Arial"/>
              </w:rPr>
              <w:t>Medicaid Program; Final FY 2008, Revised Preliminary FY 2009, and Preliminary FY 2010 Disproportionate Share Hospital Allotments and Final FY 2008, Revised Preliminary FY 2009, and Preliminary FY 2010 Disproportionate Share Hospital Institutions for Mental Disease Limits</w:t>
            </w:r>
          </w:p>
        </w:tc>
        <w:tc>
          <w:tcPr>
            <w:tcW w:w="1939" w:type="dxa"/>
            <w:tcBorders>
              <w:top w:val="single" w:sz="8" w:space="0" w:color="000000"/>
              <w:left w:val="single" w:sz="8" w:space="0" w:color="000000"/>
              <w:bottom w:val="single" w:sz="8" w:space="0" w:color="000000"/>
              <w:right w:val="single" w:sz="8" w:space="0" w:color="000000"/>
            </w:tcBorders>
          </w:tcPr>
          <w:p w:rsidR="00886B93" w:rsidRPr="00394B3C" w:rsidRDefault="00886B93" w:rsidP="00130D28">
            <w:pPr>
              <w:jc w:val="center"/>
              <w:rPr>
                <w:rFonts w:ascii="Arial" w:hAnsi="Arial" w:cs="Arial"/>
              </w:rPr>
            </w:pPr>
            <w:r>
              <w:rPr>
                <w:rFonts w:ascii="Arial" w:hAnsi="Arial" w:cs="Arial"/>
                <w:color w:val="000000"/>
              </w:rPr>
              <w:t>04/23/2010</w:t>
            </w:r>
          </w:p>
        </w:tc>
        <w:tc>
          <w:tcPr>
            <w:tcW w:w="2340" w:type="dxa"/>
            <w:tcBorders>
              <w:top w:val="single" w:sz="8" w:space="0" w:color="000000"/>
              <w:left w:val="single" w:sz="8" w:space="0" w:color="000000"/>
              <w:bottom w:val="single" w:sz="8" w:space="0" w:color="000000"/>
              <w:right w:val="single" w:sz="8" w:space="0" w:color="000000"/>
            </w:tcBorders>
          </w:tcPr>
          <w:p w:rsidR="00886B93" w:rsidRPr="00394B3C" w:rsidRDefault="00886B93" w:rsidP="00B046EC">
            <w:pPr>
              <w:autoSpaceDE w:val="0"/>
              <w:autoSpaceDN w:val="0"/>
              <w:adjustRightInd w:val="0"/>
              <w:jc w:val="center"/>
              <w:rPr>
                <w:rFonts w:ascii="Arial" w:hAnsi="Arial" w:cs="Arial"/>
                <w:color w:val="000000"/>
              </w:rPr>
            </w:pPr>
            <w:r w:rsidRPr="00394B3C">
              <w:rPr>
                <w:rFonts w:ascii="Arial" w:hAnsi="Arial" w:cs="Arial"/>
                <w:color w:val="000000"/>
              </w:rPr>
              <w:t>Medicaid</w:t>
            </w:r>
          </w:p>
        </w:tc>
      </w:tr>
      <w:tr w:rsidR="00886B93" w:rsidRPr="00A11C4C" w:rsidTr="002E13E4">
        <w:trPr>
          <w:cantSplit/>
          <w:trHeight w:val="223"/>
        </w:trPr>
        <w:tc>
          <w:tcPr>
            <w:tcW w:w="2268" w:type="dxa"/>
            <w:tcBorders>
              <w:top w:val="single" w:sz="8" w:space="0" w:color="000000"/>
              <w:left w:val="single" w:sz="8" w:space="0" w:color="000000"/>
              <w:bottom w:val="single" w:sz="8" w:space="0" w:color="000000"/>
              <w:right w:val="single" w:sz="8" w:space="0" w:color="000000"/>
            </w:tcBorders>
          </w:tcPr>
          <w:p w:rsidR="00886B93" w:rsidRPr="00394B3C" w:rsidRDefault="00886B93" w:rsidP="002E13E4">
            <w:pPr>
              <w:autoSpaceDE w:val="0"/>
              <w:autoSpaceDN w:val="0"/>
              <w:adjustRightInd w:val="0"/>
              <w:jc w:val="center"/>
              <w:rPr>
                <w:rFonts w:ascii="Arial" w:hAnsi="Arial" w:cs="Arial"/>
              </w:rPr>
            </w:pPr>
            <w:hyperlink r:id="rId23" w:history="1">
              <w:r w:rsidRPr="00E03A5E">
                <w:rPr>
                  <w:rStyle w:val="Hyperlink"/>
                  <w:rFonts w:ascii="Arial" w:hAnsi="Arial" w:cs="Arial"/>
                  <w:bCs/>
                  <w:iCs/>
                </w:rPr>
                <w:t>CMS-2309-N</w:t>
              </w:r>
            </w:hyperlink>
          </w:p>
        </w:tc>
        <w:tc>
          <w:tcPr>
            <w:tcW w:w="7871" w:type="dxa"/>
            <w:tcBorders>
              <w:top w:val="single" w:sz="8" w:space="0" w:color="000000"/>
              <w:left w:val="single" w:sz="8" w:space="0" w:color="000000"/>
              <w:bottom w:val="single" w:sz="8" w:space="0" w:color="000000"/>
              <w:right w:val="single" w:sz="8" w:space="0" w:color="000000"/>
            </w:tcBorders>
          </w:tcPr>
          <w:p w:rsidR="00886B93" w:rsidRPr="00E03A5E" w:rsidRDefault="00886B93" w:rsidP="00E03A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Times New Roman" w:hAnsi="Arial" w:cs="Arial"/>
              </w:rPr>
            </w:pPr>
            <w:r w:rsidRPr="00E03A5E">
              <w:rPr>
                <w:rFonts w:ascii="Arial" w:eastAsia="Times New Roman" w:hAnsi="Arial" w:cs="Arial"/>
              </w:rPr>
              <w:t>Medicaid Program; State Allotments for Payment of Medicare Part B Premiums for Qualifying Individuals: Federal Fiscal Year 2009 and Federal Fiscal Year 2010</w:t>
            </w:r>
          </w:p>
        </w:tc>
        <w:tc>
          <w:tcPr>
            <w:tcW w:w="1939" w:type="dxa"/>
            <w:tcBorders>
              <w:top w:val="single" w:sz="8" w:space="0" w:color="000000"/>
              <w:left w:val="single" w:sz="8" w:space="0" w:color="000000"/>
              <w:bottom w:val="single" w:sz="8" w:space="0" w:color="000000"/>
              <w:right w:val="single" w:sz="8" w:space="0" w:color="000000"/>
            </w:tcBorders>
          </w:tcPr>
          <w:p w:rsidR="00886B93" w:rsidRPr="00394B3C" w:rsidRDefault="00886B93" w:rsidP="00130D28">
            <w:pPr>
              <w:jc w:val="center"/>
              <w:rPr>
                <w:rFonts w:ascii="Arial" w:hAnsi="Arial" w:cs="Arial"/>
              </w:rPr>
            </w:pPr>
            <w:r>
              <w:rPr>
                <w:rFonts w:ascii="Arial" w:hAnsi="Arial" w:cs="Arial"/>
                <w:color w:val="000000"/>
              </w:rPr>
              <w:t>04/23/2010</w:t>
            </w:r>
          </w:p>
        </w:tc>
        <w:tc>
          <w:tcPr>
            <w:tcW w:w="2340" w:type="dxa"/>
            <w:tcBorders>
              <w:top w:val="single" w:sz="8" w:space="0" w:color="000000"/>
              <w:left w:val="single" w:sz="8" w:space="0" w:color="000000"/>
              <w:bottom w:val="single" w:sz="8" w:space="0" w:color="000000"/>
              <w:right w:val="single" w:sz="8" w:space="0" w:color="000000"/>
            </w:tcBorders>
          </w:tcPr>
          <w:p w:rsidR="00886B93" w:rsidRPr="00394B3C" w:rsidRDefault="00886B93" w:rsidP="00B046EC">
            <w:pPr>
              <w:autoSpaceDE w:val="0"/>
              <w:autoSpaceDN w:val="0"/>
              <w:adjustRightInd w:val="0"/>
              <w:jc w:val="center"/>
              <w:rPr>
                <w:rFonts w:ascii="Arial" w:hAnsi="Arial" w:cs="Arial"/>
                <w:color w:val="000000"/>
              </w:rPr>
            </w:pPr>
            <w:r w:rsidRPr="00394B3C">
              <w:rPr>
                <w:rFonts w:ascii="Arial" w:hAnsi="Arial" w:cs="Arial"/>
                <w:color w:val="000000"/>
              </w:rPr>
              <w:t>Medicaid</w:t>
            </w:r>
          </w:p>
        </w:tc>
      </w:tr>
      <w:tr w:rsidR="00886B93" w:rsidRPr="00A11C4C" w:rsidTr="00130D28">
        <w:trPr>
          <w:cantSplit/>
        </w:trPr>
        <w:tc>
          <w:tcPr>
            <w:tcW w:w="2268" w:type="dxa"/>
            <w:tcBorders>
              <w:top w:val="single" w:sz="8" w:space="0" w:color="000000"/>
              <w:left w:val="single" w:sz="8" w:space="0" w:color="000000"/>
              <w:bottom w:val="single" w:sz="8" w:space="0" w:color="000000"/>
              <w:right w:val="single" w:sz="8" w:space="0" w:color="000000"/>
            </w:tcBorders>
          </w:tcPr>
          <w:p w:rsidR="00886B93" w:rsidRPr="00C91485" w:rsidRDefault="00886B93" w:rsidP="00744A85">
            <w:pPr>
              <w:autoSpaceDE w:val="0"/>
              <w:autoSpaceDN w:val="0"/>
              <w:adjustRightInd w:val="0"/>
              <w:jc w:val="center"/>
              <w:rPr>
                <w:rFonts w:ascii="Arial" w:hAnsi="Arial" w:cs="Arial"/>
              </w:rPr>
            </w:pPr>
            <w:hyperlink r:id="rId24" w:history="1">
              <w:r w:rsidRPr="00C91485">
                <w:rPr>
                  <w:rStyle w:val="Hyperlink"/>
                  <w:rFonts w:ascii="Arial" w:hAnsi="Arial" w:cs="Arial"/>
                </w:rPr>
                <w:t>CMS-2232-F4</w:t>
              </w:r>
            </w:hyperlink>
          </w:p>
        </w:tc>
        <w:tc>
          <w:tcPr>
            <w:tcW w:w="7871" w:type="dxa"/>
            <w:tcBorders>
              <w:top w:val="single" w:sz="8" w:space="0" w:color="000000"/>
              <w:left w:val="single" w:sz="8" w:space="0" w:color="000000"/>
              <w:bottom w:val="single" w:sz="8" w:space="0" w:color="000000"/>
              <w:right w:val="single" w:sz="8" w:space="0" w:color="000000"/>
            </w:tcBorders>
          </w:tcPr>
          <w:p w:rsidR="00886B93" w:rsidRPr="00C91485" w:rsidRDefault="00886B93" w:rsidP="00C914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Times New Roman" w:hAnsi="Arial" w:cs="Arial"/>
              </w:rPr>
            </w:pPr>
            <w:r w:rsidRPr="00C91485">
              <w:rPr>
                <w:rFonts w:ascii="Arial" w:eastAsia="Times New Roman" w:hAnsi="Arial" w:cs="Arial"/>
              </w:rPr>
              <w:t>Medicaid Program; State Flexibility for Medicaid Benefit Packages</w:t>
            </w:r>
          </w:p>
        </w:tc>
        <w:tc>
          <w:tcPr>
            <w:tcW w:w="1939" w:type="dxa"/>
            <w:tcBorders>
              <w:top w:val="single" w:sz="8" w:space="0" w:color="000000"/>
              <w:left w:val="single" w:sz="8" w:space="0" w:color="000000"/>
              <w:bottom w:val="single" w:sz="8" w:space="0" w:color="000000"/>
              <w:right w:val="single" w:sz="8" w:space="0" w:color="000000"/>
            </w:tcBorders>
          </w:tcPr>
          <w:p w:rsidR="00886B93" w:rsidRDefault="00886B93" w:rsidP="00744A85">
            <w:pPr>
              <w:jc w:val="center"/>
              <w:rPr>
                <w:rFonts w:ascii="Arial" w:hAnsi="Arial" w:cs="Arial"/>
                <w:color w:val="000000"/>
              </w:rPr>
            </w:pPr>
            <w:r>
              <w:rPr>
                <w:rFonts w:ascii="Arial" w:hAnsi="Arial" w:cs="Arial"/>
                <w:color w:val="000000"/>
              </w:rPr>
              <w:t>04/30/2010</w:t>
            </w:r>
          </w:p>
        </w:tc>
        <w:tc>
          <w:tcPr>
            <w:tcW w:w="2340" w:type="dxa"/>
            <w:tcBorders>
              <w:top w:val="single" w:sz="8" w:space="0" w:color="000000"/>
              <w:left w:val="single" w:sz="8" w:space="0" w:color="000000"/>
              <w:bottom w:val="single" w:sz="8" w:space="0" w:color="000000"/>
              <w:right w:val="single" w:sz="8" w:space="0" w:color="000000"/>
            </w:tcBorders>
          </w:tcPr>
          <w:p w:rsidR="00886B93" w:rsidRDefault="00886B93" w:rsidP="00744A85">
            <w:pPr>
              <w:autoSpaceDE w:val="0"/>
              <w:autoSpaceDN w:val="0"/>
              <w:adjustRightInd w:val="0"/>
              <w:jc w:val="center"/>
              <w:rPr>
                <w:rFonts w:ascii="Arial" w:hAnsi="Arial" w:cs="Arial"/>
                <w:color w:val="000000"/>
              </w:rPr>
            </w:pPr>
            <w:r>
              <w:rPr>
                <w:rFonts w:ascii="Arial" w:hAnsi="Arial" w:cs="Arial"/>
                <w:color w:val="000000"/>
              </w:rPr>
              <w:t>Medicaid</w:t>
            </w:r>
          </w:p>
        </w:tc>
      </w:tr>
      <w:tr w:rsidR="00886B93" w:rsidRPr="00A11C4C" w:rsidTr="00130D28">
        <w:trPr>
          <w:cantSplit/>
        </w:trPr>
        <w:tc>
          <w:tcPr>
            <w:tcW w:w="2268" w:type="dxa"/>
            <w:tcBorders>
              <w:top w:val="single" w:sz="8" w:space="0" w:color="000000"/>
              <w:left w:val="single" w:sz="8" w:space="0" w:color="000000"/>
              <w:bottom w:val="single" w:sz="8" w:space="0" w:color="000000"/>
              <w:right w:val="single" w:sz="8" w:space="0" w:color="000000"/>
            </w:tcBorders>
          </w:tcPr>
          <w:p w:rsidR="00886B93" w:rsidRPr="00C01CF2" w:rsidRDefault="00886B93" w:rsidP="00744A85">
            <w:pPr>
              <w:autoSpaceDE w:val="0"/>
              <w:autoSpaceDN w:val="0"/>
              <w:adjustRightInd w:val="0"/>
              <w:jc w:val="center"/>
              <w:rPr>
                <w:rFonts w:ascii="Arial" w:hAnsi="Arial" w:cs="Arial"/>
              </w:rPr>
            </w:pPr>
            <w:hyperlink r:id="rId25" w:history="1">
              <w:r w:rsidRPr="00C01CF2">
                <w:rPr>
                  <w:rStyle w:val="Hyperlink"/>
                  <w:rFonts w:ascii="Arial" w:hAnsi="Arial" w:cs="Arial"/>
                </w:rPr>
                <w:t>CMS-2244-FC</w:t>
              </w:r>
            </w:hyperlink>
          </w:p>
        </w:tc>
        <w:tc>
          <w:tcPr>
            <w:tcW w:w="7871" w:type="dxa"/>
            <w:tcBorders>
              <w:top w:val="single" w:sz="8" w:space="0" w:color="000000"/>
              <w:left w:val="single" w:sz="8" w:space="0" w:color="000000"/>
              <w:bottom w:val="single" w:sz="8" w:space="0" w:color="000000"/>
              <w:right w:val="single" w:sz="8" w:space="0" w:color="000000"/>
            </w:tcBorders>
          </w:tcPr>
          <w:p w:rsidR="00886B93" w:rsidRPr="00C01CF2" w:rsidRDefault="00886B93" w:rsidP="008251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Times New Roman" w:hAnsi="Arial" w:cs="Arial"/>
              </w:rPr>
            </w:pPr>
            <w:r w:rsidRPr="00C01CF2">
              <w:rPr>
                <w:rFonts w:ascii="Arial" w:eastAsia="Times New Roman" w:hAnsi="Arial" w:cs="Arial"/>
              </w:rPr>
              <w:t>Medicaid Program; Premiums and Cost Sharing</w:t>
            </w:r>
          </w:p>
        </w:tc>
        <w:tc>
          <w:tcPr>
            <w:tcW w:w="1939" w:type="dxa"/>
            <w:tcBorders>
              <w:top w:val="single" w:sz="8" w:space="0" w:color="000000"/>
              <w:left w:val="single" w:sz="8" w:space="0" w:color="000000"/>
              <w:bottom w:val="single" w:sz="8" w:space="0" w:color="000000"/>
              <w:right w:val="single" w:sz="8" w:space="0" w:color="000000"/>
            </w:tcBorders>
          </w:tcPr>
          <w:p w:rsidR="00886B93" w:rsidRDefault="00886B93" w:rsidP="00744A85">
            <w:pPr>
              <w:jc w:val="center"/>
              <w:rPr>
                <w:rFonts w:ascii="Arial" w:hAnsi="Arial" w:cs="Arial"/>
                <w:color w:val="000000"/>
              </w:rPr>
            </w:pPr>
            <w:r>
              <w:rPr>
                <w:rFonts w:ascii="Arial" w:hAnsi="Arial" w:cs="Arial"/>
                <w:color w:val="000000"/>
              </w:rPr>
              <w:t>05/28/2010</w:t>
            </w:r>
          </w:p>
        </w:tc>
        <w:tc>
          <w:tcPr>
            <w:tcW w:w="2340" w:type="dxa"/>
            <w:tcBorders>
              <w:top w:val="single" w:sz="8" w:space="0" w:color="000000"/>
              <w:left w:val="single" w:sz="8" w:space="0" w:color="000000"/>
              <w:bottom w:val="single" w:sz="8" w:space="0" w:color="000000"/>
              <w:right w:val="single" w:sz="8" w:space="0" w:color="000000"/>
            </w:tcBorders>
          </w:tcPr>
          <w:p w:rsidR="00886B93" w:rsidRDefault="00886B93" w:rsidP="00744A85">
            <w:pPr>
              <w:autoSpaceDE w:val="0"/>
              <w:autoSpaceDN w:val="0"/>
              <w:adjustRightInd w:val="0"/>
              <w:jc w:val="center"/>
              <w:rPr>
                <w:rFonts w:ascii="Arial" w:hAnsi="Arial" w:cs="Arial"/>
                <w:color w:val="000000"/>
              </w:rPr>
            </w:pPr>
            <w:r>
              <w:rPr>
                <w:rFonts w:ascii="Arial" w:hAnsi="Arial" w:cs="Arial"/>
                <w:color w:val="000000"/>
              </w:rPr>
              <w:t>Medicaid</w:t>
            </w:r>
          </w:p>
        </w:tc>
      </w:tr>
      <w:tr w:rsidR="00886B93" w:rsidRPr="00A11C4C" w:rsidTr="00130D28">
        <w:trPr>
          <w:cantSplit/>
        </w:trPr>
        <w:tc>
          <w:tcPr>
            <w:tcW w:w="2268" w:type="dxa"/>
            <w:tcBorders>
              <w:top w:val="single" w:sz="8" w:space="0" w:color="000000"/>
              <w:left w:val="single" w:sz="8" w:space="0" w:color="000000"/>
              <w:bottom w:val="single" w:sz="8" w:space="0" w:color="000000"/>
              <w:right w:val="single" w:sz="8" w:space="0" w:color="000000"/>
            </w:tcBorders>
          </w:tcPr>
          <w:p w:rsidR="00886B93" w:rsidRPr="00BF7758" w:rsidRDefault="00886B93" w:rsidP="00AE5DAB">
            <w:pPr>
              <w:autoSpaceDE w:val="0"/>
              <w:autoSpaceDN w:val="0"/>
              <w:adjustRightInd w:val="0"/>
              <w:jc w:val="center"/>
              <w:rPr>
                <w:rFonts w:ascii="Arial" w:hAnsi="Arial" w:cs="Arial"/>
              </w:rPr>
            </w:pPr>
            <w:hyperlink r:id="rId26" w:history="1">
              <w:r w:rsidRPr="00BF7758">
                <w:rPr>
                  <w:rStyle w:val="Hyperlink"/>
                  <w:rFonts w:ascii="Arial" w:hAnsi="Arial" w:cs="Arial"/>
                </w:rPr>
                <w:t>CMS-4151-NC</w:t>
              </w:r>
            </w:hyperlink>
          </w:p>
        </w:tc>
        <w:tc>
          <w:tcPr>
            <w:tcW w:w="7871" w:type="dxa"/>
            <w:tcBorders>
              <w:top w:val="single" w:sz="8" w:space="0" w:color="000000"/>
              <w:left w:val="single" w:sz="8" w:space="0" w:color="000000"/>
              <w:bottom w:val="single" w:sz="8" w:space="0" w:color="000000"/>
              <w:right w:val="single" w:sz="8" w:space="0" w:color="000000"/>
            </w:tcBorders>
          </w:tcPr>
          <w:p w:rsidR="00886B93" w:rsidRPr="00BF7758" w:rsidRDefault="00886B93" w:rsidP="00AE5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Times New Roman" w:hAnsi="Arial" w:cs="Arial"/>
              </w:rPr>
            </w:pPr>
            <w:r w:rsidRPr="00BF7758">
              <w:rPr>
                <w:rFonts w:ascii="Arial" w:eastAsia="Times New Roman" w:hAnsi="Arial" w:cs="Arial"/>
              </w:rPr>
              <w:t xml:space="preserve">Medicare Program; Medicare Coverage Gap Discount Program Model </w:t>
            </w:r>
          </w:p>
          <w:p w:rsidR="00886B93" w:rsidRPr="00BF7758" w:rsidRDefault="00886B93" w:rsidP="00AE5D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Times New Roman" w:hAnsi="Arial" w:cs="Arial"/>
              </w:rPr>
            </w:pPr>
            <w:r w:rsidRPr="00BF7758">
              <w:rPr>
                <w:rFonts w:ascii="Arial" w:eastAsia="Times New Roman" w:hAnsi="Arial" w:cs="Arial"/>
              </w:rPr>
              <w:t>Manufacturer Agreement and Announcement of the June 1, 2010 Public Meeting</w:t>
            </w:r>
          </w:p>
        </w:tc>
        <w:tc>
          <w:tcPr>
            <w:tcW w:w="1939" w:type="dxa"/>
            <w:tcBorders>
              <w:top w:val="single" w:sz="8" w:space="0" w:color="000000"/>
              <w:left w:val="single" w:sz="8" w:space="0" w:color="000000"/>
              <w:bottom w:val="single" w:sz="8" w:space="0" w:color="000000"/>
              <w:right w:val="single" w:sz="8" w:space="0" w:color="000000"/>
            </w:tcBorders>
          </w:tcPr>
          <w:p w:rsidR="00886B93" w:rsidRDefault="00886B93" w:rsidP="00AE5DAB">
            <w:pPr>
              <w:jc w:val="center"/>
              <w:rPr>
                <w:rFonts w:ascii="Arial" w:hAnsi="Arial" w:cs="Arial"/>
                <w:color w:val="000000"/>
              </w:rPr>
            </w:pPr>
            <w:r>
              <w:rPr>
                <w:rFonts w:ascii="Arial" w:hAnsi="Arial" w:cs="Arial"/>
                <w:color w:val="000000"/>
              </w:rPr>
              <w:t>05/26/2010</w:t>
            </w:r>
          </w:p>
        </w:tc>
        <w:tc>
          <w:tcPr>
            <w:tcW w:w="2340" w:type="dxa"/>
            <w:tcBorders>
              <w:top w:val="single" w:sz="8" w:space="0" w:color="000000"/>
              <w:left w:val="single" w:sz="8" w:space="0" w:color="000000"/>
              <w:bottom w:val="single" w:sz="8" w:space="0" w:color="000000"/>
              <w:right w:val="single" w:sz="8" w:space="0" w:color="000000"/>
            </w:tcBorders>
          </w:tcPr>
          <w:p w:rsidR="00886B93" w:rsidRDefault="00886B93" w:rsidP="00AE5DAB">
            <w:pPr>
              <w:autoSpaceDE w:val="0"/>
              <w:autoSpaceDN w:val="0"/>
              <w:adjustRightInd w:val="0"/>
              <w:jc w:val="center"/>
              <w:rPr>
                <w:rFonts w:ascii="Arial" w:hAnsi="Arial" w:cs="Arial"/>
                <w:color w:val="000000"/>
              </w:rPr>
            </w:pPr>
            <w:r>
              <w:rPr>
                <w:rFonts w:ascii="Arial" w:hAnsi="Arial" w:cs="Arial"/>
                <w:color w:val="000000"/>
              </w:rPr>
              <w:t>Meeting Notice</w:t>
            </w:r>
          </w:p>
        </w:tc>
      </w:tr>
      <w:tr w:rsidR="00886B93" w:rsidRPr="00A11C4C" w:rsidTr="00130D28">
        <w:trPr>
          <w:cantSplit/>
        </w:trPr>
        <w:tc>
          <w:tcPr>
            <w:tcW w:w="2268" w:type="dxa"/>
            <w:tcBorders>
              <w:top w:val="single" w:sz="8" w:space="0" w:color="000000"/>
              <w:left w:val="single" w:sz="8" w:space="0" w:color="000000"/>
              <w:bottom w:val="single" w:sz="8" w:space="0" w:color="000000"/>
              <w:right w:val="single" w:sz="8" w:space="0" w:color="000000"/>
            </w:tcBorders>
          </w:tcPr>
          <w:p w:rsidR="00886B93" w:rsidRPr="00C01CF2" w:rsidRDefault="00886B93" w:rsidP="00744A85">
            <w:pPr>
              <w:autoSpaceDE w:val="0"/>
              <w:autoSpaceDN w:val="0"/>
              <w:adjustRightInd w:val="0"/>
              <w:jc w:val="center"/>
              <w:rPr>
                <w:rFonts w:ascii="Arial" w:hAnsi="Arial" w:cs="Arial"/>
              </w:rPr>
            </w:pPr>
            <w:hyperlink r:id="rId27" w:history="1">
              <w:r w:rsidRPr="00C01CF2">
                <w:rPr>
                  <w:rStyle w:val="Hyperlink"/>
                  <w:rFonts w:ascii="Arial" w:hAnsi="Arial" w:cs="Arial"/>
                </w:rPr>
                <w:t>CMS-1340-N</w:t>
              </w:r>
            </w:hyperlink>
          </w:p>
        </w:tc>
        <w:tc>
          <w:tcPr>
            <w:tcW w:w="7871" w:type="dxa"/>
            <w:tcBorders>
              <w:top w:val="single" w:sz="8" w:space="0" w:color="000000"/>
              <w:left w:val="single" w:sz="8" w:space="0" w:color="000000"/>
              <w:bottom w:val="single" w:sz="8" w:space="0" w:color="000000"/>
              <w:right w:val="single" w:sz="8" w:space="0" w:color="000000"/>
            </w:tcBorders>
          </w:tcPr>
          <w:p w:rsidR="00886B93" w:rsidRPr="00C01CF2" w:rsidRDefault="00886B93" w:rsidP="00CE1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Times New Roman" w:hAnsi="Arial" w:cs="Arial"/>
              </w:rPr>
            </w:pPr>
            <w:r w:rsidRPr="00C01CF2">
              <w:rPr>
                <w:rFonts w:ascii="Arial" w:eastAsia="Times New Roman" w:hAnsi="Arial" w:cs="Arial"/>
              </w:rPr>
              <w:t>Medicare Program; Public Meeting in Calendar Year 2010 for New Clinical Laboratory Tests Payment Determinations</w:t>
            </w:r>
          </w:p>
        </w:tc>
        <w:tc>
          <w:tcPr>
            <w:tcW w:w="1939" w:type="dxa"/>
            <w:tcBorders>
              <w:top w:val="single" w:sz="8" w:space="0" w:color="000000"/>
              <w:left w:val="single" w:sz="8" w:space="0" w:color="000000"/>
              <w:bottom w:val="single" w:sz="8" w:space="0" w:color="000000"/>
              <w:right w:val="single" w:sz="8" w:space="0" w:color="000000"/>
            </w:tcBorders>
          </w:tcPr>
          <w:p w:rsidR="00886B93" w:rsidRDefault="00886B93" w:rsidP="00744A85">
            <w:pPr>
              <w:jc w:val="center"/>
              <w:rPr>
                <w:rFonts w:ascii="Arial" w:hAnsi="Arial" w:cs="Arial"/>
                <w:color w:val="000000"/>
              </w:rPr>
            </w:pPr>
            <w:r>
              <w:rPr>
                <w:rFonts w:ascii="Arial" w:hAnsi="Arial" w:cs="Arial"/>
                <w:color w:val="000000"/>
              </w:rPr>
              <w:t>05/28/2010</w:t>
            </w:r>
          </w:p>
        </w:tc>
        <w:tc>
          <w:tcPr>
            <w:tcW w:w="2340" w:type="dxa"/>
            <w:tcBorders>
              <w:top w:val="single" w:sz="8" w:space="0" w:color="000000"/>
              <w:left w:val="single" w:sz="8" w:space="0" w:color="000000"/>
              <w:bottom w:val="single" w:sz="8" w:space="0" w:color="000000"/>
              <w:right w:val="single" w:sz="8" w:space="0" w:color="000000"/>
            </w:tcBorders>
          </w:tcPr>
          <w:p w:rsidR="00886B93" w:rsidRDefault="00886B93" w:rsidP="00744A85">
            <w:pPr>
              <w:autoSpaceDE w:val="0"/>
              <w:autoSpaceDN w:val="0"/>
              <w:adjustRightInd w:val="0"/>
              <w:jc w:val="center"/>
              <w:rPr>
                <w:rFonts w:ascii="Arial" w:hAnsi="Arial" w:cs="Arial"/>
                <w:color w:val="000000"/>
              </w:rPr>
            </w:pPr>
            <w:r>
              <w:rPr>
                <w:rFonts w:ascii="Arial" w:hAnsi="Arial" w:cs="Arial"/>
                <w:color w:val="000000"/>
              </w:rPr>
              <w:t>Meeting Notice</w:t>
            </w:r>
          </w:p>
        </w:tc>
      </w:tr>
      <w:tr w:rsidR="00886B93" w:rsidRPr="00A11C4C" w:rsidTr="00130D28">
        <w:trPr>
          <w:cantSplit/>
        </w:trPr>
        <w:tc>
          <w:tcPr>
            <w:tcW w:w="2268" w:type="dxa"/>
            <w:tcBorders>
              <w:top w:val="single" w:sz="8" w:space="0" w:color="000000"/>
              <w:left w:val="single" w:sz="8" w:space="0" w:color="000000"/>
              <w:bottom w:val="single" w:sz="8" w:space="0" w:color="000000"/>
              <w:right w:val="single" w:sz="8" w:space="0" w:color="000000"/>
            </w:tcBorders>
          </w:tcPr>
          <w:p w:rsidR="00886B93" w:rsidRPr="00C01CF2" w:rsidRDefault="00886B93" w:rsidP="00744A85">
            <w:pPr>
              <w:autoSpaceDE w:val="0"/>
              <w:autoSpaceDN w:val="0"/>
              <w:adjustRightInd w:val="0"/>
              <w:jc w:val="center"/>
              <w:rPr>
                <w:rFonts w:ascii="Arial" w:hAnsi="Arial" w:cs="Arial"/>
              </w:rPr>
            </w:pPr>
            <w:hyperlink r:id="rId28" w:history="1">
              <w:r w:rsidRPr="00C01CF2">
                <w:rPr>
                  <w:rStyle w:val="Hyperlink"/>
                  <w:rFonts w:ascii="Arial" w:hAnsi="Arial" w:cs="Arial"/>
                </w:rPr>
                <w:t>CMS-2316-N</w:t>
              </w:r>
            </w:hyperlink>
          </w:p>
        </w:tc>
        <w:tc>
          <w:tcPr>
            <w:tcW w:w="7871" w:type="dxa"/>
            <w:tcBorders>
              <w:top w:val="single" w:sz="8" w:space="0" w:color="000000"/>
              <w:left w:val="single" w:sz="8" w:space="0" w:color="000000"/>
              <w:bottom w:val="single" w:sz="8" w:space="0" w:color="000000"/>
              <w:right w:val="single" w:sz="8" w:space="0" w:color="000000"/>
            </w:tcBorders>
          </w:tcPr>
          <w:p w:rsidR="00886B93" w:rsidRPr="00C01CF2" w:rsidRDefault="00886B93" w:rsidP="00C01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Times New Roman" w:hAnsi="Arial" w:cs="Arial"/>
              </w:rPr>
            </w:pPr>
            <w:r w:rsidRPr="00C01CF2">
              <w:rPr>
                <w:rFonts w:ascii="Arial" w:eastAsia="Times New Roman" w:hAnsi="Arial" w:cs="Arial"/>
              </w:rPr>
              <w:t>Medicaid and CHIP Programs; Meeting of the CHIP Working Group--</w:t>
            </w:r>
          </w:p>
          <w:p w:rsidR="00886B93" w:rsidRPr="00C01CF2" w:rsidRDefault="00886B93" w:rsidP="008251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Times New Roman" w:hAnsi="Arial" w:cs="Arial"/>
              </w:rPr>
            </w:pPr>
            <w:r w:rsidRPr="00C01CF2">
              <w:rPr>
                <w:rFonts w:ascii="Arial" w:eastAsia="Times New Roman" w:hAnsi="Arial" w:cs="Arial"/>
              </w:rPr>
              <w:t>June 14, 2010</w:t>
            </w:r>
          </w:p>
        </w:tc>
        <w:tc>
          <w:tcPr>
            <w:tcW w:w="1939" w:type="dxa"/>
            <w:tcBorders>
              <w:top w:val="single" w:sz="8" w:space="0" w:color="000000"/>
              <w:left w:val="single" w:sz="8" w:space="0" w:color="000000"/>
              <w:bottom w:val="single" w:sz="8" w:space="0" w:color="000000"/>
              <w:right w:val="single" w:sz="8" w:space="0" w:color="000000"/>
            </w:tcBorders>
          </w:tcPr>
          <w:p w:rsidR="00886B93" w:rsidRDefault="00886B93" w:rsidP="00744A85">
            <w:pPr>
              <w:jc w:val="center"/>
              <w:rPr>
                <w:rFonts w:ascii="Arial" w:hAnsi="Arial" w:cs="Arial"/>
                <w:color w:val="000000"/>
              </w:rPr>
            </w:pPr>
            <w:r>
              <w:rPr>
                <w:rFonts w:ascii="Arial" w:hAnsi="Arial" w:cs="Arial"/>
                <w:color w:val="000000"/>
              </w:rPr>
              <w:t>05/28/2010</w:t>
            </w:r>
          </w:p>
        </w:tc>
        <w:tc>
          <w:tcPr>
            <w:tcW w:w="2340" w:type="dxa"/>
            <w:tcBorders>
              <w:top w:val="single" w:sz="8" w:space="0" w:color="000000"/>
              <w:left w:val="single" w:sz="8" w:space="0" w:color="000000"/>
              <w:bottom w:val="single" w:sz="8" w:space="0" w:color="000000"/>
              <w:right w:val="single" w:sz="8" w:space="0" w:color="000000"/>
            </w:tcBorders>
          </w:tcPr>
          <w:p w:rsidR="00886B93" w:rsidRDefault="00886B93" w:rsidP="00744A85">
            <w:pPr>
              <w:autoSpaceDE w:val="0"/>
              <w:autoSpaceDN w:val="0"/>
              <w:adjustRightInd w:val="0"/>
              <w:jc w:val="center"/>
              <w:rPr>
                <w:rFonts w:ascii="Arial" w:hAnsi="Arial" w:cs="Arial"/>
                <w:color w:val="000000"/>
              </w:rPr>
            </w:pPr>
            <w:r>
              <w:rPr>
                <w:rFonts w:ascii="Arial" w:hAnsi="Arial" w:cs="Arial"/>
                <w:color w:val="000000"/>
              </w:rPr>
              <w:t>Meeting Notice</w:t>
            </w:r>
          </w:p>
        </w:tc>
      </w:tr>
      <w:tr w:rsidR="00886B93" w:rsidRPr="00A11C4C" w:rsidTr="00130D28">
        <w:trPr>
          <w:cantSplit/>
        </w:trPr>
        <w:tc>
          <w:tcPr>
            <w:tcW w:w="2268" w:type="dxa"/>
            <w:tcBorders>
              <w:top w:val="single" w:sz="8" w:space="0" w:color="000000"/>
              <w:left w:val="single" w:sz="8" w:space="0" w:color="000000"/>
              <w:bottom w:val="single" w:sz="8" w:space="0" w:color="000000"/>
              <w:right w:val="single" w:sz="8" w:space="0" w:color="000000"/>
            </w:tcBorders>
          </w:tcPr>
          <w:p w:rsidR="00886B93" w:rsidRPr="00C01CF2" w:rsidRDefault="00886B93" w:rsidP="00744A85">
            <w:pPr>
              <w:autoSpaceDE w:val="0"/>
              <w:autoSpaceDN w:val="0"/>
              <w:adjustRightInd w:val="0"/>
              <w:jc w:val="center"/>
              <w:rPr>
                <w:rFonts w:ascii="Arial" w:hAnsi="Arial" w:cs="Arial"/>
              </w:rPr>
            </w:pPr>
            <w:hyperlink r:id="rId29" w:history="1">
              <w:r w:rsidRPr="00C01CF2">
                <w:rPr>
                  <w:rStyle w:val="Hyperlink"/>
                  <w:rFonts w:ascii="Arial" w:hAnsi="Arial" w:cs="Arial"/>
                </w:rPr>
                <w:t>CMS-7018-N</w:t>
              </w:r>
            </w:hyperlink>
          </w:p>
        </w:tc>
        <w:tc>
          <w:tcPr>
            <w:tcW w:w="7871" w:type="dxa"/>
            <w:tcBorders>
              <w:top w:val="single" w:sz="8" w:space="0" w:color="000000"/>
              <w:left w:val="single" w:sz="8" w:space="0" w:color="000000"/>
              <w:bottom w:val="single" w:sz="8" w:space="0" w:color="000000"/>
              <w:right w:val="single" w:sz="8" w:space="0" w:color="000000"/>
            </w:tcBorders>
          </w:tcPr>
          <w:p w:rsidR="00886B93" w:rsidRPr="00C01CF2" w:rsidRDefault="00886B93" w:rsidP="00CE1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Times New Roman" w:hAnsi="Arial" w:cs="Arial"/>
              </w:rPr>
            </w:pPr>
            <w:r w:rsidRPr="00C01CF2">
              <w:rPr>
                <w:rFonts w:ascii="Arial" w:eastAsia="Times New Roman" w:hAnsi="Arial" w:cs="Arial"/>
              </w:rPr>
              <w:t>Medicare Program; Meeting of the Advisory Panel on Medicare Education</w:t>
            </w:r>
          </w:p>
        </w:tc>
        <w:tc>
          <w:tcPr>
            <w:tcW w:w="1939" w:type="dxa"/>
            <w:tcBorders>
              <w:top w:val="single" w:sz="8" w:space="0" w:color="000000"/>
              <w:left w:val="single" w:sz="8" w:space="0" w:color="000000"/>
              <w:bottom w:val="single" w:sz="8" w:space="0" w:color="000000"/>
              <w:right w:val="single" w:sz="8" w:space="0" w:color="000000"/>
            </w:tcBorders>
          </w:tcPr>
          <w:p w:rsidR="00886B93" w:rsidRDefault="00886B93" w:rsidP="00744A85">
            <w:pPr>
              <w:jc w:val="center"/>
              <w:rPr>
                <w:rFonts w:ascii="Arial" w:hAnsi="Arial" w:cs="Arial"/>
                <w:color w:val="000000"/>
              </w:rPr>
            </w:pPr>
            <w:r>
              <w:rPr>
                <w:rFonts w:ascii="Arial" w:hAnsi="Arial" w:cs="Arial"/>
                <w:color w:val="000000"/>
              </w:rPr>
              <w:t>05/28/2010</w:t>
            </w:r>
          </w:p>
        </w:tc>
        <w:tc>
          <w:tcPr>
            <w:tcW w:w="2340" w:type="dxa"/>
            <w:tcBorders>
              <w:top w:val="single" w:sz="8" w:space="0" w:color="000000"/>
              <w:left w:val="single" w:sz="8" w:space="0" w:color="000000"/>
              <w:bottom w:val="single" w:sz="8" w:space="0" w:color="000000"/>
              <w:right w:val="single" w:sz="8" w:space="0" w:color="000000"/>
            </w:tcBorders>
          </w:tcPr>
          <w:p w:rsidR="00886B93" w:rsidRDefault="00886B93" w:rsidP="00744A85">
            <w:pPr>
              <w:autoSpaceDE w:val="0"/>
              <w:autoSpaceDN w:val="0"/>
              <w:adjustRightInd w:val="0"/>
              <w:jc w:val="center"/>
              <w:rPr>
                <w:rFonts w:ascii="Arial" w:hAnsi="Arial" w:cs="Arial"/>
                <w:color w:val="000000"/>
              </w:rPr>
            </w:pPr>
            <w:r>
              <w:rPr>
                <w:rFonts w:ascii="Arial" w:hAnsi="Arial" w:cs="Arial"/>
                <w:color w:val="000000"/>
              </w:rPr>
              <w:t>Meeting Notice</w:t>
            </w:r>
          </w:p>
        </w:tc>
      </w:tr>
      <w:tr w:rsidR="00886B93" w:rsidRPr="00A11C4C" w:rsidTr="00130D28">
        <w:trPr>
          <w:cantSplit/>
        </w:trPr>
        <w:tc>
          <w:tcPr>
            <w:tcW w:w="2268" w:type="dxa"/>
            <w:tcBorders>
              <w:top w:val="single" w:sz="8" w:space="0" w:color="000000"/>
              <w:left w:val="single" w:sz="8" w:space="0" w:color="000000"/>
              <w:bottom w:val="single" w:sz="8" w:space="0" w:color="000000"/>
              <w:right w:val="single" w:sz="8" w:space="0" w:color="000000"/>
            </w:tcBorders>
          </w:tcPr>
          <w:p w:rsidR="00886B93" w:rsidRPr="009D6C97" w:rsidRDefault="00886B93" w:rsidP="00744A85">
            <w:pPr>
              <w:autoSpaceDE w:val="0"/>
              <w:autoSpaceDN w:val="0"/>
              <w:adjustRightInd w:val="0"/>
              <w:jc w:val="center"/>
              <w:rPr>
                <w:rFonts w:ascii="Arial" w:hAnsi="Arial" w:cs="Arial"/>
              </w:rPr>
            </w:pPr>
            <w:hyperlink r:id="rId30" w:history="1">
              <w:r w:rsidRPr="00F55741">
                <w:rPr>
                  <w:rStyle w:val="Hyperlink"/>
                  <w:rFonts w:ascii="Arial" w:hAnsi="Arial" w:cs="Arial"/>
                </w:rPr>
                <w:t>CMS-1576-N</w:t>
              </w:r>
            </w:hyperlink>
          </w:p>
        </w:tc>
        <w:tc>
          <w:tcPr>
            <w:tcW w:w="7871" w:type="dxa"/>
            <w:tcBorders>
              <w:top w:val="single" w:sz="8" w:space="0" w:color="000000"/>
              <w:left w:val="single" w:sz="8" w:space="0" w:color="000000"/>
              <w:bottom w:val="single" w:sz="8" w:space="0" w:color="000000"/>
              <w:right w:val="single" w:sz="8" w:space="0" w:color="000000"/>
            </w:tcBorders>
          </w:tcPr>
          <w:p w:rsidR="00886B93" w:rsidRPr="009D6C97" w:rsidRDefault="00886B93" w:rsidP="009D6C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Times New Roman" w:hAnsi="Arial" w:cs="Arial"/>
              </w:rPr>
            </w:pPr>
            <w:r w:rsidRPr="009D6C97">
              <w:rPr>
                <w:rFonts w:ascii="Arial" w:eastAsia="Times New Roman" w:hAnsi="Arial" w:cs="Arial"/>
              </w:rPr>
              <w:t xml:space="preserve">Medicare and Medicaid Programs; Procedure for Hospitals Seeking </w:t>
            </w:r>
          </w:p>
          <w:p w:rsidR="00886B93" w:rsidRPr="009D6C97" w:rsidRDefault="00886B93" w:rsidP="009D6C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Times New Roman" w:hAnsi="Arial" w:cs="Arial"/>
              </w:rPr>
            </w:pPr>
            <w:r w:rsidRPr="009D6C97">
              <w:rPr>
                <w:rFonts w:ascii="Arial" w:eastAsia="Times New Roman" w:hAnsi="Arial" w:cs="Arial"/>
              </w:rPr>
              <w:t xml:space="preserve">To Enter Into an Agreement With a Different Organ Procurement </w:t>
            </w:r>
          </w:p>
          <w:p w:rsidR="00886B93" w:rsidRPr="009D6C97" w:rsidRDefault="00886B93" w:rsidP="009D6C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Times New Roman" w:hAnsi="Arial" w:cs="Arial"/>
              </w:rPr>
            </w:pPr>
            <w:r w:rsidRPr="009D6C97">
              <w:rPr>
                <w:rFonts w:ascii="Arial" w:eastAsia="Times New Roman" w:hAnsi="Arial" w:cs="Arial"/>
              </w:rPr>
              <w:t>Organization Following an 1138(a)(2) Waiver</w:t>
            </w:r>
          </w:p>
        </w:tc>
        <w:tc>
          <w:tcPr>
            <w:tcW w:w="1939" w:type="dxa"/>
            <w:tcBorders>
              <w:top w:val="single" w:sz="8" w:space="0" w:color="000000"/>
              <w:left w:val="single" w:sz="8" w:space="0" w:color="000000"/>
              <w:bottom w:val="single" w:sz="8" w:space="0" w:color="000000"/>
              <w:right w:val="single" w:sz="8" w:space="0" w:color="000000"/>
            </w:tcBorders>
          </w:tcPr>
          <w:p w:rsidR="00886B93" w:rsidRDefault="00886B93" w:rsidP="00744A85">
            <w:pPr>
              <w:jc w:val="center"/>
              <w:rPr>
                <w:rFonts w:ascii="Arial" w:hAnsi="Arial" w:cs="Arial"/>
                <w:color w:val="000000"/>
              </w:rPr>
            </w:pPr>
            <w:r>
              <w:rPr>
                <w:rFonts w:ascii="Arial" w:hAnsi="Arial" w:cs="Arial"/>
                <w:color w:val="000000"/>
              </w:rPr>
              <w:t>06/11/2010</w:t>
            </w:r>
          </w:p>
        </w:tc>
        <w:tc>
          <w:tcPr>
            <w:tcW w:w="2340" w:type="dxa"/>
            <w:tcBorders>
              <w:top w:val="single" w:sz="8" w:space="0" w:color="000000"/>
              <w:left w:val="single" w:sz="8" w:space="0" w:color="000000"/>
              <w:bottom w:val="single" w:sz="8" w:space="0" w:color="000000"/>
              <w:right w:val="single" w:sz="8" w:space="0" w:color="000000"/>
            </w:tcBorders>
          </w:tcPr>
          <w:p w:rsidR="00886B93" w:rsidRDefault="00886B93" w:rsidP="00744A85">
            <w:pPr>
              <w:autoSpaceDE w:val="0"/>
              <w:autoSpaceDN w:val="0"/>
              <w:adjustRightInd w:val="0"/>
              <w:jc w:val="center"/>
              <w:rPr>
                <w:rFonts w:ascii="Arial" w:hAnsi="Arial" w:cs="Arial"/>
                <w:color w:val="000000"/>
              </w:rPr>
            </w:pPr>
            <w:r>
              <w:rPr>
                <w:rFonts w:ascii="Arial" w:hAnsi="Arial" w:cs="Arial"/>
                <w:color w:val="000000"/>
              </w:rPr>
              <w:t>OPO</w:t>
            </w:r>
          </w:p>
        </w:tc>
      </w:tr>
      <w:tr w:rsidR="00886B93" w:rsidRPr="00A11C4C" w:rsidTr="00130D28">
        <w:trPr>
          <w:cantSplit/>
        </w:trPr>
        <w:tc>
          <w:tcPr>
            <w:tcW w:w="2268" w:type="dxa"/>
            <w:tcBorders>
              <w:top w:val="single" w:sz="8" w:space="0" w:color="000000"/>
              <w:left w:val="single" w:sz="8" w:space="0" w:color="000000"/>
              <w:bottom w:val="single" w:sz="8" w:space="0" w:color="000000"/>
              <w:right w:val="single" w:sz="8" w:space="0" w:color="000000"/>
            </w:tcBorders>
          </w:tcPr>
          <w:p w:rsidR="00886B93" w:rsidRPr="00BF7758" w:rsidRDefault="00886B93" w:rsidP="00744A85">
            <w:pPr>
              <w:autoSpaceDE w:val="0"/>
              <w:autoSpaceDN w:val="0"/>
              <w:adjustRightInd w:val="0"/>
              <w:jc w:val="center"/>
              <w:rPr>
                <w:rFonts w:ascii="Arial" w:hAnsi="Arial" w:cs="Arial"/>
              </w:rPr>
            </w:pPr>
            <w:hyperlink r:id="rId31" w:history="1">
              <w:r w:rsidRPr="00BF7758">
                <w:rPr>
                  <w:rStyle w:val="Hyperlink"/>
                  <w:rFonts w:ascii="Arial" w:hAnsi="Arial" w:cs="Arial"/>
                </w:rPr>
                <w:t>CMS-4151-NC</w:t>
              </w:r>
            </w:hyperlink>
          </w:p>
        </w:tc>
        <w:tc>
          <w:tcPr>
            <w:tcW w:w="7871" w:type="dxa"/>
            <w:tcBorders>
              <w:top w:val="single" w:sz="8" w:space="0" w:color="000000"/>
              <w:left w:val="single" w:sz="8" w:space="0" w:color="000000"/>
              <w:bottom w:val="single" w:sz="8" w:space="0" w:color="000000"/>
              <w:right w:val="single" w:sz="8" w:space="0" w:color="000000"/>
            </w:tcBorders>
          </w:tcPr>
          <w:p w:rsidR="00886B93" w:rsidRPr="00BF7758" w:rsidRDefault="00886B93" w:rsidP="00BF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Times New Roman" w:hAnsi="Arial" w:cs="Arial"/>
              </w:rPr>
            </w:pPr>
            <w:r w:rsidRPr="00BF7758">
              <w:rPr>
                <w:rFonts w:ascii="Arial" w:eastAsia="Times New Roman" w:hAnsi="Arial" w:cs="Arial"/>
              </w:rPr>
              <w:t xml:space="preserve">Medicare Program; Medicare Coverage Gap Discount Program Model </w:t>
            </w:r>
          </w:p>
          <w:p w:rsidR="00886B93" w:rsidRPr="00BF7758" w:rsidRDefault="00886B93" w:rsidP="00BF7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Times New Roman" w:hAnsi="Arial" w:cs="Arial"/>
              </w:rPr>
            </w:pPr>
            <w:r w:rsidRPr="00BF7758">
              <w:rPr>
                <w:rFonts w:ascii="Arial" w:eastAsia="Times New Roman" w:hAnsi="Arial" w:cs="Arial"/>
              </w:rPr>
              <w:t>Manufacturer Agreement and Announcement of the June 1, 2010 Public Meeting</w:t>
            </w:r>
          </w:p>
        </w:tc>
        <w:tc>
          <w:tcPr>
            <w:tcW w:w="1939" w:type="dxa"/>
            <w:tcBorders>
              <w:top w:val="single" w:sz="8" w:space="0" w:color="000000"/>
              <w:left w:val="single" w:sz="8" w:space="0" w:color="000000"/>
              <w:bottom w:val="single" w:sz="8" w:space="0" w:color="000000"/>
              <w:right w:val="single" w:sz="8" w:space="0" w:color="000000"/>
            </w:tcBorders>
          </w:tcPr>
          <w:p w:rsidR="00886B93" w:rsidRDefault="00886B93" w:rsidP="00744A85">
            <w:pPr>
              <w:jc w:val="center"/>
              <w:rPr>
                <w:rFonts w:ascii="Arial" w:hAnsi="Arial" w:cs="Arial"/>
                <w:color w:val="000000"/>
              </w:rPr>
            </w:pPr>
            <w:r>
              <w:rPr>
                <w:rFonts w:ascii="Arial" w:hAnsi="Arial" w:cs="Arial"/>
                <w:color w:val="000000"/>
              </w:rPr>
              <w:t>05/26/2010</w:t>
            </w:r>
          </w:p>
        </w:tc>
        <w:tc>
          <w:tcPr>
            <w:tcW w:w="2340" w:type="dxa"/>
            <w:tcBorders>
              <w:top w:val="single" w:sz="8" w:space="0" w:color="000000"/>
              <w:left w:val="single" w:sz="8" w:space="0" w:color="000000"/>
              <w:bottom w:val="single" w:sz="8" w:space="0" w:color="000000"/>
              <w:right w:val="single" w:sz="8" w:space="0" w:color="000000"/>
            </w:tcBorders>
          </w:tcPr>
          <w:p w:rsidR="00886B93" w:rsidRDefault="00886B93" w:rsidP="00744A85">
            <w:pPr>
              <w:autoSpaceDE w:val="0"/>
              <w:autoSpaceDN w:val="0"/>
              <w:adjustRightInd w:val="0"/>
              <w:jc w:val="center"/>
              <w:rPr>
                <w:rFonts w:ascii="Arial" w:hAnsi="Arial" w:cs="Arial"/>
                <w:color w:val="000000"/>
              </w:rPr>
            </w:pPr>
            <w:r>
              <w:rPr>
                <w:rFonts w:ascii="Arial" w:hAnsi="Arial" w:cs="Arial"/>
                <w:color w:val="000000"/>
              </w:rPr>
              <w:t>Other</w:t>
            </w:r>
          </w:p>
        </w:tc>
      </w:tr>
      <w:tr w:rsidR="00886B93" w:rsidRPr="00A11C4C" w:rsidTr="00CF1709">
        <w:trPr>
          <w:cantSplit/>
          <w:trHeight w:val="720"/>
        </w:trPr>
        <w:tc>
          <w:tcPr>
            <w:tcW w:w="2268" w:type="dxa"/>
            <w:tcBorders>
              <w:top w:val="single" w:sz="8" w:space="0" w:color="000000"/>
              <w:left w:val="single" w:sz="8" w:space="0" w:color="000000"/>
              <w:bottom w:val="single" w:sz="8" w:space="0" w:color="000000"/>
              <w:right w:val="single" w:sz="8" w:space="0" w:color="000000"/>
            </w:tcBorders>
          </w:tcPr>
          <w:p w:rsidR="00886B93" w:rsidRPr="00825148" w:rsidRDefault="00886B93" w:rsidP="00E82AC0">
            <w:pPr>
              <w:autoSpaceDE w:val="0"/>
              <w:autoSpaceDN w:val="0"/>
              <w:adjustRightInd w:val="0"/>
              <w:jc w:val="center"/>
              <w:rPr>
                <w:rFonts w:ascii="Arial" w:hAnsi="Arial" w:cs="Arial"/>
              </w:rPr>
            </w:pPr>
            <w:hyperlink r:id="rId32" w:history="1">
              <w:r w:rsidRPr="00683653">
                <w:rPr>
                  <w:rStyle w:val="Hyperlink"/>
                  <w:rFonts w:ascii="Arial" w:hAnsi="Arial" w:cs="Arial"/>
                </w:rPr>
                <w:t>CMS-</w:t>
              </w:r>
              <w:r>
                <w:rPr>
                  <w:rStyle w:val="Hyperlink"/>
                  <w:rFonts w:ascii="Arial" w:hAnsi="Arial" w:cs="Arial"/>
                </w:rPr>
                <w:t>9059-N</w:t>
              </w:r>
            </w:hyperlink>
          </w:p>
        </w:tc>
        <w:tc>
          <w:tcPr>
            <w:tcW w:w="7871" w:type="dxa"/>
            <w:tcBorders>
              <w:top w:val="single" w:sz="8" w:space="0" w:color="000000"/>
              <w:left w:val="single" w:sz="8" w:space="0" w:color="000000"/>
              <w:bottom w:val="single" w:sz="8" w:space="0" w:color="000000"/>
              <w:right w:val="single" w:sz="8" w:space="0" w:color="000000"/>
            </w:tcBorders>
          </w:tcPr>
          <w:p w:rsidR="00886B93" w:rsidRPr="00825148" w:rsidRDefault="00886B93" w:rsidP="00BF52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Times New Roman" w:hAnsi="Arial" w:cs="Arial"/>
              </w:rPr>
            </w:pPr>
            <w:r w:rsidRPr="00825148">
              <w:rPr>
                <w:rFonts w:ascii="Arial" w:eastAsia="Times New Roman" w:hAnsi="Arial" w:cs="Arial"/>
              </w:rPr>
              <w:t xml:space="preserve">Medicare and Medicaid Programs; </w:t>
            </w:r>
            <w:r>
              <w:rPr>
                <w:rFonts w:ascii="Arial" w:eastAsia="Times New Roman" w:hAnsi="Arial" w:cs="Arial"/>
              </w:rPr>
              <w:t>Quarterly Listing of Program Issuances—January Through March 2010</w:t>
            </w:r>
          </w:p>
        </w:tc>
        <w:tc>
          <w:tcPr>
            <w:tcW w:w="1939" w:type="dxa"/>
            <w:tcBorders>
              <w:top w:val="single" w:sz="8" w:space="0" w:color="000000"/>
              <w:left w:val="single" w:sz="8" w:space="0" w:color="000000"/>
              <w:bottom w:val="single" w:sz="8" w:space="0" w:color="000000"/>
              <w:right w:val="single" w:sz="8" w:space="0" w:color="000000"/>
            </w:tcBorders>
          </w:tcPr>
          <w:p w:rsidR="00886B93" w:rsidRDefault="00886B93" w:rsidP="00E82AC0">
            <w:pPr>
              <w:jc w:val="center"/>
              <w:rPr>
                <w:rFonts w:ascii="Arial" w:hAnsi="Arial" w:cs="Arial"/>
                <w:color w:val="000000"/>
              </w:rPr>
            </w:pPr>
            <w:r>
              <w:rPr>
                <w:rFonts w:ascii="Arial" w:hAnsi="Arial" w:cs="Arial"/>
                <w:color w:val="000000"/>
              </w:rPr>
              <w:t>06/28/2010</w:t>
            </w:r>
          </w:p>
        </w:tc>
        <w:tc>
          <w:tcPr>
            <w:tcW w:w="2340" w:type="dxa"/>
            <w:tcBorders>
              <w:top w:val="single" w:sz="8" w:space="0" w:color="000000"/>
              <w:left w:val="single" w:sz="8" w:space="0" w:color="000000"/>
              <w:bottom w:val="single" w:sz="8" w:space="0" w:color="000000"/>
              <w:right w:val="single" w:sz="8" w:space="0" w:color="000000"/>
            </w:tcBorders>
          </w:tcPr>
          <w:p w:rsidR="00886B93" w:rsidRDefault="00886B93" w:rsidP="00744A85">
            <w:pPr>
              <w:autoSpaceDE w:val="0"/>
              <w:autoSpaceDN w:val="0"/>
              <w:adjustRightInd w:val="0"/>
              <w:jc w:val="center"/>
              <w:rPr>
                <w:rFonts w:ascii="Arial" w:hAnsi="Arial" w:cs="Arial"/>
                <w:color w:val="000000"/>
              </w:rPr>
            </w:pPr>
            <w:r>
              <w:rPr>
                <w:rFonts w:ascii="Arial" w:hAnsi="Arial" w:cs="Arial"/>
                <w:color w:val="000000"/>
              </w:rPr>
              <w:t>Other</w:t>
            </w:r>
          </w:p>
        </w:tc>
      </w:tr>
      <w:tr w:rsidR="00886B93" w:rsidRPr="00A11C4C" w:rsidTr="00130D28">
        <w:trPr>
          <w:cantSplit/>
        </w:trPr>
        <w:tc>
          <w:tcPr>
            <w:tcW w:w="2268" w:type="dxa"/>
            <w:tcBorders>
              <w:top w:val="single" w:sz="8" w:space="0" w:color="000000"/>
              <w:left w:val="single" w:sz="8" w:space="0" w:color="000000"/>
              <w:bottom w:val="single" w:sz="8" w:space="0" w:color="000000"/>
              <w:right w:val="single" w:sz="8" w:space="0" w:color="000000"/>
            </w:tcBorders>
          </w:tcPr>
          <w:p w:rsidR="00886B93" w:rsidRPr="00B23E9F" w:rsidRDefault="00886B93" w:rsidP="00744A85">
            <w:pPr>
              <w:autoSpaceDE w:val="0"/>
              <w:autoSpaceDN w:val="0"/>
              <w:adjustRightInd w:val="0"/>
              <w:jc w:val="center"/>
              <w:rPr>
                <w:rFonts w:ascii="Arial" w:hAnsi="Arial" w:cs="Arial"/>
              </w:rPr>
            </w:pPr>
            <w:hyperlink r:id="rId33" w:history="1">
              <w:r w:rsidRPr="00B23E9F">
                <w:rPr>
                  <w:rStyle w:val="Hyperlink"/>
                  <w:rFonts w:ascii="Arial" w:hAnsi="Arial" w:cs="Arial"/>
                </w:rPr>
                <w:t>CMS-1413-CN4</w:t>
              </w:r>
            </w:hyperlink>
          </w:p>
        </w:tc>
        <w:tc>
          <w:tcPr>
            <w:tcW w:w="7871" w:type="dxa"/>
            <w:tcBorders>
              <w:top w:val="single" w:sz="8" w:space="0" w:color="000000"/>
              <w:left w:val="single" w:sz="8" w:space="0" w:color="000000"/>
              <w:bottom w:val="single" w:sz="8" w:space="0" w:color="000000"/>
              <w:right w:val="single" w:sz="8" w:space="0" w:color="000000"/>
            </w:tcBorders>
          </w:tcPr>
          <w:p w:rsidR="00886B93" w:rsidRPr="00B23E9F" w:rsidRDefault="00886B93" w:rsidP="00B23E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Times New Roman" w:hAnsi="Arial" w:cs="Arial"/>
              </w:rPr>
            </w:pPr>
            <w:r w:rsidRPr="00B23E9F">
              <w:rPr>
                <w:rFonts w:ascii="Arial" w:eastAsia="Times New Roman" w:hAnsi="Arial" w:cs="Arial"/>
              </w:rPr>
              <w:t>Medicare Program; Payment Policies Under the Physician Fee Schedule and Other Revisions to Part B for CY 2010; Corrections</w:t>
            </w:r>
            <w:r>
              <w:rPr>
                <w:rFonts w:ascii="Arial" w:eastAsia="Times New Roman" w:hAnsi="Arial" w:cs="Arial"/>
              </w:rPr>
              <w:t>; Final Rule</w:t>
            </w:r>
          </w:p>
        </w:tc>
        <w:tc>
          <w:tcPr>
            <w:tcW w:w="1939" w:type="dxa"/>
            <w:tcBorders>
              <w:top w:val="single" w:sz="8" w:space="0" w:color="000000"/>
              <w:left w:val="single" w:sz="8" w:space="0" w:color="000000"/>
              <w:bottom w:val="single" w:sz="8" w:space="0" w:color="000000"/>
              <w:right w:val="single" w:sz="8" w:space="0" w:color="000000"/>
            </w:tcBorders>
          </w:tcPr>
          <w:p w:rsidR="00886B93" w:rsidRDefault="00886B93" w:rsidP="00744A85">
            <w:pPr>
              <w:jc w:val="center"/>
              <w:rPr>
                <w:rFonts w:ascii="Arial" w:hAnsi="Arial" w:cs="Arial"/>
                <w:color w:val="000000"/>
              </w:rPr>
            </w:pPr>
            <w:r>
              <w:rPr>
                <w:rFonts w:ascii="Arial" w:hAnsi="Arial" w:cs="Arial"/>
                <w:color w:val="000000"/>
              </w:rPr>
              <w:t>05/11/2010</w:t>
            </w:r>
          </w:p>
        </w:tc>
        <w:tc>
          <w:tcPr>
            <w:tcW w:w="2340" w:type="dxa"/>
            <w:tcBorders>
              <w:top w:val="single" w:sz="8" w:space="0" w:color="000000"/>
              <w:left w:val="single" w:sz="8" w:space="0" w:color="000000"/>
              <w:bottom w:val="single" w:sz="8" w:space="0" w:color="000000"/>
              <w:right w:val="single" w:sz="8" w:space="0" w:color="000000"/>
            </w:tcBorders>
          </w:tcPr>
          <w:p w:rsidR="00886B93" w:rsidRDefault="00886B93" w:rsidP="00744A85">
            <w:pPr>
              <w:autoSpaceDE w:val="0"/>
              <w:autoSpaceDN w:val="0"/>
              <w:adjustRightInd w:val="0"/>
              <w:jc w:val="center"/>
              <w:rPr>
                <w:rFonts w:ascii="Arial" w:hAnsi="Arial" w:cs="Arial"/>
                <w:color w:val="000000"/>
              </w:rPr>
            </w:pPr>
            <w:r>
              <w:rPr>
                <w:rFonts w:ascii="Arial" w:hAnsi="Arial" w:cs="Arial"/>
                <w:color w:val="000000"/>
              </w:rPr>
              <w:t>Physician</w:t>
            </w:r>
          </w:p>
        </w:tc>
      </w:tr>
      <w:tr w:rsidR="00886B93" w:rsidRPr="00A11C4C" w:rsidTr="00130D28">
        <w:trPr>
          <w:cantSplit/>
        </w:trPr>
        <w:tc>
          <w:tcPr>
            <w:tcW w:w="2268" w:type="dxa"/>
            <w:tcBorders>
              <w:top w:val="single" w:sz="8" w:space="0" w:color="000000"/>
              <w:left w:val="single" w:sz="8" w:space="0" w:color="000000"/>
              <w:bottom w:val="single" w:sz="8" w:space="0" w:color="000000"/>
              <w:right w:val="single" w:sz="8" w:space="0" w:color="000000"/>
            </w:tcBorders>
          </w:tcPr>
          <w:p w:rsidR="00886B93" w:rsidRPr="00173E98" w:rsidRDefault="00886B93" w:rsidP="00AE5DAB">
            <w:pPr>
              <w:autoSpaceDE w:val="0"/>
              <w:autoSpaceDN w:val="0"/>
              <w:adjustRightInd w:val="0"/>
              <w:jc w:val="center"/>
              <w:rPr>
                <w:rFonts w:ascii="Arial" w:hAnsi="Arial" w:cs="Arial"/>
              </w:rPr>
            </w:pPr>
            <w:hyperlink r:id="rId34" w:history="1">
              <w:r w:rsidRPr="00173E98">
                <w:rPr>
                  <w:rStyle w:val="Hyperlink"/>
                  <w:rFonts w:ascii="Arial" w:hAnsi="Arial" w:cs="Arial"/>
                </w:rPr>
                <w:t>CMS-3227-P</w:t>
              </w:r>
            </w:hyperlink>
          </w:p>
        </w:tc>
        <w:tc>
          <w:tcPr>
            <w:tcW w:w="7871" w:type="dxa"/>
            <w:tcBorders>
              <w:top w:val="single" w:sz="8" w:space="0" w:color="000000"/>
              <w:left w:val="single" w:sz="8" w:space="0" w:color="000000"/>
              <w:bottom w:val="single" w:sz="8" w:space="0" w:color="000000"/>
              <w:right w:val="single" w:sz="8" w:space="0" w:color="000000"/>
            </w:tcBorders>
          </w:tcPr>
          <w:p w:rsidR="00886B93" w:rsidRPr="00173E98" w:rsidRDefault="00886B93" w:rsidP="00CE1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Times New Roman" w:hAnsi="Arial" w:cs="Arial"/>
              </w:rPr>
            </w:pPr>
            <w:r w:rsidRPr="00173E98">
              <w:rPr>
                <w:rFonts w:ascii="Arial" w:eastAsia="Times New Roman" w:hAnsi="Arial" w:cs="Arial"/>
              </w:rPr>
              <w:t>Medicare and Medicaid Programs: Proposed Changes Affecting Hospital and Critical Access Hospital (CAH) Conditions of Participation (</w:t>
            </w:r>
            <w:proofErr w:type="spellStart"/>
            <w:r w:rsidRPr="00173E98">
              <w:rPr>
                <w:rFonts w:ascii="Arial" w:eastAsia="Times New Roman" w:hAnsi="Arial" w:cs="Arial"/>
              </w:rPr>
              <w:t>CoPs</w:t>
            </w:r>
            <w:proofErr w:type="spellEnd"/>
            <w:r w:rsidRPr="00173E98">
              <w:rPr>
                <w:rFonts w:ascii="Arial" w:eastAsia="Times New Roman" w:hAnsi="Arial" w:cs="Arial"/>
              </w:rPr>
              <w:t>): Credentialing and Privileging of Telemedicine Physicians and Practitioners</w:t>
            </w:r>
          </w:p>
        </w:tc>
        <w:tc>
          <w:tcPr>
            <w:tcW w:w="1939" w:type="dxa"/>
            <w:tcBorders>
              <w:top w:val="single" w:sz="8" w:space="0" w:color="000000"/>
              <w:left w:val="single" w:sz="8" w:space="0" w:color="000000"/>
              <w:bottom w:val="single" w:sz="8" w:space="0" w:color="000000"/>
              <w:right w:val="single" w:sz="8" w:space="0" w:color="000000"/>
            </w:tcBorders>
          </w:tcPr>
          <w:p w:rsidR="00886B93" w:rsidRDefault="00886B93" w:rsidP="00AE5DAB">
            <w:pPr>
              <w:jc w:val="center"/>
              <w:rPr>
                <w:rFonts w:ascii="Arial" w:hAnsi="Arial" w:cs="Arial"/>
                <w:color w:val="000000"/>
              </w:rPr>
            </w:pPr>
            <w:r>
              <w:rPr>
                <w:rFonts w:ascii="Arial" w:hAnsi="Arial" w:cs="Arial"/>
                <w:color w:val="000000"/>
              </w:rPr>
              <w:t>05/26/2010</w:t>
            </w:r>
          </w:p>
        </w:tc>
        <w:tc>
          <w:tcPr>
            <w:tcW w:w="2340" w:type="dxa"/>
            <w:tcBorders>
              <w:top w:val="single" w:sz="8" w:space="0" w:color="000000"/>
              <w:left w:val="single" w:sz="8" w:space="0" w:color="000000"/>
              <w:bottom w:val="single" w:sz="8" w:space="0" w:color="000000"/>
              <w:right w:val="single" w:sz="8" w:space="0" w:color="000000"/>
            </w:tcBorders>
          </w:tcPr>
          <w:p w:rsidR="00886B93" w:rsidRDefault="00886B93" w:rsidP="00AE5DAB">
            <w:pPr>
              <w:autoSpaceDE w:val="0"/>
              <w:autoSpaceDN w:val="0"/>
              <w:adjustRightInd w:val="0"/>
              <w:jc w:val="center"/>
              <w:rPr>
                <w:rFonts w:ascii="Arial" w:hAnsi="Arial" w:cs="Arial"/>
                <w:color w:val="000000"/>
              </w:rPr>
            </w:pPr>
            <w:r>
              <w:rPr>
                <w:rFonts w:ascii="Arial" w:hAnsi="Arial" w:cs="Arial"/>
                <w:color w:val="000000"/>
              </w:rPr>
              <w:t>Physicians</w:t>
            </w:r>
          </w:p>
        </w:tc>
      </w:tr>
      <w:tr w:rsidR="00886B93" w:rsidRPr="00A11C4C" w:rsidTr="00130D28">
        <w:trPr>
          <w:cantSplit/>
        </w:trPr>
        <w:tc>
          <w:tcPr>
            <w:tcW w:w="2268" w:type="dxa"/>
            <w:tcBorders>
              <w:top w:val="single" w:sz="8" w:space="0" w:color="000000"/>
              <w:left w:val="single" w:sz="8" w:space="0" w:color="000000"/>
              <w:bottom w:val="single" w:sz="8" w:space="0" w:color="000000"/>
              <w:right w:val="single" w:sz="8" w:space="0" w:color="000000"/>
            </w:tcBorders>
          </w:tcPr>
          <w:p w:rsidR="00886B93" w:rsidRPr="00E03A5E" w:rsidRDefault="00886B93" w:rsidP="00744A85">
            <w:pPr>
              <w:autoSpaceDE w:val="0"/>
              <w:autoSpaceDN w:val="0"/>
              <w:adjustRightInd w:val="0"/>
              <w:jc w:val="center"/>
              <w:rPr>
                <w:rFonts w:ascii="Arial" w:hAnsi="Arial" w:cs="Arial"/>
                <w:bCs/>
                <w:iCs/>
                <w:color w:val="000000"/>
              </w:rPr>
            </w:pPr>
            <w:hyperlink r:id="rId35" w:history="1">
              <w:r w:rsidRPr="00E03A5E">
                <w:rPr>
                  <w:rStyle w:val="Hyperlink"/>
                  <w:rFonts w:ascii="Arial" w:hAnsi="Arial" w:cs="Arial"/>
                </w:rPr>
                <w:t>CMS-2266-F</w:t>
              </w:r>
            </w:hyperlink>
          </w:p>
        </w:tc>
        <w:tc>
          <w:tcPr>
            <w:tcW w:w="7871" w:type="dxa"/>
            <w:tcBorders>
              <w:top w:val="single" w:sz="8" w:space="0" w:color="000000"/>
              <w:left w:val="single" w:sz="8" w:space="0" w:color="000000"/>
              <w:bottom w:val="single" w:sz="8" w:space="0" w:color="000000"/>
              <w:right w:val="single" w:sz="8" w:space="0" w:color="000000"/>
            </w:tcBorders>
          </w:tcPr>
          <w:p w:rsidR="00886B93" w:rsidRPr="00E03A5E" w:rsidRDefault="00886B93" w:rsidP="00CE1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Times New Roman" w:hAnsi="Arial" w:cs="Arial"/>
              </w:rPr>
            </w:pPr>
            <w:r w:rsidRPr="00E03A5E">
              <w:rPr>
                <w:rFonts w:ascii="Arial" w:eastAsia="Times New Roman" w:hAnsi="Arial" w:cs="Arial"/>
              </w:rPr>
              <w:t>Medicare and Medicaid Programs; Waiver of Disapproval of Nurse Aide Training Program in Certain Cases</w:t>
            </w:r>
          </w:p>
        </w:tc>
        <w:tc>
          <w:tcPr>
            <w:tcW w:w="1939" w:type="dxa"/>
            <w:tcBorders>
              <w:top w:val="single" w:sz="8" w:space="0" w:color="000000"/>
              <w:left w:val="single" w:sz="8" w:space="0" w:color="000000"/>
              <w:bottom w:val="single" w:sz="8" w:space="0" w:color="000000"/>
              <w:right w:val="single" w:sz="8" w:space="0" w:color="000000"/>
            </w:tcBorders>
          </w:tcPr>
          <w:p w:rsidR="00886B93" w:rsidRPr="00394B3C" w:rsidRDefault="00886B93" w:rsidP="00744A85">
            <w:pPr>
              <w:jc w:val="center"/>
              <w:rPr>
                <w:rFonts w:ascii="Arial" w:hAnsi="Arial" w:cs="Arial"/>
                <w:color w:val="000000"/>
              </w:rPr>
            </w:pPr>
            <w:r>
              <w:rPr>
                <w:rFonts w:ascii="Arial" w:hAnsi="Arial" w:cs="Arial"/>
                <w:color w:val="000000"/>
              </w:rPr>
              <w:t>04/23/2010</w:t>
            </w:r>
          </w:p>
        </w:tc>
        <w:tc>
          <w:tcPr>
            <w:tcW w:w="2340" w:type="dxa"/>
            <w:tcBorders>
              <w:top w:val="single" w:sz="8" w:space="0" w:color="000000"/>
              <w:left w:val="single" w:sz="8" w:space="0" w:color="000000"/>
              <w:bottom w:val="single" w:sz="8" w:space="0" w:color="000000"/>
              <w:right w:val="single" w:sz="8" w:space="0" w:color="000000"/>
            </w:tcBorders>
          </w:tcPr>
          <w:p w:rsidR="00886B93" w:rsidRPr="00394B3C" w:rsidRDefault="00886B93" w:rsidP="00744A85">
            <w:pPr>
              <w:autoSpaceDE w:val="0"/>
              <w:autoSpaceDN w:val="0"/>
              <w:adjustRightInd w:val="0"/>
              <w:jc w:val="center"/>
              <w:rPr>
                <w:rFonts w:ascii="Arial" w:hAnsi="Arial" w:cs="Arial"/>
                <w:color w:val="000000"/>
              </w:rPr>
            </w:pPr>
            <w:r>
              <w:rPr>
                <w:rFonts w:ascii="Arial" w:hAnsi="Arial" w:cs="Arial"/>
                <w:color w:val="000000"/>
              </w:rPr>
              <w:t>SNF</w:t>
            </w:r>
          </w:p>
        </w:tc>
      </w:tr>
      <w:tr w:rsidR="00886B93" w:rsidRPr="00A11C4C" w:rsidTr="009D6C97">
        <w:trPr>
          <w:cantSplit/>
          <w:trHeight w:val="772"/>
        </w:trPr>
        <w:tc>
          <w:tcPr>
            <w:tcW w:w="2268" w:type="dxa"/>
            <w:tcBorders>
              <w:top w:val="single" w:sz="8" w:space="0" w:color="000000"/>
              <w:left w:val="single" w:sz="8" w:space="0" w:color="000000"/>
              <w:bottom w:val="single" w:sz="8" w:space="0" w:color="000000"/>
              <w:right w:val="single" w:sz="8" w:space="0" w:color="000000"/>
            </w:tcBorders>
          </w:tcPr>
          <w:p w:rsidR="00886B93" w:rsidRPr="00825148" w:rsidRDefault="00886B93" w:rsidP="00744A85">
            <w:pPr>
              <w:autoSpaceDE w:val="0"/>
              <w:autoSpaceDN w:val="0"/>
              <w:adjustRightInd w:val="0"/>
              <w:jc w:val="center"/>
              <w:rPr>
                <w:rFonts w:ascii="Arial" w:hAnsi="Arial" w:cs="Arial"/>
              </w:rPr>
            </w:pPr>
            <w:hyperlink r:id="rId36" w:history="1">
              <w:r w:rsidRPr="00683653">
                <w:rPr>
                  <w:rStyle w:val="Hyperlink"/>
                  <w:rFonts w:ascii="Arial" w:hAnsi="Arial" w:cs="Arial"/>
                </w:rPr>
                <w:t>CMS-6010-IFC</w:t>
              </w:r>
            </w:hyperlink>
          </w:p>
        </w:tc>
        <w:tc>
          <w:tcPr>
            <w:tcW w:w="7871" w:type="dxa"/>
            <w:tcBorders>
              <w:top w:val="single" w:sz="8" w:space="0" w:color="000000"/>
              <w:left w:val="single" w:sz="8" w:space="0" w:color="000000"/>
              <w:bottom w:val="single" w:sz="8" w:space="0" w:color="000000"/>
              <w:right w:val="single" w:sz="8" w:space="0" w:color="000000"/>
            </w:tcBorders>
          </w:tcPr>
          <w:p w:rsidR="00886B93" w:rsidRPr="00825148" w:rsidRDefault="00886B93" w:rsidP="008251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Times New Roman" w:hAnsi="Arial" w:cs="Arial"/>
              </w:rPr>
            </w:pPr>
            <w:r w:rsidRPr="00825148">
              <w:rPr>
                <w:rFonts w:ascii="Arial" w:eastAsia="Times New Roman" w:hAnsi="Arial" w:cs="Arial"/>
              </w:rPr>
              <w:t xml:space="preserve">Medicare and Medicaid Programs; Changes in Provider and Supplier </w:t>
            </w:r>
          </w:p>
          <w:p w:rsidR="00886B93" w:rsidRPr="00825148" w:rsidRDefault="00886B93" w:rsidP="008251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Times New Roman" w:hAnsi="Arial" w:cs="Arial"/>
              </w:rPr>
            </w:pPr>
            <w:r w:rsidRPr="00825148">
              <w:rPr>
                <w:rFonts w:ascii="Arial" w:eastAsia="Times New Roman" w:hAnsi="Arial" w:cs="Arial"/>
              </w:rPr>
              <w:t xml:space="preserve">Enrollment, Ordering and Referring, and Documentation Requirements; and </w:t>
            </w:r>
          </w:p>
          <w:p w:rsidR="00886B93" w:rsidRPr="00825148" w:rsidRDefault="00886B93" w:rsidP="00E03A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Times New Roman" w:hAnsi="Arial" w:cs="Arial"/>
              </w:rPr>
            </w:pPr>
            <w:r w:rsidRPr="00825148">
              <w:rPr>
                <w:rFonts w:ascii="Arial" w:eastAsia="Times New Roman" w:hAnsi="Arial" w:cs="Arial"/>
              </w:rPr>
              <w:t>Changes in Provider Agreements</w:t>
            </w:r>
          </w:p>
        </w:tc>
        <w:tc>
          <w:tcPr>
            <w:tcW w:w="1939" w:type="dxa"/>
            <w:tcBorders>
              <w:top w:val="single" w:sz="8" w:space="0" w:color="000000"/>
              <w:left w:val="single" w:sz="8" w:space="0" w:color="000000"/>
              <w:bottom w:val="single" w:sz="8" w:space="0" w:color="000000"/>
              <w:right w:val="single" w:sz="8" w:space="0" w:color="000000"/>
            </w:tcBorders>
          </w:tcPr>
          <w:p w:rsidR="00886B93" w:rsidRDefault="00886B93" w:rsidP="00744A85">
            <w:pPr>
              <w:jc w:val="center"/>
              <w:rPr>
                <w:rFonts w:ascii="Arial" w:hAnsi="Arial" w:cs="Arial"/>
                <w:color w:val="000000"/>
              </w:rPr>
            </w:pPr>
            <w:r>
              <w:rPr>
                <w:rFonts w:ascii="Arial" w:hAnsi="Arial" w:cs="Arial"/>
                <w:color w:val="000000"/>
              </w:rPr>
              <w:t>05/05/2010</w:t>
            </w:r>
          </w:p>
        </w:tc>
        <w:tc>
          <w:tcPr>
            <w:tcW w:w="2340" w:type="dxa"/>
            <w:tcBorders>
              <w:top w:val="single" w:sz="8" w:space="0" w:color="000000"/>
              <w:left w:val="single" w:sz="8" w:space="0" w:color="000000"/>
              <w:bottom w:val="single" w:sz="8" w:space="0" w:color="000000"/>
              <w:right w:val="single" w:sz="8" w:space="0" w:color="000000"/>
            </w:tcBorders>
          </w:tcPr>
          <w:p w:rsidR="00886B93" w:rsidRDefault="00886B93" w:rsidP="00744A85">
            <w:pPr>
              <w:autoSpaceDE w:val="0"/>
              <w:autoSpaceDN w:val="0"/>
              <w:adjustRightInd w:val="0"/>
              <w:jc w:val="center"/>
              <w:rPr>
                <w:rFonts w:ascii="Arial" w:hAnsi="Arial" w:cs="Arial"/>
                <w:color w:val="000000"/>
              </w:rPr>
            </w:pPr>
            <w:r>
              <w:rPr>
                <w:rFonts w:ascii="Arial" w:hAnsi="Arial" w:cs="Arial"/>
                <w:color w:val="000000"/>
              </w:rPr>
              <w:t>Supplier</w:t>
            </w:r>
          </w:p>
        </w:tc>
      </w:tr>
    </w:tbl>
    <w:p w:rsidR="00EC7C22" w:rsidRPr="00A11C4C" w:rsidRDefault="00EC7C22" w:rsidP="00744A85">
      <w:pPr>
        <w:jc w:val="center"/>
        <w:rPr>
          <w:rFonts w:ascii="Arial" w:hAnsi="Arial" w:cs="Arial"/>
        </w:rPr>
      </w:pPr>
    </w:p>
    <w:sectPr w:rsidR="00EC7C22" w:rsidRPr="00A11C4C" w:rsidSect="00B046EC">
      <w:footerReference w:type="default" r:id="rId37"/>
      <w:pgSz w:w="15840" w:h="12240" w:orient="landscape" w:code="1"/>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27A9" w:rsidRDefault="001D27A9" w:rsidP="00A11C4C">
      <w:r>
        <w:separator/>
      </w:r>
    </w:p>
  </w:endnote>
  <w:endnote w:type="continuationSeparator" w:id="0">
    <w:p w:rsidR="001D27A9" w:rsidRDefault="001D27A9" w:rsidP="00A11C4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27A9" w:rsidRDefault="001D27A9">
    <w:pPr>
      <w:pStyle w:val="Footer"/>
      <w:jc w:val="center"/>
    </w:pPr>
    <w:r>
      <w:t>06/28/2010</w:t>
    </w:r>
  </w:p>
  <w:p w:rsidR="001D27A9" w:rsidRDefault="0072469F">
    <w:pPr>
      <w:pStyle w:val="Footer"/>
      <w:jc w:val="center"/>
    </w:pPr>
    <w:sdt>
      <w:sdtPr>
        <w:id w:val="23533032"/>
        <w:docPartObj>
          <w:docPartGallery w:val="Page Numbers (Bottom of Page)"/>
          <w:docPartUnique/>
        </w:docPartObj>
      </w:sdtPr>
      <w:sdtContent>
        <w:fldSimple w:instr=" PAGE   \* MERGEFORMAT ">
          <w:r w:rsidR="00886B93">
            <w:rPr>
              <w:noProof/>
            </w:rPr>
            <w:t>4</w:t>
          </w:r>
        </w:fldSimple>
      </w:sdtContent>
    </w:sdt>
  </w:p>
  <w:p w:rsidR="001D27A9" w:rsidRDefault="001D27A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27A9" w:rsidRDefault="001D27A9" w:rsidP="00A11C4C">
      <w:r>
        <w:separator/>
      </w:r>
    </w:p>
  </w:footnote>
  <w:footnote w:type="continuationSeparator" w:id="0">
    <w:p w:rsidR="001D27A9" w:rsidRDefault="001D27A9" w:rsidP="00A11C4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revisionView w:markup="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B046EC"/>
    <w:rsid w:val="000066F4"/>
    <w:rsid w:val="000133BF"/>
    <w:rsid w:val="00055329"/>
    <w:rsid w:val="00062F50"/>
    <w:rsid w:val="00075076"/>
    <w:rsid w:val="000755D7"/>
    <w:rsid w:val="000A17DD"/>
    <w:rsid w:val="000A2818"/>
    <w:rsid w:val="000C2ED0"/>
    <w:rsid w:val="000D7A04"/>
    <w:rsid w:val="000E6551"/>
    <w:rsid w:val="000F0FA7"/>
    <w:rsid w:val="0011366F"/>
    <w:rsid w:val="001169B0"/>
    <w:rsid w:val="00120957"/>
    <w:rsid w:val="00125308"/>
    <w:rsid w:val="00130D28"/>
    <w:rsid w:val="0013632E"/>
    <w:rsid w:val="00143C6C"/>
    <w:rsid w:val="00145C7F"/>
    <w:rsid w:val="00173E98"/>
    <w:rsid w:val="001779E7"/>
    <w:rsid w:val="001900CC"/>
    <w:rsid w:val="00193389"/>
    <w:rsid w:val="001A5882"/>
    <w:rsid w:val="001D27A9"/>
    <w:rsid w:val="0020533E"/>
    <w:rsid w:val="00205FFC"/>
    <w:rsid w:val="00227CF8"/>
    <w:rsid w:val="002373E5"/>
    <w:rsid w:val="00246447"/>
    <w:rsid w:val="0028408E"/>
    <w:rsid w:val="00292668"/>
    <w:rsid w:val="002A29A5"/>
    <w:rsid w:val="002A40DD"/>
    <w:rsid w:val="002B7B36"/>
    <w:rsid w:val="002E13E4"/>
    <w:rsid w:val="002E31F8"/>
    <w:rsid w:val="002E3985"/>
    <w:rsid w:val="002F5EE1"/>
    <w:rsid w:val="002F752D"/>
    <w:rsid w:val="0030289B"/>
    <w:rsid w:val="00303B19"/>
    <w:rsid w:val="00333195"/>
    <w:rsid w:val="0034330F"/>
    <w:rsid w:val="00344D9B"/>
    <w:rsid w:val="00386930"/>
    <w:rsid w:val="00394B3C"/>
    <w:rsid w:val="003A6CDA"/>
    <w:rsid w:val="003B2D80"/>
    <w:rsid w:val="003B3F5A"/>
    <w:rsid w:val="003C2FD0"/>
    <w:rsid w:val="003D6E60"/>
    <w:rsid w:val="003F12D1"/>
    <w:rsid w:val="003F6189"/>
    <w:rsid w:val="004004A9"/>
    <w:rsid w:val="00406F67"/>
    <w:rsid w:val="00407D83"/>
    <w:rsid w:val="00424618"/>
    <w:rsid w:val="00450215"/>
    <w:rsid w:val="00462BDA"/>
    <w:rsid w:val="004641CF"/>
    <w:rsid w:val="004F5007"/>
    <w:rsid w:val="004F5DA4"/>
    <w:rsid w:val="005024C5"/>
    <w:rsid w:val="00504229"/>
    <w:rsid w:val="00512BBF"/>
    <w:rsid w:val="005158C0"/>
    <w:rsid w:val="00523809"/>
    <w:rsid w:val="00535F88"/>
    <w:rsid w:val="00554862"/>
    <w:rsid w:val="00560A11"/>
    <w:rsid w:val="005C2233"/>
    <w:rsid w:val="005D5297"/>
    <w:rsid w:val="005D7B71"/>
    <w:rsid w:val="005E7AFE"/>
    <w:rsid w:val="005F01DC"/>
    <w:rsid w:val="005F1343"/>
    <w:rsid w:val="00613684"/>
    <w:rsid w:val="006314A3"/>
    <w:rsid w:val="006320D3"/>
    <w:rsid w:val="00656D3C"/>
    <w:rsid w:val="006655BB"/>
    <w:rsid w:val="0066591A"/>
    <w:rsid w:val="00677093"/>
    <w:rsid w:val="006828B7"/>
    <w:rsid w:val="00683653"/>
    <w:rsid w:val="0069294B"/>
    <w:rsid w:val="006A13C0"/>
    <w:rsid w:val="006B5FDC"/>
    <w:rsid w:val="006C0C2D"/>
    <w:rsid w:val="006C0EE6"/>
    <w:rsid w:val="006C2008"/>
    <w:rsid w:val="00721D5D"/>
    <w:rsid w:val="0072469F"/>
    <w:rsid w:val="00724DF9"/>
    <w:rsid w:val="00725315"/>
    <w:rsid w:val="00734F28"/>
    <w:rsid w:val="00744A85"/>
    <w:rsid w:val="00765A52"/>
    <w:rsid w:val="00766114"/>
    <w:rsid w:val="007843CA"/>
    <w:rsid w:val="0079390A"/>
    <w:rsid w:val="007A55F2"/>
    <w:rsid w:val="007D3D5A"/>
    <w:rsid w:val="007D57C3"/>
    <w:rsid w:val="007F7DCB"/>
    <w:rsid w:val="0080594F"/>
    <w:rsid w:val="00825148"/>
    <w:rsid w:val="00832CCE"/>
    <w:rsid w:val="00835505"/>
    <w:rsid w:val="0084379A"/>
    <w:rsid w:val="00847185"/>
    <w:rsid w:val="00852712"/>
    <w:rsid w:val="00856B8C"/>
    <w:rsid w:val="00857B64"/>
    <w:rsid w:val="0086369C"/>
    <w:rsid w:val="00864ED9"/>
    <w:rsid w:val="0088439D"/>
    <w:rsid w:val="00886B93"/>
    <w:rsid w:val="0089070B"/>
    <w:rsid w:val="008A0F74"/>
    <w:rsid w:val="008B14BE"/>
    <w:rsid w:val="008B3D19"/>
    <w:rsid w:val="008B419C"/>
    <w:rsid w:val="008C624A"/>
    <w:rsid w:val="008D0DD1"/>
    <w:rsid w:val="008E4D1B"/>
    <w:rsid w:val="008F1822"/>
    <w:rsid w:val="00905974"/>
    <w:rsid w:val="00972C1B"/>
    <w:rsid w:val="009B27E3"/>
    <w:rsid w:val="009B2A11"/>
    <w:rsid w:val="009D23C5"/>
    <w:rsid w:val="009D6C97"/>
    <w:rsid w:val="00A11C4C"/>
    <w:rsid w:val="00A45262"/>
    <w:rsid w:val="00A621DE"/>
    <w:rsid w:val="00A6525D"/>
    <w:rsid w:val="00A70F92"/>
    <w:rsid w:val="00A82089"/>
    <w:rsid w:val="00AA0F87"/>
    <w:rsid w:val="00AA74A2"/>
    <w:rsid w:val="00AC6076"/>
    <w:rsid w:val="00AD570B"/>
    <w:rsid w:val="00AE5DAB"/>
    <w:rsid w:val="00B046EC"/>
    <w:rsid w:val="00B11A49"/>
    <w:rsid w:val="00B23E9F"/>
    <w:rsid w:val="00B31B4B"/>
    <w:rsid w:val="00B34F84"/>
    <w:rsid w:val="00B35CA4"/>
    <w:rsid w:val="00B57E2F"/>
    <w:rsid w:val="00B60915"/>
    <w:rsid w:val="00B81BB7"/>
    <w:rsid w:val="00BA0D4D"/>
    <w:rsid w:val="00BA4D21"/>
    <w:rsid w:val="00BD5CBB"/>
    <w:rsid w:val="00BF52D1"/>
    <w:rsid w:val="00BF7758"/>
    <w:rsid w:val="00C01CF2"/>
    <w:rsid w:val="00C216F2"/>
    <w:rsid w:val="00C42DD4"/>
    <w:rsid w:val="00C45A31"/>
    <w:rsid w:val="00C544AA"/>
    <w:rsid w:val="00C62A09"/>
    <w:rsid w:val="00C63767"/>
    <w:rsid w:val="00C702EC"/>
    <w:rsid w:val="00C71310"/>
    <w:rsid w:val="00C77651"/>
    <w:rsid w:val="00C91485"/>
    <w:rsid w:val="00C95EF6"/>
    <w:rsid w:val="00CA16BF"/>
    <w:rsid w:val="00CE1EA4"/>
    <w:rsid w:val="00CE733D"/>
    <w:rsid w:val="00CF1709"/>
    <w:rsid w:val="00CF4E89"/>
    <w:rsid w:val="00D0092D"/>
    <w:rsid w:val="00D11F3A"/>
    <w:rsid w:val="00D31F2B"/>
    <w:rsid w:val="00D331E8"/>
    <w:rsid w:val="00D42321"/>
    <w:rsid w:val="00D44F1F"/>
    <w:rsid w:val="00D5150B"/>
    <w:rsid w:val="00D65AD0"/>
    <w:rsid w:val="00D65D0D"/>
    <w:rsid w:val="00D952FD"/>
    <w:rsid w:val="00DA6B87"/>
    <w:rsid w:val="00DB3B5B"/>
    <w:rsid w:val="00DF20A7"/>
    <w:rsid w:val="00E030D6"/>
    <w:rsid w:val="00E03A5E"/>
    <w:rsid w:val="00E24309"/>
    <w:rsid w:val="00E2614F"/>
    <w:rsid w:val="00E34B2C"/>
    <w:rsid w:val="00E4366B"/>
    <w:rsid w:val="00E505F4"/>
    <w:rsid w:val="00E51DF1"/>
    <w:rsid w:val="00E57029"/>
    <w:rsid w:val="00E61B76"/>
    <w:rsid w:val="00E7073B"/>
    <w:rsid w:val="00E73A69"/>
    <w:rsid w:val="00E82AC0"/>
    <w:rsid w:val="00E86EE4"/>
    <w:rsid w:val="00EA280D"/>
    <w:rsid w:val="00EC367F"/>
    <w:rsid w:val="00EC78CF"/>
    <w:rsid w:val="00EC7C22"/>
    <w:rsid w:val="00EE5003"/>
    <w:rsid w:val="00F12068"/>
    <w:rsid w:val="00F16B57"/>
    <w:rsid w:val="00F20368"/>
    <w:rsid w:val="00F24F6C"/>
    <w:rsid w:val="00F55741"/>
    <w:rsid w:val="00F82BFC"/>
    <w:rsid w:val="00FB729B"/>
    <w:rsid w:val="00FD3508"/>
    <w:rsid w:val="00FD5BFB"/>
    <w:rsid w:val="00FE66B1"/>
    <w:rsid w:val="00FF7FA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7C22"/>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046EC"/>
    <w:pPr>
      <w:autoSpaceDE w:val="0"/>
      <w:autoSpaceDN w:val="0"/>
      <w:adjustRightInd w:val="0"/>
    </w:pPr>
    <w:rPr>
      <w:rFonts w:ascii="Times New Roman" w:hAnsi="Times New Roman"/>
      <w:color w:val="000000"/>
      <w:sz w:val="24"/>
      <w:szCs w:val="24"/>
    </w:rPr>
  </w:style>
  <w:style w:type="paragraph" w:styleId="HTMLPreformatted">
    <w:name w:val="HTML Preformatted"/>
    <w:basedOn w:val="Default"/>
    <w:next w:val="Default"/>
    <w:link w:val="HTMLPreformattedChar"/>
    <w:uiPriority w:val="99"/>
    <w:rsid w:val="00B046EC"/>
    <w:rPr>
      <w:color w:val="auto"/>
    </w:rPr>
  </w:style>
  <w:style w:type="character" w:customStyle="1" w:styleId="HTMLPreformattedChar">
    <w:name w:val="HTML Preformatted Char"/>
    <w:basedOn w:val="DefaultParagraphFont"/>
    <w:link w:val="HTMLPreformatted"/>
    <w:uiPriority w:val="99"/>
    <w:rsid w:val="00B046EC"/>
    <w:rPr>
      <w:rFonts w:ascii="Times New Roman" w:hAnsi="Times New Roman" w:cs="Times New Roman"/>
      <w:sz w:val="24"/>
      <w:szCs w:val="24"/>
    </w:rPr>
  </w:style>
  <w:style w:type="paragraph" w:styleId="Header">
    <w:name w:val="header"/>
    <w:basedOn w:val="Normal"/>
    <w:link w:val="HeaderChar"/>
    <w:uiPriority w:val="99"/>
    <w:semiHidden/>
    <w:unhideWhenUsed/>
    <w:rsid w:val="00A11C4C"/>
    <w:pPr>
      <w:tabs>
        <w:tab w:val="center" w:pos="4680"/>
        <w:tab w:val="right" w:pos="9360"/>
      </w:tabs>
    </w:pPr>
  </w:style>
  <w:style w:type="character" w:customStyle="1" w:styleId="HeaderChar">
    <w:name w:val="Header Char"/>
    <w:basedOn w:val="DefaultParagraphFont"/>
    <w:link w:val="Header"/>
    <w:uiPriority w:val="99"/>
    <w:semiHidden/>
    <w:rsid w:val="00A11C4C"/>
    <w:rPr>
      <w:sz w:val="22"/>
      <w:szCs w:val="22"/>
    </w:rPr>
  </w:style>
  <w:style w:type="paragraph" w:styleId="Footer">
    <w:name w:val="footer"/>
    <w:basedOn w:val="Normal"/>
    <w:link w:val="FooterChar"/>
    <w:uiPriority w:val="99"/>
    <w:unhideWhenUsed/>
    <w:rsid w:val="00A11C4C"/>
    <w:pPr>
      <w:tabs>
        <w:tab w:val="center" w:pos="4680"/>
        <w:tab w:val="right" w:pos="9360"/>
      </w:tabs>
    </w:pPr>
  </w:style>
  <w:style w:type="character" w:customStyle="1" w:styleId="FooterChar">
    <w:name w:val="Footer Char"/>
    <w:basedOn w:val="DefaultParagraphFont"/>
    <w:link w:val="Footer"/>
    <w:uiPriority w:val="99"/>
    <w:rsid w:val="00A11C4C"/>
    <w:rPr>
      <w:sz w:val="22"/>
      <w:szCs w:val="22"/>
    </w:rPr>
  </w:style>
  <w:style w:type="paragraph" w:styleId="BalloonText">
    <w:name w:val="Balloon Text"/>
    <w:basedOn w:val="Normal"/>
    <w:link w:val="BalloonTextChar"/>
    <w:uiPriority w:val="99"/>
    <w:semiHidden/>
    <w:unhideWhenUsed/>
    <w:rsid w:val="00A11C4C"/>
    <w:rPr>
      <w:rFonts w:ascii="Tahoma" w:hAnsi="Tahoma" w:cs="Tahoma"/>
      <w:sz w:val="16"/>
      <w:szCs w:val="16"/>
    </w:rPr>
  </w:style>
  <w:style w:type="character" w:customStyle="1" w:styleId="BalloonTextChar">
    <w:name w:val="Balloon Text Char"/>
    <w:basedOn w:val="DefaultParagraphFont"/>
    <w:link w:val="BalloonText"/>
    <w:uiPriority w:val="99"/>
    <w:semiHidden/>
    <w:rsid w:val="00A11C4C"/>
    <w:rPr>
      <w:rFonts w:ascii="Tahoma" w:hAnsi="Tahoma" w:cs="Tahoma"/>
      <w:sz w:val="16"/>
      <w:szCs w:val="16"/>
    </w:rPr>
  </w:style>
  <w:style w:type="character" w:styleId="Hyperlink">
    <w:name w:val="Hyperlink"/>
    <w:basedOn w:val="DefaultParagraphFont"/>
    <w:uiPriority w:val="99"/>
    <w:unhideWhenUsed/>
    <w:rsid w:val="00512BBF"/>
    <w:rPr>
      <w:color w:val="0000FF" w:themeColor="hyperlink"/>
      <w:u w:val="single"/>
    </w:rPr>
  </w:style>
  <w:style w:type="character" w:styleId="FollowedHyperlink">
    <w:name w:val="FollowedHyperlink"/>
    <w:basedOn w:val="DefaultParagraphFont"/>
    <w:uiPriority w:val="99"/>
    <w:semiHidden/>
    <w:unhideWhenUsed/>
    <w:rsid w:val="000755D7"/>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77021615">
      <w:bodyDiv w:val="1"/>
      <w:marLeft w:val="0"/>
      <w:marRight w:val="0"/>
      <w:marTop w:val="0"/>
      <w:marBottom w:val="0"/>
      <w:divBdr>
        <w:top w:val="none" w:sz="0" w:space="0" w:color="auto"/>
        <w:left w:val="none" w:sz="0" w:space="0" w:color="auto"/>
        <w:bottom w:val="none" w:sz="0" w:space="0" w:color="auto"/>
        <w:right w:val="none" w:sz="0" w:space="0" w:color="auto"/>
      </w:divBdr>
    </w:div>
    <w:div w:id="147550811">
      <w:bodyDiv w:val="1"/>
      <w:marLeft w:val="0"/>
      <w:marRight w:val="0"/>
      <w:marTop w:val="0"/>
      <w:marBottom w:val="0"/>
      <w:divBdr>
        <w:top w:val="none" w:sz="0" w:space="0" w:color="auto"/>
        <w:left w:val="none" w:sz="0" w:space="0" w:color="auto"/>
        <w:bottom w:val="none" w:sz="0" w:space="0" w:color="auto"/>
        <w:right w:val="none" w:sz="0" w:space="0" w:color="auto"/>
      </w:divBdr>
    </w:div>
    <w:div w:id="151141148">
      <w:bodyDiv w:val="1"/>
      <w:marLeft w:val="0"/>
      <w:marRight w:val="0"/>
      <w:marTop w:val="0"/>
      <w:marBottom w:val="0"/>
      <w:divBdr>
        <w:top w:val="none" w:sz="0" w:space="0" w:color="auto"/>
        <w:left w:val="none" w:sz="0" w:space="0" w:color="auto"/>
        <w:bottom w:val="none" w:sz="0" w:space="0" w:color="auto"/>
        <w:right w:val="none" w:sz="0" w:space="0" w:color="auto"/>
      </w:divBdr>
    </w:div>
    <w:div w:id="215315304">
      <w:bodyDiv w:val="1"/>
      <w:marLeft w:val="0"/>
      <w:marRight w:val="0"/>
      <w:marTop w:val="0"/>
      <w:marBottom w:val="0"/>
      <w:divBdr>
        <w:top w:val="none" w:sz="0" w:space="0" w:color="auto"/>
        <w:left w:val="none" w:sz="0" w:space="0" w:color="auto"/>
        <w:bottom w:val="none" w:sz="0" w:space="0" w:color="auto"/>
        <w:right w:val="none" w:sz="0" w:space="0" w:color="auto"/>
      </w:divBdr>
    </w:div>
    <w:div w:id="216357156">
      <w:bodyDiv w:val="1"/>
      <w:marLeft w:val="0"/>
      <w:marRight w:val="0"/>
      <w:marTop w:val="0"/>
      <w:marBottom w:val="0"/>
      <w:divBdr>
        <w:top w:val="none" w:sz="0" w:space="0" w:color="auto"/>
        <w:left w:val="none" w:sz="0" w:space="0" w:color="auto"/>
        <w:bottom w:val="none" w:sz="0" w:space="0" w:color="auto"/>
        <w:right w:val="none" w:sz="0" w:space="0" w:color="auto"/>
      </w:divBdr>
    </w:div>
    <w:div w:id="265584166">
      <w:bodyDiv w:val="1"/>
      <w:marLeft w:val="0"/>
      <w:marRight w:val="0"/>
      <w:marTop w:val="0"/>
      <w:marBottom w:val="0"/>
      <w:divBdr>
        <w:top w:val="none" w:sz="0" w:space="0" w:color="auto"/>
        <w:left w:val="none" w:sz="0" w:space="0" w:color="auto"/>
        <w:bottom w:val="none" w:sz="0" w:space="0" w:color="auto"/>
        <w:right w:val="none" w:sz="0" w:space="0" w:color="auto"/>
      </w:divBdr>
    </w:div>
    <w:div w:id="286284072">
      <w:bodyDiv w:val="1"/>
      <w:marLeft w:val="0"/>
      <w:marRight w:val="0"/>
      <w:marTop w:val="0"/>
      <w:marBottom w:val="0"/>
      <w:divBdr>
        <w:top w:val="none" w:sz="0" w:space="0" w:color="auto"/>
        <w:left w:val="none" w:sz="0" w:space="0" w:color="auto"/>
        <w:bottom w:val="none" w:sz="0" w:space="0" w:color="auto"/>
        <w:right w:val="none" w:sz="0" w:space="0" w:color="auto"/>
      </w:divBdr>
    </w:div>
    <w:div w:id="451635771">
      <w:bodyDiv w:val="1"/>
      <w:marLeft w:val="0"/>
      <w:marRight w:val="0"/>
      <w:marTop w:val="0"/>
      <w:marBottom w:val="0"/>
      <w:divBdr>
        <w:top w:val="none" w:sz="0" w:space="0" w:color="auto"/>
        <w:left w:val="none" w:sz="0" w:space="0" w:color="auto"/>
        <w:bottom w:val="none" w:sz="0" w:space="0" w:color="auto"/>
        <w:right w:val="none" w:sz="0" w:space="0" w:color="auto"/>
      </w:divBdr>
    </w:div>
    <w:div w:id="485437925">
      <w:bodyDiv w:val="1"/>
      <w:marLeft w:val="0"/>
      <w:marRight w:val="0"/>
      <w:marTop w:val="0"/>
      <w:marBottom w:val="0"/>
      <w:divBdr>
        <w:top w:val="none" w:sz="0" w:space="0" w:color="auto"/>
        <w:left w:val="none" w:sz="0" w:space="0" w:color="auto"/>
        <w:bottom w:val="none" w:sz="0" w:space="0" w:color="auto"/>
        <w:right w:val="none" w:sz="0" w:space="0" w:color="auto"/>
      </w:divBdr>
    </w:div>
    <w:div w:id="519464970">
      <w:bodyDiv w:val="1"/>
      <w:marLeft w:val="0"/>
      <w:marRight w:val="0"/>
      <w:marTop w:val="0"/>
      <w:marBottom w:val="0"/>
      <w:divBdr>
        <w:top w:val="none" w:sz="0" w:space="0" w:color="auto"/>
        <w:left w:val="none" w:sz="0" w:space="0" w:color="auto"/>
        <w:bottom w:val="none" w:sz="0" w:space="0" w:color="auto"/>
        <w:right w:val="none" w:sz="0" w:space="0" w:color="auto"/>
      </w:divBdr>
    </w:div>
    <w:div w:id="597762077">
      <w:bodyDiv w:val="1"/>
      <w:marLeft w:val="0"/>
      <w:marRight w:val="0"/>
      <w:marTop w:val="0"/>
      <w:marBottom w:val="0"/>
      <w:divBdr>
        <w:top w:val="none" w:sz="0" w:space="0" w:color="auto"/>
        <w:left w:val="none" w:sz="0" w:space="0" w:color="auto"/>
        <w:bottom w:val="none" w:sz="0" w:space="0" w:color="auto"/>
        <w:right w:val="none" w:sz="0" w:space="0" w:color="auto"/>
      </w:divBdr>
    </w:div>
    <w:div w:id="711031649">
      <w:bodyDiv w:val="1"/>
      <w:marLeft w:val="0"/>
      <w:marRight w:val="0"/>
      <w:marTop w:val="0"/>
      <w:marBottom w:val="0"/>
      <w:divBdr>
        <w:top w:val="none" w:sz="0" w:space="0" w:color="auto"/>
        <w:left w:val="none" w:sz="0" w:space="0" w:color="auto"/>
        <w:bottom w:val="none" w:sz="0" w:space="0" w:color="auto"/>
        <w:right w:val="none" w:sz="0" w:space="0" w:color="auto"/>
      </w:divBdr>
    </w:div>
    <w:div w:id="957565384">
      <w:bodyDiv w:val="1"/>
      <w:marLeft w:val="0"/>
      <w:marRight w:val="0"/>
      <w:marTop w:val="0"/>
      <w:marBottom w:val="0"/>
      <w:divBdr>
        <w:top w:val="none" w:sz="0" w:space="0" w:color="auto"/>
        <w:left w:val="none" w:sz="0" w:space="0" w:color="auto"/>
        <w:bottom w:val="none" w:sz="0" w:space="0" w:color="auto"/>
        <w:right w:val="none" w:sz="0" w:space="0" w:color="auto"/>
      </w:divBdr>
    </w:div>
    <w:div w:id="1298993791">
      <w:bodyDiv w:val="1"/>
      <w:marLeft w:val="0"/>
      <w:marRight w:val="0"/>
      <w:marTop w:val="0"/>
      <w:marBottom w:val="0"/>
      <w:divBdr>
        <w:top w:val="none" w:sz="0" w:space="0" w:color="auto"/>
        <w:left w:val="none" w:sz="0" w:space="0" w:color="auto"/>
        <w:bottom w:val="none" w:sz="0" w:space="0" w:color="auto"/>
        <w:right w:val="none" w:sz="0" w:space="0" w:color="auto"/>
      </w:divBdr>
    </w:div>
    <w:div w:id="1321153532">
      <w:bodyDiv w:val="1"/>
      <w:marLeft w:val="0"/>
      <w:marRight w:val="0"/>
      <w:marTop w:val="0"/>
      <w:marBottom w:val="0"/>
      <w:divBdr>
        <w:top w:val="none" w:sz="0" w:space="0" w:color="auto"/>
        <w:left w:val="none" w:sz="0" w:space="0" w:color="auto"/>
        <w:bottom w:val="none" w:sz="0" w:space="0" w:color="auto"/>
        <w:right w:val="none" w:sz="0" w:space="0" w:color="auto"/>
      </w:divBdr>
    </w:div>
    <w:div w:id="1397048787">
      <w:bodyDiv w:val="1"/>
      <w:marLeft w:val="0"/>
      <w:marRight w:val="0"/>
      <w:marTop w:val="0"/>
      <w:marBottom w:val="0"/>
      <w:divBdr>
        <w:top w:val="none" w:sz="0" w:space="0" w:color="auto"/>
        <w:left w:val="none" w:sz="0" w:space="0" w:color="auto"/>
        <w:bottom w:val="none" w:sz="0" w:space="0" w:color="auto"/>
        <w:right w:val="none" w:sz="0" w:space="0" w:color="auto"/>
      </w:divBdr>
    </w:div>
    <w:div w:id="1420830905">
      <w:bodyDiv w:val="1"/>
      <w:marLeft w:val="0"/>
      <w:marRight w:val="0"/>
      <w:marTop w:val="0"/>
      <w:marBottom w:val="0"/>
      <w:divBdr>
        <w:top w:val="none" w:sz="0" w:space="0" w:color="auto"/>
        <w:left w:val="none" w:sz="0" w:space="0" w:color="auto"/>
        <w:bottom w:val="none" w:sz="0" w:space="0" w:color="auto"/>
        <w:right w:val="none" w:sz="0" w:space="0" w:color="auto"/>
      </w:divBdr>
    </w:div>
    <w:div w:id="1429306988">
      <w:bodyDiv w:val="1"/>
      <w:marLeft w:val="0"/>
      <w:marRight w:val="0"/>
      <w:marTop w:val="0"/>
      <w:marBottom w:val="0"/>
      <w:divBdr>
        <w:top w:val="none" w:sz="0" w:space="0" w:color="auto"/>
        <w:left w:val="none" w:sz="0" w:space="0" w:color="auto"/>
        <w:bottom w:val="none" w:sz="0" w:space="0" w:color="auto"/>
        <w:right w:val="none" w:sz="0" w:space="0" w:color="auto"/>
      </w:divBdr>
    </w:div>
    <w:div w:id="1530994442">
      <w:bodyDiv w:val="1"/>
      <w:marLeft w:val="0"/>
      <w:marRight w:val="0"/>
      <w:marTop w:val="0"/>
      <w:marBottom w:val="0"/>
      <w:divBdr>
        <w:top w:val="none" w:sz="0" w:space="0" w:color="auto"/>
        <w:left w:val="none" w:sz="0" w:space="0" w:color="auto"/>
        <w:bottom w:val="none" w:sz="0" w:space="0" w:color="auto"/>
        <w:right w:val="none" w:sz="0" w:space="0" w:color="auto"/>
      </w:divBdr>
    </w:div>
    <w:div w:id="1548028672">
      <w:bodyDiv w:val="1"/>
      <w:marLeft w:val="0"/>
      <w:marRight w:val="0"/>
      <w:marTop w:val="0"/>
      <w:marBottom w:val="0"/>
      <w:divBdr>
        <w:top w:val="none" w:sz="0" w:space="0" w:color="auto"/>
        <w:left w:val="none" w:sz="0" w:space="0" w:color="auto"/>
        <w:bottom w:val="none" w:sz="0" w:space="0" w:color="auto"/>
        <w:right w:val="none" w:sz="0" w:space="0" w:color="auto"/>
      </w:divBdr>
    </w:div>
    <w:div w:id="1559121631">
      <w:bodyDiv w:val="1"/>
      <w:marLeft w:val="0"/>
      <w:marRight w:val="0"/>
      <w:marTop w:val="0"/>
      <w:marBottom w:val="0"/>
      <w:divBdr>
        <w:top w:val="none" w:sz="0" w:space="0" w:color="auto"/>
        <w:left w:val="none" w:sz="0" w:space="0" w:color="auto"/>
        <w:bottom w:val="none" w:sz="0" w:space="0" w:color="auto"/>
        <w:right w:val="none" w:sz="0" w:space="0" w:color="auto"/>
      </w:divBdr>
    </w:div>
    <w:div w:id="1584801995">
      <w:bodyDiv w:val="1"/>
      <w:marLeft w:val="0"/>
      <w:marRight w:val="0"/>
      <w:marTop w:val="0"/>
      <w:marBottom w:val="0"/>
      <w:divBdr>
        <w:top w:val="none" w:sz="0" w:space="0" w:color="auto"/>
        <w:left w:val="none" w:sz="0" w:space="0" w:color="auto"/>
        <w:bottom w:val="none" w:sz="0" w:space="0" w:color="auto"/>
        <w:right w:val="none" w:sz="0" w:space="0" w:color="auto"/>
      </w:divBdr>
    </w:div>
    <w:div w:id="1699282967">
      <w:bodyDiv w:val="1"/>
      <w:marLeft w:val="0"/>
      <w:marRight w:val="0"/>
      <w:marTop w:val="0"/>
      <w:marBottom w:val="0"/>
      <w:divBdr>
        <w:top w:val="none" w:sz="0" w:space="0" w:color="auto"/>
        <w:left w:val="none" w:sz="0" w:space="0" w:color="auto"/>
        <w:bottom w:val="none" w:sz="0" w:space="0" w:color="auto"/>
        <w:right w:val="none" w:sz="0" w:space="0" w:color="auto"/>
      </w:divBdr>
    </w:div>
    <w:div w:id="1767340450">
      <w:bodyDiv w:val="1"/>
      <w:marLeft w:val="0"/>
      <w:marRight w:val="0"/>
      <w:marTop w:val="0"/>
      <w:marBottom w:val="0"/>
      <w:divBdr>
        <w:top w:val="none" w:sz="0" w:space="0" w:color="auto"/>
        <w:left w:val="none" w:sz="0" w:space="0" w:color="auto"/>
        <w:bottom w:val="none" w:sz="0" w:space="0" w:color="auto"/>
        <w:right w:val="none" w:sz="0" w:space="0" w:color="auto"/>
      </w:divBdr>
    </w:div>
    <w:div w:id="1951356904">
      <w:bodyDiv w:val="1"/>
      <w:marLeft w:val="0"/>
      <w:marRight w:val="0"/>
      <w:marTop w:val="0"/>
      <w:marBottom w:val="0"/>
      <w:divBdr>
        <w:top w:val="none" w:sz="0" w:space="0" w:color="auto"/>
        <w:left w:val="none" w:sz="0" w:space="0" w:color="auto"/>
        <w:bottom w:val="none" w:sz="0" w:space="0" w:color="auto"/>
        <w:right w:val="none" w:sz="0" w:space="0" w:color="auto"/>
      </w:divBdr>
    </w:div>
    <w:div w:id="1988046574">
      <w:bodyDiv w:val="1"/>
      <w:marLeft w:val="0"/>
      <w:marRight w:val="0"/>
      <w:marTop w:val="0"/>
      <w:marBottom w:val="0"/>
      <w:divBdr>
        <w:top w:val="none" w:sz="0" w:space="0" w:color="auto"/>
        <w:left w:val="none" w:sz="0" w:space="0" w:color="auto"/>
        <w:bottom w:val="none" w:sz="0" w:space="0" w:color="auto"/>
        <w:right w:val="none" w:sz="0" w:space="0" w:color="auto"/>
      </w:divBdr>
    </w:div>
    <w:div w:id="1995987320">
      <w:bodyDiv w:val="1"/>
      <w:marLeft w:val="0"/>
      <w:marRight w:val="0"/>
      <w:marTop w:val="0"/>
      <w:marBottom w:val="0"/>
      <w:divBdr>
        <w:top w:val="none" w:sz="0" w:space="0" w:color="auto"/>
        <w:left w:val="none" w:sz="0" w:space="0" w:color="auto"/>
        <w:bottom w:val="none" w:sz="0" w:space="0" w:color="auto"/>
        <w:right w:val="none" w:sz="0" w:space="0" w:color="auto"/>
      </w:divBdr>
    </w:div>
    <w:div w:id="2050176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po.gov/fdsys/pkg/FR-2010-06-10/html/2010-13923.htm" TargetMode="External"/><Relationship Id="rId13" Type="http://schemas.openxmlformats.org/officeDocument/2006/relationships/hyperlink" Target="http://www.gpo.gov/fdsys/pkg/FR-2010-05-26/html/2010-12647.htm" TargetMode="External"/><Relationship Id="rId18" Type="http://schemas.openxmlformats.org/officeDocument/2006/relationships/hyperlink" Target="http://www.gpo.gov/fdsys/pkg/FR-2010-06-17/html/2010-14808.htm" TargetMode="External"/><Relationship Id="rId26" Type="http://schemas.openxmlformats.org/officeDocument/2006/relationships/hyperlink" Target="http://www.gpo.gov/fdsys/pkg/FR-2010-05-26/html/2010-12559.htm" TargetMode="External"/><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www.gpo.gov/fdsys/pkg/FR-2010-04-23/html/2010-8902.htm" TargetMode="External"/><Relationship Id="rId34" Type="http://schemas.openxmlformats.org/officeDocument/2006/relationships/hyperlink" Target="http://www.gpo.gov/fdsys/pkg/FR-2010-05-26/html/2010-12647.htm" TargetMode="External"/><Relationship Id="rId7" Type="http://schemas.openxmlformats.org/officeDocument/2006/relationships/hyperlink" Target="http://www.gpo.gov/fdsys/pkg/FR-2010-04-15/html/2010-7966.htm" TargetMode="External"/><Relationship Id="rId12" Type="http://schemas.openxmlformats.org/officeDocument/2006/relationships/hyperlink" Target="http://www.gpo.gov/fdsys/pkg/FR-2010-05-04/html/2010-9163.htm" TargetMode="External"/><Relationship Id="rId17" Type="http://schemas.openxmlformats.org/officeDocument/2006/relationships/hyperlink" Target="http://www.gpo.gov/fdsys/pkg/FR-2010-06-17/html/2010-14810.htm" TargetMode="External"/><Relationship Id="rId25" Type="http://schemas.openxmlformats.org/officeDocument/2006/relationships/hyperlink" Target="http://www.gpo.gov/fdsys/pkg/FR-2010-05-28/html/2010-12954.htm" TargetMode="External"/><Relationship Id="rId33" Type="http://schemas.openxmlformats.org/officeDocument/2006/relationships/hyperlink" Target="http://www.gpo.gov/fdsys/pkg/FR-2010-05-11/html/2010-10814.htm"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gpo.gov/fdsys/pkg/FR-2010-06-02/html/2010-13405.htm" TargetMode="External"/><Relationship Id="rId20" Type="http://schemas.openxmlformats.org/officeDocument/2006/relationships/hyperlink" Target="http://www.gpo.gov/fdsys/pkg/FR-2010-06-02/html/2010-12567.htm" TargetMode="External"/><Relationship Id="rId29" Type="http://schemas.openxmlformats.org/officeDocument/2006/relationships/hyperlink" Target="http://www.gpo.gov/fdsys/pkg/FR-2010-05-28/html/2010-12457.htm"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gpo.gov/fdsys/pkg/FR-2010-04-30/html/2010-9870.htm" TargetMode="External"/><Relationship Id="rId24" Type="http://schemas.openxmlformats.org/officeDocument/2006/relationships/hyperlink" Target="http://www.gpo.gov/fdsys/pkg/FR-2010-04-30/html/2010-9734.htm" TargetMode="External"/><Relationship Id="rId32" Type="http://schemas.openxmlformats.org/officeDocument/2006/relationships/hyperlink" Target="http://www.gpo.gov/fdsys/pkg/FR-2010-06-28/html/2010-15257.htm" TargetMode="External"/><Relationship Id="rId37"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www.gpo.gov/fdsys/pkg/FR-2010-06-02/html/2010-12567.htm" TargetMode="External"/><Relationship Id="rId23" Type="http://schemas.openxmlformats.org/officeDocument/2006/relationships/hyperlink" Target="http://www.gpo.gov/fdsys/pkg/FR-2010-04-23/html/2010-8498.htm" TargetMode="External"/><Relationship Id="rId28" Type="http://schemas.openxmlformats.org/officeDocument/2006/relationships/hyperlink" Target="http://www.gpo.gov/fdsys/pkg/FR-2010-05-28/html/2010-12952.htm" TargetMode="External"/><Relationship Id="rId36" Type="http://schemas.openxmlformats.org/officeDocument/2006/relationships/hyperlink" Target="http://www.gpo.gov/fdsys/pkg/FR-2010-05-05/html/2010-10505.htm" TargetMode="External"/><Relationship Id="rId10" Type="http://schemas.openxmlformats.org/officeDocument/2006/relationships/hyperlink" Target="http://www.gpo.gov/fdsys/pkg/FR-2010-04-23/html/2010-9504.htm" TargetMode="External"/><Relationship Id="rId19" Type="http://schemas.openxmlformats.org/officeDocument/2006/relationships/hyperlink" Target="http://www.gpo.gov/fdsys/pkg/FR-2010-06-28/html/2010-15568.htm" TargetMode="External"/><Relationship Id="rId31" Type="http://schemas.openxmlformats.org/officeDocument/2006/relationships/hyperlink" Target="http://www.gpo.gov/fdsys/pkg/FR-2010-05-26/html/2010-12559.htm" TargetMode="External"/><Relationship Id="rId4" Type="http://schemas.openxmlformats.org/officeDocument/2006/relationships/webSettings" Target="webSettings.xml"/><Relationship Id="rId9" Type="http://schemas.openxmlformats.org/officeDocument/2006/relationships/hyperlink" Target="http://www.gpo.gov/fdsys/pkg/FR-2010-04-23/html/2010-8903.htm" TargetMode="External"/><Relationship Id="rId14" Type="http://schemas.openxmlformats.org/officeDocument/2006/relationships/hyperlink" Target="http://www.gpo.gov/fdsys/pkg/FR-2010-06-02/html/2010-12563.htm" TargetMode="External"/><Relationship Id="rId22" Type="http://schemas.openxmlformats.org/officeDocument/2006/relationships/hyperlink" Target="http://www.gpo.gov/fdsys/pkg/FR-2010-04-23/html/2010-8502.htm" TargetMode="External"/><Relationship Id="rId27" Type="http://schemas.openxmlformats.org/officeDocument/2006/relationships/hyperlink" Target="http://www.gpo.gov/fdsys/pkg/FR-2010-05-28/html/2010-12458.htm" TargetMode="External"/><Relationship Id="rId30" Type="http://schemas.openxmlformats.org/officeDocument/2006/relationships/hyperlink" Target="http://www.gpo.gov/fdsys/pkg/FR-2010-06-11/html/2010-14098.htm" TargetMode="External"/><Relationship Id="rId35" Type="http://schemas.openxmlformats.org/officeDocument/2006/relationships/hyperlink" Target="http://www.gpo.gov/fdsys/pkg/FR-2010-04-23/html/2010-8902.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4362C1-BB11-4833-BFCF-94F51C54A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298</TotalTime>
  <Pages>4</Pages>
  <Words>1400</Words>
  <Characters>7982</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9364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CMS</dc:creator>
  <cp:keywords/>
  <dc:description/>
  <cp:lastModifiedBy>CMS</cp:lastModifiedBy>
  <cp:revision>48</cp:revision>
  <cp:lastPrinted>2009-12-18T19:51:00Z</cp:lastPrinted>
  <dcterms:created xsi:type="dcterms:W3CDTF">2010-05-28T13:47:00Z</dcterms:created>
  <dcterms:modified xsi:type="dcterms:W3CDTF">2011-06-20T14:34:00Z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-1307903296</vt:i4>
  </property>
  <property fmtid="{D5CDD505-2E9C-101B-9397-08002B2CF9AE}" pid="3" name="_NewReviewCycle">
    <vt:lpwstr/>
  </property>
  <property fmtid="{D5CDD505-2E9C-101B-9397-08002B2CF9AE}" pid="4" name="_EmailSubject">
    <vt:lpwstr> Quarterly Provider Update For Web-January 2010 .doc</vt:lpwstr>
  </property>
  <property fmtid="{D5CDD505-2E9C-101B-9397-08002B2CF9AE}" pid="5" name="_AuthorEmail">
    <vt:lpwstr>Lori.Banks@CMS.hhs.gov</vt:lpwstr>
  </property>
  <property fmtid="{D5CDD505-2E9C-101B-9397-08002B2CF9AE}" pid="6" name="_AuthorEmailDisplayName">
    <vt:lpwstr>Banks, Lori (CMS/OSORA)</vt:lpwstr>
  </property>
  <property fmtid="{D5CDD505-2E9C-101B-9397-08002B2CF9AE}" pid="7" name="_ReviewingToolsShownOnce">
    <vt:lpwstr/>
  </property>
</Properties>
</file>