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3B76A" w14:textId="77777777" w:rsidR="00A95C3F" w:rsidRPr="000C6660" w:rsidRDefault="00A02C78" w:rsidP="000C6660">
      <w:pPr>
        <w:pStyle w:val="Header"/>
        <w:spacing w:before="360" w:after="200" w:line="360" w:lineRule="exact"/>
      </w:pPr>
      <w:bookmarkStart w:id="0" w:name="_GoBack"/>
      <w:bookmarkEnd w:id="0"/>
      <w:r w:rsidRPr="000C6660">
        <w:t xml:space="preserve">Capítulo </w:t>
      </w:r>
      <w:r w:rsidR="00FF5450" w:rsidRPr="000C6660">
        <w:t>2</w:t>
      </w:r>
      <w:r w:rsidRPr="000C6660">
        <w:t xml:space="preserve">: </w:t>
      </w:r>
      <w:r w:rsidR="00495962" w:rsidRPr="000C6660">
        <w:t>Números de teléfono y recursos importantes</w:t>
      </w:r>
    </w:p>
    <w:p w14:paraId="0733DF3D" w14:textId="77777777" w:rsidR="00E93DA9" w:rsidRPr="00B54920" w:rsidRDefault="00E93DA9" w:rsidP="00E93DA9">
      <w:pPr>
        <w:pStyle w:val="TOCHead"/>
        <w:spacing w:before="360" w:line="360" w:lineRule="exact"/>
        <w:ind w:left="360" w:hanging="360"/>
        <w:rPr>
          <w:sz w:val="28"/>
          <w:szCs w:val="28"/>
          <w:lang w:val="es-E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B54920">
        <w:rPr>
          <w:sz w:val="28"/>
          <w:szCs w:val="28"/>
          <w:lang w:val="es-ES"/>
        </w:rPr>
        <w:t>Introducción</w:t>
      </w:r>
    </w:p>
    <w:p w14:paraId="6C07DFA7" w14:textId="2D34341F" w:rsidR="00E93DA9" w:rsidRPr="007C3242" w:rsidRDefault="00E93DA9">
      <w:pPr>
        <w:ind w:right="0"/>
        <w:rPr>
          <w:rFonts w:ascii="Calibri" w:hAnsi="Calibri" w:cs="Calibri"/>
          <w:lang w:val="es-ES"/>
        </w:rPr>
      </w:pPr>
      <w:r w:rsidRPr="007C3242">
        <w:rPr>
          <w:lang w:val="es-ES"/>
        </w:rPr>
        <w:t xml:space="preserve">Este capítulo brinda información de contacto para recursos importantes que pueden ayudarle a responder a sus preguntas sobre &lt;plan </w:t>
      </w:r>
      <w:proofErr w:type="spellStart"/>
      <w:r w:rsidRPr="007C3242">
        <w:rPr>
          <w:lang w:val="es-ES"/>
        </w:rPr>
        <w:t>name</w:t>
      </w:r>
      <w:proofErr w:type="spellEnd"/>
      <w:r w:rsidRPr="007C3242">
        <w:rPr>
          <w:lang w:val="es-ES"/>
        </w:rPr>
        <w:t xml:space="preserve">&gt; y sus beneficios de cuidado de salud. Usted puede usar este capítulo para obtener información sobre como comunicarse con su coordinador de cuidado y otros que pueden abogar en su nombre. </w:t>
      </w:r>
      <w:r w:rsidR="0084396C">
        <w:t>Términos clave y sus definiciones se encuentran en orden alfabétic</w:t>
      </w:r>
      <w:r w:rsidR="00F86B24">
        <w:t>o</w:t>
      </w:r>
      <w:r w:rsidR="0084396C">
        <w:t xml:space="preserve"> en el último capítulo del </w:t>
      </w:r>
      <w:r w:rsidR="0084396C" w:rsidRPr="00BE0D3E">
        <w:rPr>
          <w:i/>
          <w:iCs/>
        </w:rPr>
        <w:t>Manual del miembro</w:t>
      </w:r>
      <w:r w:rsidR="0084396C">
        <w:t>.</w:t>
      </w:r>
    </w:p>
    <w:p w14:paraId="0333B76B" w14:textId="58710B44" w:rsidR="00F01D18" w:rsidRPr="008836FD" w:rsidRDefault="00F01D18" w:rsidP="00E93DA9">
      <w:pPr>
        <w:ind w:right="0"/>
        <w:rPr>
          <w:rStyle w:val="PlanInstructions"/>
          <w:i w:val="0"/>
          <w:lang w:val="en-US"/>
        </w:rPr>
      </w:pPr>
      <w:r w:rsidRPr="008836FD">
        <w:rPr>
          <w:rStyle w:val="PlanInstructions"/>
          <w:i w:val="0"/>
          <w:lang w:val="en-US"/>
        </w:rPr>
        <w:t>[</w:t>
      </w:r>
      <w:r w:rsidRPr="008836FD">
        <w:rPr>
          <w:rStyle w:val="PlanInstructions"/>
          <w:lang w:val="en-US"/>
        </w:rPr>
        <w:t>If applicable, plans should modify this chapter to include contact information for other health services.</w:t>
      </w:r>
      <w:r w:rsidRPr="008836FD">
        <w:rPr>
          <w:rStyle w:val="PlanInstructions"/>
          <w:i w:val="0"/>
          <w:lang w:val="en-US"/>
        </w:rPr>
        <w:t>]</w:t>
      </w:r>
    </w:p>
    <w:p w14:paraId="0333B76C" w14:textId="56B4E024" w:rsidR="003A29F4" w:rsidRDefault="003A29F4" w:rsidP="000827DE">
      <w:pPr>
        <w:ind w:right="0"/>
        <w:rPr>
          <w:rStyle w:val="PlanInstructions"/>
          <w:i w:val="0"/>
          <w:lang w:val="en-US"/>
        </w:rPr>
      </w:pPr>
      <w:r w:rsidRPr="008836FD">
        <w:rPr>
          <w:rStyle w:val="PlanInstructions"/>
          <w:i w:val="0"/>
          <w:lang w:val="en-US"/>
        </w:rPr>
        <w:t>[</w:t>
      </w:r>
      <w:r w:rsidRPr="008836FD">
        <w:rPr>
          <w:rStyle w:val="PlanInstructions"/>
          <w:lang w:val="en-US"/>
        </w:rPr>
        <w:t xml:space="preserve">Plans should refer members to other parts of the handbook using the appropriate chapter number, section, and/or page number. </w:t>
      </w:r>
      <w:r w:rsidR="002B56C5" w:rsidRPr="008836FD">
        <w:rPr>
          <w:rStyle w:val="PlanInstructions"/>
          <w:lang w:val="en-US"/>
        </w:rPr>
        <w:t>For example, "see C</w:t>
      </w:r>
      <w:r w:rsidRPr="008836FD">
        <w:rPr>
          <w:rStyle w:val="PlanInstructions"/>
          <w:lang w:val="en-US"/>
        </w:rPr>
        <w:t xml:space="preserve">hapter 9, Section A, page 1." An instruction </w:t>
      </w:r>
      <w:r w:rsidRPr="008836FD">
        <w:rPr>
          <w:rStyle w:val="PlanInstructions"/>
          <w:i w:val="0"/>
          <w:lang w:val="en-US"/>
        </w:rPr>
        <w:t>[</w:t>
      </w:r>
      <w:r w:rsidRPr="008836FD">
        <w:rPr>
          <w:rStyle w:val="PlanInstructions"/>
          <w:lang w:val="en-US"/>
        </w:rPr>
        <w:t>plans may insert reference, as applicable</w:t>
      </w:r>
      <w:r w:rsidRPr="008836FD">
        <w:rPr>
          <w:rStyle w:val="PlanInstructions"/>
          <w:i w:val="0"/>
          <w:lang w:val="en-US"/>
        </w:rPr>
        <w:t>]</w:t>
      </w:r>
      <w:r w:rsidRPr="008836FD">
        <w:rPr>
          <w:rStyle w:val="PlanInstructions"/>
          <w:lang w:val="en-US"/>
        </w:rPr>
        <w:t xml:space="preserve"> is listed next to each cross reference throughout the handbook.</w:t>
      </w:r>
      <w:r w:rsidRPr="008836FD">
        <w:rPr>
          <w:rStyle w:val="PlanInstructions"/>
          <w:i w:val="0"/>
          <w:lang w:val="en-US"/>
        </w:rPr>
        <w:t>]</w:t>
      </w:r>
    </w:p>
    <w:p w14:paraId="7407BB3D" w14:textId="02A11370" w:rsidR="00E93DA9" w:rsidRPr="00563408" w:rsidRDefault="00E93DA9" w:rsidP="00563408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 Unicode MS"/>
          <w:b/>
          <w:i w:val="0"/>
          <w:u w:color="548DD4"/>
          <w:bdr w:val="nil"/>
          <w:lang w:val="en-US"/>
        </w:rPr>
      </w:pPr>
      <w:r w:rsidRPr="00563408">
        <w:rPr>
          <w:rFonts w:eastAsia="Arial Unicode MS" w:cs="Arial Unicode MS"/>
          <w:color w:val="548DD4"/>
          <w:u w:color="548DD4"/>
          <w:bdr w:val="nil"/>
          <w:lang w:val="en-US"/>
        </w:rPr>
        <w:t>[</w:t>
      </w:r>
      <w:r w:rsidRPr="00563408">
        <w:rPr>
          <w:rFonts w:eastAsia="Arial Unicode MS" w:cs="Arial Unicode MS"/>
          <w:i/>
          <w:color w:val="548DD4"/>
          <w:u w:color="548DD4"/>
          <w:bdr w:val="nil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563408">
        <w:rPr>
          <w:rFonts w:eastAsia="Arial Unicode MS" w:cs="Arial Unicode MS"/>
          <w:color w:val="548DD4"/>
          <w:u w:color="548DD4"/>
          <w:bdr w:val="nil"/>
          <w:lang w:val="en-US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sdt>
      <w:sdtPr>
        <w:rPr>
          <w:rFonts w:cs="Times New Roman"/>
          <w:b w:val="0"/>
          <w:bCs w:val="0"/>
          <w:sz w:val="28"/>
          <w:szCs w:val="28"/>
          <w:lang w:val="es-US"/>
        </w:rPr>
        <w:id w:val="553126504"/>
        <w:docPartObj>
          <w:docPartGallery w:val="Table of Contents"/>
          <w:docPartUnique/>
        </w:docPartObj>
      </w:sdtPr>
      <w:sdtEndPr>
        <w:rPr>
          <w:noProof/>
          <w:sz w:val="22"/>
          <w:szCs w:val="22"/>
        </w:rPr>
      </w:sdtEndPr>
      <w:sdtContent>
        <w:p w14:paraId="1947E415" w14:textId="6AE19B6C" w:rsidR="00E2232C" w:rsidRPr="000C6660" w:rsidRDefault="00233BA3" w:rsidP="000C6660">
          <w:pPr>
            <w:pStyle w:val="TOCHead"/>
            <w:spacing w:before="360" w:line="360" w:lineRule="exact"/>
            <w:ind w:left="360" w:hanging="360"/>
            <w:rPr>
              <w:sz w:val="28"/>
              <w:szCs w:val="28"/>
            </w:rPr>
          </w:pPr>
          <w:proofErr w:type="spellStart"/>
          <w:r>
            <w:rPr>
              <w:sz w:val="28"/>
              <w:szCs w:val="28"/>
            </w:rPr>
            <w:t>Tabla</w:t>
          </w:r>
          <w:proofErr w:type="spellEnd"/>
          <w:r>
            <w:rPr>
              <w:sz w:val="28"/>
              <w:szCs w:val="28"/>
            </w:rPr>
            <w:t xml:space="preserve"> de </w:t>
          </w:r>
          <w:proofErr w:type="spellStart"/>
          <w:r>
            <w:rPr>
              <w:sz w:val="28"/>
              <w:szCs w:val="28"/>
            </w:rPr>
            <w:t>C</w:t>
          </w:r>
          <w:r w:rsidR="00E2232C" w:rsidRPr="000C6660">
            <w:rPr>
              <w:sz w:val="28"/>
              <w:szCs w:val="28"/>
            </w:rPr>
            <w:t>ontenido</w:t>
          </w:r>
          <w:proofErr w:type="spellEnd"/>
        </w:p>
        <w:p w14:paraId="75515349" w14:textId="77777777" w:rsidR="00233BA3" w:rsidRDefault="00BF007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9077122" w:history="1">
            <w:r w:rsidR="00233BA3" w:rsidRPr="00C9374E">
              <w:rPr>
                <w:rStyle w:val="Hyperlink"/>
              </w:rPr>
              <w:t>A. Cómo comunicarse con Servicios al miembro de &lt;plan name&gt;</w:t>
            </w:r>
            <w:r w:rsidR="00233BA3">
              <w:rPr>
                <w:webHidden/>
              </w:rPr>
              <w:tab/>
            </w:r>
            <w:r w:rsidR="00233BA3">
              <w:rPr>
                <w:webHidden/>
              </w:rPr>
              <w:fldChar w:fldCharType="begin"/>
            </w:r>
            <w:r w:rsidR="00233BA3">
              <w:rPr>
                <w:webHidden/>
              </w:rPr>
              <w:instrText xml:space="preserve"> PAGEREF _Toc519077122 \h </w:instrText>
            </w:r>
            <w:r w:rsidR="00233BA3">
              <w:rPr>
                <w:webHidden/>
              </w:rPr>
            </w:r>
            <w:r w:rsidR="00233BA3">
              <w:rPr>
                <w:webHidden/>
              </w:rPr>
              <w:fldChar w:fldCharType="separate"/>
            </w:r>
            <w:r w:rsidR="00233BA3">
              <w:rPr>
                <w:webHidden/>
              </w:rPr>
              <w:t>3</w:t>
            </w:r>
            <w:r w:rsidR="00233BA3">
              <w:rPr>
                <w:webHidden/>
              </w:rPr>
              <w:fldChar w:fldCharType="end"/>
            </w:r>
          </w:hyperlink>
        </w:p>
        <w:p w14:paraId="4BF5110E" w14:textId="77777777" w:rsidR="00233BA3" w:rsidRDefault="00233BA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519077123" w:history="1">
            <w:r w:rsidRPr="00C9374E">
              <w:rPr>
                <w:rStyle w:val="Hyperlink"/>
              </w:rPr>
              <w:t>A1. Cu</w:t>
            </w:r>
            <w:r w:rsidRPr="00C9374E">
              <w:rPr>
                <w:rStyle w:val="Hyperlink"/>
                <w:rFonts w:cs="Arial"/>
              </w:rPr>
              <w:t>á</w:t>
            </w:r>
            <w:r w:rsidRPr="00C9374E">
              <w:rPr>
                <w:rStyle w:val="Hyperlink"/>
              </w:rPr>
              <w:t>ndo comunicarse con Servicios al miembro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39C118B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24" w:history="1">
            <w:r w:rsidRPr="00C9374E">
              <w:rPr>
                <w:rStyle w:val="Hyperlink"/>
              </w:rPr>
              <w:t>B. Cómo comunicarse con su Coordinador de cuidados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559B199" w14:textId="77777777" w:rsidR="00233BA3" w:rsidRDefault="00233BA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519077125" w:history="1">
            <w:r w:rsidRPr="00C9374E">
              <w:rPr>
                <w:rStyle w:val="Hyperlink"/>
              </w:rPr>
              <w:t>B1. Cu</w:t>
            </w:r>
            <w:r w:rsidRPr="00C9374E">
              <w:rPr>
                <w:rStyle w:val="Hyperlink"/>
                <w:rFonts w:cs="Arial"/>
              </w:rPr>
              <w:t>á</w:t>
            </w:r>
            <w:r w:rsidRPr="00C9374E">
              <w:rPr>
                <w:rStyle w:val="Hyperlink"/>
              </w:rPr>
              <w:t>ndo comunicarse con su coordinador de cuidados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CFF2BF3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26" w:history="1">
            <w:r w:rsidRPr="00C9374E">
              <w:rPr>
                <w:rStyle w:val="Hyperlink"/>
                <w:lang w:val="es-ES"/>
              </w:rPr>
              <w:t>C. Cómo comunicarse con la &lt;Nurse Advice Call Line&gt;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445DC4D" w14:textId="77777777" w:rsidR="00233BA3" w:rsidRDefault="00233BA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519077127" w:history="1">
            <w:r w:rsidRPr="00C9374E">
              <w:rPr>
                <w:rStyle w:val="Hyperlink"/>
              </w:rPr>
              <w:t>C1. Cu</w:t>
            </w:r>
            <w:r w:rsidRPr="00C9374E">
              <w:rPr>
                <w:rStyle w:val="Hyperlink"/>
                <w:rFonts w:cs="Arial"/>
              </w:rPr>
              <w:t>á</w:t>
            </w:r>
            <w:r w:rsidRPr="00C9374E">
              <w:rPr>
                <w:rStyle w:val="Hyperlink"/>
              </w:rPr>
              <w:t>ndo comunicarse con la Línea de llamadas para consejos de enfermería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7213357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28" w:history="1">
            <w:r w:rsidRPr="00C9374E">
              <w:rPr>
                <w:rStyle w:val="Hyperlink"/>
                <w:lang w:val="es-419"/>
              </w:rPr>
              <w:t>D. Cómo comunicarse con la &lt;Behavioral Health Crisis Line&gt;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FBB6161" w14:textId="77777777" w:rsidR="00233BA3" w:rsidRDefault="00233BA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519077129" w:history="1">
            <w:r w:rsidRPr="00C9374E">
              <w:rPr>
                <w:rStyle w:val="Hyperlink"/>
              </w:rPr>
              <w:t>D1. Cu</w:t>
            </w:r>
            <w:r w:rsidRPr="00C9374E">
              <w:rPr>
                <w:rStyle w:val="Hyperlink"/>
                <w:rFonts w:cs="Arial"/>
              </w:rPr>
              <w:t>á</w:t>
            </w:r>
            <w:r w:rsidRPr="00C9374E">
              <w:rPr>
                <w:rStyle w:val="Hyperlink"/>
              </w:rPr>
              <w:t>ndo comunicarse con la Línea de crisis de salud del comportamiento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29398BD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30" w:history="1">
            <w:r w:rsidRPr="00C9374E">
              <w:rPr>
                <w:rStyle w:val="Hyperlink"/>
              </w:rPr>
              <w:t>E. Cómo comunicarse con el Programa de asistencia de seguro de salud del estado (SHIP, State Health Insurance Assistance Program)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3573D9D" w14:textId="77777777" w:rsidR="00233BA3" w:rsidRDefault="00233BA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519077131" w:history="1">
            <w:r w:rsidRPr="00C9374E">
              <w:rPr>
                <w:rStyle w:val="Hyperlink"/>
              </w:rPr>
              <w:t>E1. Cu</w:t>
            </w:r>
            <w:r w:rsidRPr="00C9374E">
              <w:rPr>
                <w:rStyle w:val="Hyperlink"/>
                <w:rFonts w:cs="Arial"/>
              </w:rPr>
              <w:t>á</w:t>
            </w:r>
            <w:r w:rsidRPr="00C9374E">
              <w:rPr>
                <w:rStyle w:val="Hyperlink"/>
              </w:rPr>
              <w:t>ndo comunicarse con SHINE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4E3774C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32" w:history="1">
            <w:r w:rsidRPr="00C9374E">
              <w:rPr>
                <w:rStyle w:val="Hyperlink"/>
              </w:rPr>
              <w:t>F. Cómo comunicarse con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564481F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33" w:history="1">
            <w:r w:rsidRPr="00C9374E">
              <w:rPr>
                <w:rStyle w:val="Hyperlink"/>
              </w:rPr>
              <w:t>G. Cómo comunicarse con MassHealth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32F98DE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34" w:history="1">
            <w:r w:rsidRPr="00C9374E">
              <w:rPr>
                <w:rStyle w:val="Hyperlink"/>
              </w:rPr>
              <w:t>H. Cómo comunicarse con la Organización de mejora  de la calidad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24083AB1" w14:textId="77777777" w:rsidR="00233BA3" w:rsidRDefault="00233BA3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519077135" w:history="1">
            <w:r w:rsidRPr="00C9374E">
              <w:rPr>
                <w:rStyle w:val="Hyperlink"/>
              </w:rPr>
              <w:t>H1. Cu</w:t>
            </w:r>
            <w:r w:rsidRPr="00C9374E">
              <w:rPr>
                <w:rStyle w:val="Hyperlink"/>
                <w:rFonts w:cs="Arial"/>
              </w:rPr>
              <w:t>á</w:t>
            </w:r>
            <w:r w:rsidRPr="00C9374E">
              <w:rPr>
                <w:rStyle w:val="Hyperlink"/>
              </w:rPr>
              <w:t>ndo comunicarse con QIO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6AC05B0F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36" w:history="1">
            <w:r w:rsidRPr="00C9374E">
              <w:rPr>
                <w:rStyle w:val="Hyperlink"/>
              </w:rPr>
              <w:t xml:space="preserve">I. Cómo comunicarse con My Ombudsman 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0724894" w14:textId="77777777" w:rsidR="00233BA3" w:rsidRDefault="00233BA3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9077137" w:history="1">
            <w:r w:rsidRPr="00C9374E">
              <w:rPr>
                <w:rStyle w:val="Hyperlink"/>
                <w:lang w:val="en-US"/>
              </w:rPr>
              <w:t>J. Otros recursos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_Toc519077137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0333B78C" w14:textId="55459BAF" w:rsidR="00A603C7" w:rsidRPr="008F6AC9" w:rsidRDefault="00BF0072" w:rsidP="008F6AC9">
          <w:r>
            <w:rPr>
              <w:noProof/>
            </w:rPr>
            <w:fldChar w:fldCharType="end"/>
          </w:r>
        </w:p>
      </w:sdtContent>
    </w:sdt>
    <w:p w14:paraId="0FD0FD47" w14:textId="77777777" w:rsidR="00BF26F0" w:rsidRDefault="00BF26F0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7" w:name="_Toc347496084"/>
      <w:bookmarkStart w:id="8" w:name="_Toc347496293"/>
      <w:bookmarkStart w:id="9" w:name="_Toc361909285"/>
      <w:bookmarkStart w:id="10" w:name="_Toc423361081"/>
      <w:r>
        <w:br w:type="page"/>
      </w:r>
    </w:p>
    <w:p w14:paraId="0333B78D" w14:textId="4E9D9E5C" w:rsidR="00CC3AC1" w:rsidRPr="000C6660" w:rsidRDefault="00BF26F0" w:rsidP="00BF26F0">
      <w:pPr>
        <w:pStyle w:val="Heading1"/>
      </w:pPr>
      <w:bookmarkStart w:id="11" w:name="_Toc519077122"/>
      <w:r>
        <w:lastRenderedPageBreak/>
        <w:t xml:space="preserve">A. </w:t>
      </w:r>
      <w:r w:rsidR="00D17DDF" w:rsidRPr="000C6660">
        <w:t>Cómo</w:t>
      </w:r>
      <w:r w:rsidR="00783ECA" w:rsidRPr="000C6660">
        <w:t xml:space="preserve"> comunicarse con Servicios al miembro de &lt;plan </w:t>
      </w:r>
      <w:proofErr w:type="spellStart"/>
      <w:r w:rsidR="00783ECA" w:rsidRPr="000C6660">
        <w:t>name</w:t>
      </w:r>
      <w:proofErr w:type="spellEnd"/>
      <w:r w:rsidR="00783ECA" w:rsidRPr="000C6660">
        <w:t>&gt;</w:t>
      </w:r>
      <w:bookmarkStart w:id="12" w:name="_Toc109299876"/>
      <w:bookmarkStart w:id="13" w:name="_Toc109300175"/>
      <w:bookmarkStart w:id="14" w:name="_Toc190801550"/>
      <w:bookmarkStart w:id="15" w:name="_Toc199361768"/>
      <w:bookmarkEnd w:id="7"/>
      <w:bookmarkEnd w:id="8"/>
      <w:bookmarkEnd w:id="9"/>
      <w:bookmarkEnd w:id="10"/>
      <w:bookmarkEnd w:id="11"/>
      <w:r w:rsidR="00783ECA" w:rsidRPr="000C6660">
        <w:t xml:space="preserve"> </w:t>
      </w:r>
      <w:bookmarkEnd w:id="12"/>
      <w:bookmarkEnd w:id="13"/>
      <w:bookmarkEnd w:id="14"/>
      <w:bookmarkEnd w:id="15"/>
    </w:p>
    <w:p w14:paraId="0333B78E" w14:textId="77777777" w:rsidR="00401712" w:rsidRPr="00521E05" w:rsidRDefault="00401712" w:rsidP="00992266">
      <w:pPr>
        <w:spacing w:after="0"/>
      </w:pPr>
    </w:p>
    <w:tbl>
      <w:tblPr>
        <w:tblW w:w="1012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834"/>
      </w:tblGrid>
      <w:tr w:rsidR="00A95C3F" w:rsidRPr="00521E05" w14:paraId="0333B795" w14:textId="77777777" w:rsidTr="00226779">
        <w:trPr>
          <w:cantSplit/>
          <w:trHeight w:val="1332"/>
        </w:trPr>
        <w:tc>
          <w:tcPr>
            <w:tcW w:w="2293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1" w14:textId="55ED62B0" w:rsidR="00A95C3F" w:rsidRPr="00FE626A" w:rsidRDefault="00783ECA" w:rsidP="00FB3BE5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2" w14:textId="77777777" w:rsidR="00A95C3F" w:rsidRPr="00FE626A" w:rsidRDefault="00A95C3F" w:rsidP="00FB3BE5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>(s)&gt;</w:t>
            </w:r>
            <w:r w:rsidR="008060F3" w:rsidRPr="00FE626A">
              <w:t xml:space="preserve"> </w:t>
            </w:r>
            <w:r w:rsidR="006F36B6" w:rsidRPr="00FE626A">
              <w:t>Esta llamada es gratuita.</w:t>
            </w:r>
          </w:p>
          <w:p w14:paraId="0333B793" w14:textId="77777777" w:rsidR="00A95C3F" w:rsidRPr="00FE626A" w:rsidRDefault="00E64104" w:rsidP="00FB3BE5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E626A">
              <w:rPr>
                <w:lang w:val="en-US"/>
              </w:rPr>
              <w:t>&lt;</w:t>
            </w:r>
            <w:r w:rsidR="00A95C3F" w:rsidRPr="00FE626A">
              <w:rPr>
                <w:lang w:val="en-US"/>
              </w:rPr>
              <w:t xml:space="preserve">Days and hours of operation&gt; </w:t>
            </w:r>
            <w:r w:rsidR="00A95C3F" w:rsidRPr="00FE626A">
              <w:rPr>
                <w:rStyle w:val="PlanInstructions"/>
                <w:i w:val="0"/>
                <w:lang w:val="en-US"/>
              </w:rPr>
              <w:t>[</w:t>
            </w:r>
            <w:r w:rsidR="00A95C3F"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="00A95C3F"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94" w14:textId="77777777" w:rsidR="00A95C3F" w:rsidRPr="00FE626A" w:rsidRDefault="006F36B6" w:rsidP="00FB3BE5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 inglés.</w:t>
            </w:r>
          </w:p>
        </w:tc>
      </w:tr>
      <w:tr w:rsidR="00A95C3F" w:rsidRPr="007C3242" w14:paraId="0333B79A" w14:textId="77777777" w:rsidTr="00226779">
        <w:trPr>
          <w:cantSplit/>
          <w:trHeight w:val="1184"/>
        </w:trPr>
        <w:tc>
          <w:tcPr>
            <w:tcW w:w="229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6" w14:textId="77777777" w:rsidR="00A95C3F" w:rsidRPr="00FE626A" w:rsidRDefault="00783ECA" w:rsidP="00FB3BE5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A95C3F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7" w14:textId="77777777" w:rsidR="00A95C3F" w:rsidRPr="00FE626A" w:rsidRDefault="00A95C3F" w:rsidP="00FB3BE5">
            <w:pPr>
              <w:pStyle w:val="Tabletext"/>
              <w:spacing w:before="100"/>
              <w:ind w:left="187" w:right="360"/>
            </w:pPr>
            <w:r w:rsidRPr="00FE626A">
              <w:t xml:space="preserve">&lt;TTY/TDD 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>&gt;</w:t>
            </w:r>
            <w:r w:rsidR="008060F3" w:rsidRPr="00FE626A">
              <w:t xml:space="preserve"> </w:t>
            </w:r>
            <w:r w:rsidR="00634B50" w:rsidRPr="00FE626A">
              <w:t>Esta llamada es gratuita.</w:t>
            </w:r>
          </w:p>
          <w:p w14:paraId="0333B798" w14:textId="77777777" w:rsidR="00634B50" w:rsidRPr="008F6697" w:rsidRDefault="00634B50" w:rsidP="00FB3BE5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r w:rsidRPr="008F6697">
              <w:rPr>
                <w:color w:val="548DD4"/>
              </w:rPr>
              <w:t xml:space="preserve">Este número es para personas sordas, con dificultades para oír o hablar. Usted debe tener equipo telefónico especial para llamar. </w:t>
            </w:r>
          </w:p>
          <w:p w14:paraId="0333B799" w14:textId="77777777" w:rsidR="00A95C3F" w:rsidRPr="00226779" w:rsidRDefault="00A95C3F" w:rsidP="00FB3BE5">
            <w:pPr>
              <w:pStyle w:val="Tabletext"/>
              <w:spacing w:before="100"/>
              <w:ind w:left="187" w:right="360"/>
            </w:pPr>
            <w:r w:rsidRPr="00226779">
              <w:t>&lt;</w:t>
            </w:r>
            <w:proofErr w:type="spellStart"/>
            <w:r w:rsidRPr="00226779">
              <w:t>Days</w:t>
            </w:r>
            <w:proofErr w:type="spellEnd"/>
            <w:r w:rsidRPr="00226779">
              <w:t xml:space="preserve"> and </w:t>
            </w:r>
            <w:proofErr w:type="spellStart"/>
            <w:r w:rsidRPr="00226779">
              <w:t>hours</w:t>
            </w:r>
            <w:proofErr w:type="spellEnd"/>
            <w:r w:rsidRPr="00226779">
              <w:t xml:space="preserve"> of </w:t>
            </w:r>
            <w:proofErr w:type="spellStart"/>
            <w:r w:rsidRPr="00226779">
              <w:t>operation</w:t>
            </w:r>
            <w:proofErr w:type="spellEnd"/>
            <w:r w:rsidRPr="00226779">
              <w:t>&gt;</w:t>
            </w:r>
          </w:p>
        </w:tc>
      </w:tr>
      <w:tr w:rsidR="00A95C3F" w:rsidRPr="00521E05" w14:paraId="0333B79D" w14:textId="77777777" w:rsidTr="00226779">
        <w:trPr>
          <w:cantSplit/>
          <w:trHeight w:val="21"/>
        </w:trPr>
        <w:tc>
          <w:tcPr>
            <w:tcW w:w="229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B" w14:textId="77777777" w:rsidR="00A95C3F" w:rsidRPr="00FE626A" w:rsidRDefault="00783ECA" w:rsidP="00FB3BE5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A95C3F" w:rsidRPr="00FE626A">
              <w:rPr>
                <w:rFonts w:ascii="Arial" w:hAnsi="Arial" w:cs="Arial"/>
              </w:rPr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C" w14:textId="77777777" w:rsidR="00A95C3F" w:rsidRPr="00FE626A" w:rsidRDefault="00A95C3F" w:rsidP="00FB3BE5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Fax </w:t>
            </w:r>
            <w:proofErr w:type="spellStart"/>
            <w:r w:rsidRPr="00FE626A">
              <w:rPr>
                <w:rStyle w:val="PlanInstructions"/>
              </w:rPr>
              <w:t>number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724292" w:rsidRPr="00521E05" w14:paraId="0333B7A0" w14:textId="77777777" w:rsidTr="00226779">
        <w:trPr>
          <w:cantSplit/>
          <w:trHeight w:val="21"/>
        </w:trPr>
        <w:tc>
          <w:tcPr>
            <w:tcW w:w="229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E" w14:textId="77777777" w:rsidR="00724292" w:rsidRPr="00FE626A" w:rsidRDefault="00783ECA" w:rsidP="00FB3BE5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F" w14:textId="77777777" w:rsidR="00724292" w:rsidRPr="00FE626A" w:rsidRDefault="00724292" w:rsidP="00FB3BE5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Mailing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address</w:t>
            </w:r>
            <w:proofErr w:type="spellEnd"/>
            <w:r w:rsidRPr="00FE626A">
              <w:t>&gt;</w:t>
            </w:r>
          </w:p>
        </w:tc>
      </w:tr>
      <w:tr w:rsidR="00724292" w:rsidRPr="00521E05" w14:paraId="0333B7A3" w14:textId="77777777" w:rsidTr="00226779">
        <w:trPr>
          <w:cantSplit/>
          <w:trHeight w:val="635"/>
        </w:trPr>
        <w:tc>
          <w:tcPr>
            <w:tcW w:w="229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A1" w14:textId="77777777" w:rsidR="00724292" w:rsidRPr="00FE626A" w:rsidRDefault="00783ECA" w:rsidP="00FB3BE5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A2" w14:textId="77777777" w:rsidR="00724292" w:rsidRPr="00FE626A" w:rsidRDefault="00724292" w:rsidP="00FB3BE5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Email </w:t>
            </w:r>
            <w:proofErr w:type="spellStart"/>
            <w:r w:rsidRPr="00FE626A">
              <w:rPr>
                <w:rStyle w:val="PlanInstructions"/>
              </w:rPr>
              <w:t>address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A95C3F" w:rsidRPr="00521E05" w14:paraId="0333B7A6" w14:textId="77777777" w:rsidTr="00226779">
        <w:trPr>
          <w:cantSplit/>
          <w:trHeight w:val="221"/>
        </w:trPr>
        <w:tc>
          <w:tcPr>
            <w:tcW w:w="229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A4" w14:textId="77777777" w:rsidR="00A95C3F" w:rsidRPr="00FE626A" w:rsidRDefault="00783ECA" w:rsidP="00FB3BE5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A5" w14:textId="77777777" w:rsidR="00A95C3F" w:rsidRPr="00FE626A" w:rsidRDefault="00A95C3F" w:rsidP="00FB3BE5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Web </w:t>
            </w:r>
            <w:proofErr w:type="spellStart"/>
            <w:r w:rsidRPr="00FE626A">
              <w:rPr>
                <w:rStyle w:val="PlanInstructions"/>
              </w:rPr>
              <w:t>address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</w:tbl>
    <w:p w14:paraId="0333B7A7" w14:textId="77777777" w:rsidR="000362E6" w:rsidRPr="00521E05" w:rsidRDefault="000362E6" w:rsidP="00992266">
      <w:pPr>
        <w:spacing w:after="0"/>
      </w:pPr>
    </w:p>
    <w:p w14:paraId="0333B7A8" w14:textId="7446F8E6" w:rsidR="006820DD" w:rsidRPr="00BC52FC" w:rsidRDefault="004117A3" w:rsidP="003D133B">
      <w:pPr>
        <w:pStyle w:val="Heading2"/>
        <w:spacing w:line="320" w:lineRule="exact"/>
      </w:pPr>
      <w:bookmarkStart w:id="16" w:name="_Toc519077123"/>
      <w:bookmarkStart w:id="17" w:name="_Toc361909286"/>
      <w:bookmarkStart w:id="18" w:name="_Toc423361082"/>
      <w:r w:rsidRPr="00BC52FC">
        <w:t xml:space="preserve">A1. </w:t>
      </w:r>
      <w:r w:rsidR="00E93DA9">
        <w:t>Cu</w:t>
      </w:r>
      <w:r w:rsidR="00BE0D3E">
        <w:rPr>
          <w:rFonts w:cs="Arial"/>
        </w:rPr>
        <w:t>á</w:t>
      </w:r>
      <w:r w:rsidR="00E93DA9">
        <w:t xml:space="preserve">ndo comunicarse </w:t>
      </w:r>
      <w:r w:rsidR="006820DD" w:rsidRPr="00BC52FC">
        <w:t>con Servicios al miembro</w:t>
      </w:r>
      <w:bookmarkEnd w:id="16"/>
      <w:bookmarkEnd w:id="17"/>
      <w:bookmarkEnd w:id="18"/>
    </w:p>
    <w:p w14:paraId="0333B7A9" w14:textId="77777777" w:rsidR="006820DD" w:rsidRPr="00213658" w:rsidRDefault="006820DD" w:rsidP="003D133B">
      <w:pPr>
        <w:ind w:right="0"/>
        <w:rPr>
          <w:rStyle w:val="PlanInstructions"/>
          <w:lang w:val="en-US"/>
        </w:rPr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>If plans have different numbers for the functions listed below, plans should provide additional sections for the contact information</w:t>
      </w:r>
      <w:r w:rsidRPr="00213658">
        <w:rPr>
          <w:rStyle w:val="PlanInstructions"/>
          <w:i w:val="0"/>
          <w:lang w:val="en-US"/>
        </w:rPr>
        <w:t>]</w:t>
      </w:r>
      <w:r w:rsidR="00083BF9">
        <w:rPr>
          <w:rStyle w:val="PlanInstructions"/>
          <w:i w:val="0"/>
          <w:lang w:val="en-US"/>
        </w:rPr>
        <w:t>.</w:t>
      </w:r>
    </w:p>
    <w:p w14:paraId="0333B7AA" w14:textId="77777777" w:rsidR="0084228F" w:rsidRPr="004E5718" w:rsidRDefault="0084228F" w:rsidP="004E5718">
      <w:pPr>
        <w:pStyle w:val="ListParagraph"/>
        <w:numPr>
          <w:ilvl w:val="0"/>
          <w:numId w:val="9"/>
        </w:numPr>
        <w:ind w:left="720"/>
        <w:contextualSpacing w:val="0"/>
        <w:rPr>
          <w:bCs/>
        </w:rPr>
      </w:pPr>
      <w:bookmarkStart w:id="19" w:name="_Toc423361083"/>
      <w:bookmarkStart w:id="20" w:name="_Toc361909288"/>
      <w:r w:rsidRPr="004E5718">
        <w:rPr>
          <w:bCs/>
        </w:rPr>
        <w:t>Preguntas sobre el plan</w:t>
      </w:r>
      <w:bookmarkEnd w:id="19"/>
    </w:p>
    <w:p w14:paraId="0333B7AB" w14:textId="77777777" w:rsidR="00722995" w:rsidRPr="004E5718" w:rsidRDefault="006820DD" w:rsidP="004E5718">
      <w:pPr>
        <w:pStyle w:val="ListParagraph"/>
        <w:numPr>
          <w:ilvl w:val="0"/>
          <w:numId w:val="9"/>
        </w:numPr>
        <w:ind w:left="720"/>
        <w:contextualSpacing w:val="0"/>
      </w:pPr>
      <w:bookmarkStart w:id="21" w:name="_Toc423361084"/>
      <w:r w:rsidRPr="004E5718">
        <w:t>Decisiones de cobertura sobre su cuidado de salud</w:t>
      </w:r>
      <w:bookmarkEnd w:id="20"/>
      <w:bookmarkEnd w:id="21"/>
      <w:r w:rsidRPr="004E5718">
        <w:t xml:space="preserve"> </w:t>
      </w:r>
    </w:p>
    <w:p w14:paraId="4F06A511" w14:textId="77777777" w:rsidR="001F7810" w:rsidRPr="004E5718" w:rsidRDefault="006820DD" w:rsidP="004A3B1F">
      <w:pPr>
        <w:pStyle w:val="ListParagraph"/>
        <w:numPr>
          <w:ilvl w:val="0"/>
          <w:numId w:val="11"/>
        </w:numPr>
        <w:ind w:left="1080"/>
        <w:contextualSpacing w:val="0"/>
      </w:pPr>
      <w:r w:rsidRPr="004E5718">
        <w:t>Una decisión de cobertura sobre su cuidado de salud es una decisión sobre</w:t>
      </w:r>
      <w:r w:rsidR="001F7810" w:rsidRPr="004E5718">
        <w:t>:</w:t>
      </w:r>
    </w:p>
    <w:p w14:paraId="0E7DA665" w14:textId="77777777" w:rsidR="008E2F52" w:rsidRPr="004E5718" w:rsidRDefault="006820DD" w:rsidP="004E5718">
      <w:pPr>
        <w:pStyle w:val="ListParagraph"/>
        <w:numPr>
          <w:ilvl w:val="0"/>
          <w:numId w:val="10"/>
        </w:numPr>
        <w:ind w:left="1440"/>
        <w:contextualSpacing w:val="0"/>
      </w:pPr>
      <w:r w:rsidRPr="004E5718">
        <w:t xml:space="preserve">sus beneficios y servicios cubiertos </w:t>
      </w:r>
      <w:r w:rsidRPr="004E5718">
        <w:rPr>
          <w:b/>
        </w:rPr>
        <w:t>o</w:t>
      </w:r>
      <w:r w:rsidRPr="004E5718">
        <w:t xml:space="preserve"> </w:t>
      </w:r>
    </w:p>
    <w:p w14:paraId="0333B7AC" w14:textId="0CCF79BB" w:rsidR="006820DD" w:rsidRPr="004E5718" w:rsidRDefault="006820DD" w:rsidP="004E5718">
      <w:pPr>
        <w:pStyle w:val="ListParagraph"/>
        <w:numPr>
          <w:ilvl w:val="0"/>
          <w:numId w:val="10"/>
        </w:numPr>
        <w:ind w:left="1440"/>
        <w:contextualSpacing w:val="0"/>
      </w:pPr>
      <w:r w:rsidRPr="004E5718">
        <w:t>sobre la cantidad de los servicios de salud que cubriremos para usted.</w:t>
      </w:r>
    </w:p>
    <w:p w14:paraId="0333B7AD" w14:textId="77777777" w:rsidR="006820DD" w:rsidRPr="004E5718" w:rsidRDefault="006820DD" w:rsidP="004A3B1F">
      <w:pPr>
        <w:pStyle w:val="ListParagraph"/>
        <w:numPr>
          <w:ilvl w:val="0"/>
          <w:numId w:val="13"/>
        </w:numPr>
        <w:ind w:left="1080"/>
        <w:contextualSpacing w:val="0"/>
      </w:pPr>
      <w:r w:rsidRPr="004E5718">
        <w:lastRenderedPageBreak/>
        <w:t xml:space="preserve">Para conocer más sobre las decisiones de cobertura, lea el Capítulo 9 </w:t>
      </w:r>
      <w:r w:rsidRPr="004E5718">
        <w:rPr>
          <w:rStyle w:val="PlanInstructions"/>
          <w:i w:val="0"/>
        </w:rPr>
        <w:t>[</w:t>
      </w:r>
      <w:proofErr w:type="spellStart"/>
      <w:r w:rsidRPr="004E5718">
        <w:rPr>
          <w:rStyle w:val="PlanInstructions"/>
        </w:rPr>
        <w:t>plans</w:t>
      </w:r>
      <w:proofErr w:type="spellEnd"/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may</w:t>
      </w:r>
      <w:proofErr w:type="spellEnd"/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insert</w:t>
      </w:r>
      <w:proofErr w:type="spellEnd"/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reference</w:t>
      </w:r>
      <w:proofErr w:type="spellEnd"/>
      <w:r w:rsidR="00B95E09" w:rsidRPr="004E5718">
        <w:rPr>
          <w:rStyle w:val="PlanInstructions"/>
        </w:rPr>
        <w:t>, as</w:t>
      </w:r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applicable</w:t>
      </w:r>
      <w:proofErr w:type="spellEnd"/>
      <w:r w:rsidRPr="004E5718">
        <w:rPr>
          <w:rStyle w:val="PlanInstructions"/>
          <w:i w:val="0"/>
        </w:rPr>
        <w:t>]</w:t>
      </w:r>
      <w:r w:rsidRPr="004E5718">
        <w:t>.</w:t>
      </w:r>
    </w:p>
    <w:p w14:paraId="0333B7AE" w14:textId="7BDF0AA1" w:rsidR="00722995" w:rsidRPr="004E5718" w:rsidRDefault="00E67297" w:rsidP="003866A9">
      <w:pPr>
        <w:pStyle w:val="ListParagraph"/>
        <w:numPr>
          <w:ilvl w:val="0"/>
          <w:numId w:val="12"/>
        </w:numPr>
        <w:contextualSpacing w:val="0"/>
      </w:pPr>
      <w:bookmarkStart w:id="22" w:name="_Toc423361085"/>
      <w:r w:rsidRPr="004E5718">
        <w:t>Apelaciones sobre su cuidado de salud</w:t>
      </w:r>
      <w:bookmarkEnd w:id="22"/>
      <w:r w:rsidR="005558E6" w:rsidRPr="004E5718">
        <w:t xml:space="preserve"> </w:t>
      </w:r>
    </w:p>
    <w:p w14:paraId="0333B7AF" w14:textId="77777777" w:rsidR="00A95C3F" w:rsidRPr="004E5718" w:rsidRDefault="00E67297" w:rsidP="004A3B1F">
      <w:pPr>
        <w:pStyle w:val="ListParagraph"/>
        <w:numPr>
          <w:ilvl w:val="0"/>
          <w:numId w:val="14"/>
        </w:numPr>
        <w:ind w:left="1080"/>
        <w:contextualSpacing w:val="0"/>
      </w:pPr>
      <w:r w:rsidRPr="004E5718">
        <w:t>Una apelación</w:t>
      </w:r>
      <w:r w:rsidRPr="004E5718">
        <w:rPr>
          <w:i/>
        </w:rPr>
        <w:t xml:space="preserve"> </w:t>
      </w:r>
      <w:r w:rsidRPr="004E5718">
        <w:t>es una manera de pedirnos que cambiemos una decisión de cobertura.</w:t>
      </w:r>
    </w:p>
    <w:p w14:paraId="0333B7B0" w14:textId="77777777" w:rsidR="00A95C3F" w:rsidRPr="004E5718" w:rsidRDefault="005558E6" w:rsidP="004A3B1F">
      <w:pPr>
        <w:pStyle w:val="ListParagraph"/>
        <w:numPr>
          <w:ilvl w:val="0"/>
          <w:numId w:val="14"/>
        </w:numPr>
        <w:ind w:left="1080"/>
        <w:contextualSpacing w:val="0"/>
      </w:pPr>
      <w:r w:rsidRPr="004E5718">
        <w:t xml:space="preserve">Para conocer más sobre cómo apelar, lea el Capítulo 9 </w:t>
      </w:r>
      <w:r w:rsidR="003A29F4" w:rsidRPr="004E5718">
        <w:rPr>
          <w:rStyle w:val="PlanInstructions"/>
          <w:i w:val="0"/>
        </w:rPr>
        <w:t>[</w:t>
      </w:r>
      <w:proofErr w:type="spellStart"/>
      <w:r w:rsidR="003A29F4" w:rsidRPr="004E5718">
        <w:rPr>
          <w:rStyle w:val="PlanInstructions"/>
        </w:rPr>
        <w:t>plans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may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insert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reference</w:t>
      </w:r>
      <w:proofErr w:type="spellEnd"/>
      <w:r w:rsidR="00F60768" w:rsidRPr="004E5718">
        <w:rPr>
          <w:rStyle w:val="PlanInstructions"/>
        </w:rPr>
        <w:t xml:space="preserve">, as </w:t>
      </w:r>
      <w:proofErr w:type="spellStart"/>
      <w:r w:rsidR="00F60768" w:rsidRPr="004E5718">
        <w:rPr>
          <w:rStyle w:val="PlanInstructions"/>
        </w:rPr>
        <w:t>applicable</w:t>
      </w:r>
      <w:proofErr w:type="spellEnd"/>
      <w:r w:rsidR="003A29F4" w:rsidRPr="004E5718">
        <w:rPr>
          <w:rStyle w:val="PlanInstructions"/>
          <w:i w:val="0"/>
        </w:rPr>
        <w:t>]</w:t>
      </w:r>
      <w:r w:rsidR="00A95C3F" w:rsidRPr="004E5718">
        <w:t>.</w:t>
      </w:r>
    </w:p>
    <w:p w14:paraId="0333B7B1" w14:textId="77777777" w:rsidR="005558E6" w:rsidRPr="004E5718" w:rsidRDefault="005558E6" w:rsidP="003866A9">
      <w:pPr>
        <w:pStyle w:val="ListParagraph"/>
        <w:numPr>
          <w:ilvl w:val="0"/>
          <w:numId w:val="15"/>
        </w:numPr>
        <w:contextualSpacing w:val="0"/>
      </w:pPr>
      <w:bookmarkStart w:id="23" w:name="_Toc361909290"/>
      <w:bookmarkStart w:id="24" w:name="_Toc423361086"/>
      <w:r w:rsidRPr="004E5718">
        <w:t>Quejas sobre su cuidado de salud</w:t>
      </w:r>
      <w:bookmarkEnd w:id="23"/>
      <w:bookmarkEnd w:id="24"/>
    </w:p>
    <w:p w14:paraId="0333B7B2" w14:textId="77777777" w:rsidR="005558E6" w:rsidRPr="004E5718" w:rsidRDefault="005558E6" w:rsidP="004A3B1F">
      <w:pPr>
        <w:pStyle w:val="ListParagraph"/>
        <w:numPr>
          <w:ilvl w:val="0"/>
          <w:numId w:val="16"/>
        </w:numPr>
        <w:ind w:left="1080"/>
        <w:contextualSpacing w:val="0"/>
      </w:pPr>
      <w:bookmarkStart w:id="25" w:name="_Toc358291020"/>
      <w:r w:rsidRPr="004E5718">
        <w:t xml:space="preserve">Puede llamar a Servicios al miembro para presentar una queja sobre nosotros o </w:t>
      </w:r>
      <w:r w:rsidR="00521E05" w:rsidRPr="004E5718">
        <w:t xml:space="preserve">de cualquier </w:t>
      </w:r>
      <w:r w:rsidRPr="004E5718">
        <w:t>proveedor</w:t>
      </w:r>
      <w:r w:rsidR="00521E05" w:rsidRPr="004E5718">
        <w:t xml:space="preserve"> (incluyendo proveedores fuera y dentro de la red)</w:t>
      </w:r>
      <w:r w:rsidRPr="004E5718">
        <w:t xml:space="preserve">. Un proveedor de la red es un proveedor que trabaja con el plan de salud. </w:t>
      </w:r>
      <w:r w:rsidR="00521E05" w:rsidRPr="004E5718">
        <w:t xml:space="preserve">También puede presentar una </w:t>
      </w:r>
      <w:r w:rsidRPr="004E5718">
        <w:t>queja</w:t>
      </w:r>
      <w:r w:rsidR="00F15704" w:rsidRPr="004E5718">
        <w:t xml:space="preserve"> sobre la calidad del cuidado que recibió,</w:t>
      </w:r>
      <w:r w:rsidRPr="004E5718">
        <w:t xml:space="preserve"> </w:t>
      </w:r>
      <w:r w:rsidR="00521E05" w:rsidRPr="004E5718">
        <w:t>ante nosotros</w:t>
      </w:r>
      <w:r w:rsidR="00F15704" w:rsidRPr="004E5718">
        <w:t xml:space="preserve"> o ante la Organización de mejora de calidad</w:t>
      </w:r>
      <w:r w:rsidRPr="004E5718">
        <w:t>.</w:t>
      </w:r>
      <w:bookmarkEnd w:id="25"/>
      <w:r w:rsidR="00521E05" w:rsidRPr="004E5718">
        <w:t xml:space="preserve"> (</w:t>
      </w:r>
      <w:r w:rsidR="00C50FF7" w:rsidRPr="004E5718">
        <w:t>L</w:t>
      </w:r>
      <w:r w:rsidR="00C62B6F" w:rsidRPr="004E5718">
        <w:t>ea</w:t>
      </w:r>
      <w:r w:rsidR="008F6AC9" w:rsidRPr="004E5718">
        <w:t xml:space="preserve"> </w:t>
      </w:r>
      <w:r w:rsidR="00521E05" w:rsidRPr="004E5718">
        <w:t xml:space="preserve">la </w:t>
      </w:r>
      <w:r w:rsidR="00F679EE" w:rsidRPr="004E5718">
        <w:t xml:space="preserve">Sección </w:t>
      </w:r>
      <w:r w:rsidR="00521E05" w:rsidRPr="004E5718">
        <w:t xml:space="preserve">H de abajo </w:t>
      </w:r>
      <w:r w:rsidR="00521E05" w:rsidRPr="004E5718">
        <w:rPr>
          <w:rStyle w:val="PlanInstructions"/>
          <w:i w:val="0"/>
        </w:rPr>
        <w:t>[</w:t>
      </w:r>
      <w:proofErr w:type="spellStart"/>
      <w:r w:rsidR="00521E05" w:rsidRPr="004E5718">
        <w:rPr>
          <w:rStyle w:val="PlanInstructions"/>
        </w:rPr>
        <w:t>plans</w:t>
      </w:r>
      <w:proofErr w:type="spellEnd"/>
      <w:r w:rsidR="00521E05" w:rsidRPr="004E5718">
        <w:rPr>
          <w:rStyle w:val="PlanInstructions"/>
        </w:rPr>
        <w:t xml:space="preserve"> </w:t>
      </w:r>
      <w:proofErr w:type="spellStart"/>
      <w:r w:rsidR="00521E05" w:rsidRPr="004E5718">
        <w:rPr>
          <w:rStyle w:val="PlanInstructions"/>
        </w:rPr>
        <w:t>may</w:t>
      </w:r>
      <w:proofErr w:type="spellEnd"/>
      <w:r w:rsidR="00521E05" w:rsidRPr="004E5718">
        <w:rPr>
          <w:rStyle w:val="PlanInstructions"/>
        </w:rPr>
        <w:t xml:space="preserve"> </w:t>
      </w:r>
      <w:proofErr w:type="spellStart"/>
      <w:r w:rsidR="00521E05" w:rsidRPr="004E5718">
        <w:rPr>
          <w:rStyle w:val="PlanInstructions"/>
        </w:rPr>
        <w:t>insert</w:t>
      </w:r>
      <w:proofErr w:type="spellEnd"/>
      <w:r w:rsidR="00521E05" w:rsidRPr="004E5718">
        <w:rPr>
          <w:rStyle w:val="PlanInstructions"/>
        </w:rPr>
        <w:t xml:space="preserve"> </w:t>
      </w:r>
      <w:proofErr w:type="spellStart"/>
      <w:r w:rsidR="00521E05" w:rsidRPr="004E5718">
        <w:rPr>
          <w:rStyle w:val="PlanInstructions"/>
        </w:rPr>
        <w:t>reference</w:t>
      </w:r>
      <w:proofErr w:type="spellEnd"/>
      <w:r w:rsidR="00521E05" w:rsidRPr="004E5718">
        <w:rPr>
          <w:rStyle w:val="PlanInstructions"/>
        </w:rPr>
        <w:t xml:space="preserve">, as </w:t>
      </w:r>
      <w:proofErr w:type="spellStart"/>
      <w:r w:rsidR="00521E05" w:rsidRPr="004E5718">
        <w:rPr>
          <w:rStyle w:val="PlanInstructions"/>
        </w:rPr>
        <w:t>applicable</w:t>
      </w:r>
      <w:proofErr w:type="spellEnd"/>
      <w:r w:rsidR="00521E05" w:rsidRPr="004E5718">
        <w:rPr>
          <w:rStyle w:val="PlanInstructions"/>
          <w:i w:val="0"/>
        </w:rPr>
        <w:t>]</w:t>
      </w:r>
      <w:r w:rsidR="008F6AC9" w:rsidRPr="004E5718">
        <w:t>.</w:t>
      </w:r>
      <w:r w:rsidR="00521E05" w:rsidRPr="004E5718">
        <w:t>)</w:t>
      </w:r>
    </w:p>
    <w:p w14:paraId="0333B7B3" w14:textId="77777777" w:rsidR="00A95C3F" w:rsidRPr="004E5718" w:rsidRDefault="0076156B" w:rsidP="004A3B1F">
      <w:pPr>
        <w:pStyle w:val="ListParagraph"/>
        <w:numPr>
          <w:ilvl w:val="0"/>
          <w:numId w:val="17"/>
        </w:numPr>
        <w:ind w:left="1080"/>
        <w:contextualSpacing w:val="0"/>
      </w:pPr>
      <w:r w:rsidRPr="004E5718">
        <w:t>Si su queja es sobre una decisión de cobertura sobre su cuidado de salud, puede presentar una apelación llamando a Servicios al miembro</w:t>
      </w:r>
      <w:r w:rsidR="00F679EE" w:rsidRPr="004E5718">
        <w:t>.</w:t>
      </w:r>
      <w:r w:rsidR="00C50FF7" w:rsidRPr="004E5718">
        <w:t xml:space="preserve"> </w:t>
      </w:r>
      <w:r w:rsidR="00F679EE" w:rsidRPr="004E5718">
        <w:t>(</w:t>
      </w:r>
      <w:r w:rsidR="00D80B95" w:rsidRPr="004E5718">
        <w:t>Lea la Sección de arriba</w:t>
      </w:r>
      <w:r w:rsidR="00D80B95" w:rsidRPr="004E5718">
        <w:rPr>
          <w:rStyle w:val="PlanInstructions"/>
        </w:rPr>
        <w:t xml:space="preserve"> </w:t>
      </w:r>
      <w:r w:rsidR="00F679EE" w:rsidRPr="004E5718">
        <w:rPr>
          <w:rStyle w:val="PlanInstructions"/>
          <w:i w:val="0"/>
        </w:rPr>
        <w:t>[</w:t>
      </w:r>
      <w:proofErr w:type="spellStart"/>
      <w:r w:rsidRPr="004E5718">
        <w:rPr>
          <w:rStyle w:val="PlanInstructions"/>
        </w:rPr>
        <w:t>plans</w:t>
      </w:r>
      <w:proofErr w:type="spellEnd"/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may</w:t>
      </w:r>
      <w:proofErr w:type="spellEnd"/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insert</w:t>
      </w:r>
      <w:proofErr w:type="spellEnd"/>
      <w:r w:rsidRPr="004E5718">
        <w:rPr>
          <w:rStyle w:val="PlanInstructions"/>
        </w:rPr>
        <w:t xml:space="preserve"> </w:t>
      </w:r>
      <w:proofErr w:type="spellStart"/>
      <w:r w:rsidRPr="004E5718">
        <w:rPr>
          <w:rStyle w:val="PlanInstructions"/>
        </w:rPr>
        <w:t>reference</w:t>
      </w:r>
      <w:proofErr w:type="spellEnd"/>
      <w:r w:rsidRPr="004E5718">
        <w:rPr>
          <w:rStyle w:val="PlanInstructions"/>
        </w:rPr>
        <w:t xml:space="preserve">, as </w:t>
      </w:r>
      <w:proofErr w:type="spellStart"/>
      <w:r w:rsidRPr="004E5718">
        <w:rPr>
          <w:rStyle w:val="PlanInstructions"/>
        </w:rPr>
        <w:t>applicable</w:t>
      </w:r>
      <w:proofErr w:type="spellEnd"/>
      <w:r w:rsidRPr="004E5718">
        <w:rPr>
          <w:rStyle w:val="PlanInstructions"/>
          <w:i w:val="0"/>
        </w:rPr>
        <w:t>]</w:t>
      </w:r>
      <w:r w:rsidR="00861414" w:rsidRPr="004E5718">
        <w:t>.</w:t>
      </w:r>
      <w:r w:rsidRPr="004E5718">
        <w:t>)</w:t>
      </w:r>
    </w:p>
    <w:p w14:paraId="0333B7B4" w14:textId="61C77CB9" w:rsidR="00A95C3F" w:rsidRPr="004E5718" w:rsidRDefault="00722995" w:rsidP="004A3B1F">
      <w:pPr>
        <w:pStyle w:val="ListParagraph"/>
        <w:numPr>
          <w:ilvl w:val="0"/>
          <w:numId w:val="17"/>
        </w:numPr>
        <w:ind w:left="1080"/>
        <w:contextualSpacing w:val="0"/>
      </w:pPr>
      <w:r w:rsidRPr="004E5718">
        <w:t xml:space="preserve">También puede enviar una queja sobre &lt;plan </w:t>
      </w:r>
      <w:proofErr w:type="spellStart"/>
      <w:r w:rsidRPr="004E5718">
        <w:t>name</w:t>
      </w:r>
      <w:proofErr w:type="spellEnd"/>
      <w:r w:rsidRPr="004E5718">
        <w:t>&gt; directamente a Medicare. Puede usar un fo</w:t>
      </w:r>
      <w:r w:rsidR="00AC7267" w:rsidRPr="004E5718">
        <w:t xml:space="preserve">rmulario por Internet en </w:t>
      </w:r>
      <w:hyperlink r:id="rId11" w:history="1">
        <w:r w:rsidR="00E93DA9" w:rsidRPr="006A50C7">
          <w:rPr>
            <w:rStyle w:val="Hyperlink"/>
          </w:rPr>
          <w:t>https://www.medicare.gov/MedicareComplaintForm/home.aspx</w:t>
        </w:r>
      </w:hyperlink>
      <w:r w:rsidR="006673AD" w:rsidRPr="008A3A14">
        <w:t>.</w:t>
      </w:r>
      <w:r w:rsidR="00BC01F7" w:rsidRPr="004E5718">
        <w:t xml:space="preserve"> </w:t>
      </w:r>
      <w:r w:rsidR="006673AD" w:rsidRPr="004E5718">
        <w:t>O</w:t>
      </w:r>
      <w:r w:rsidRPr="004E5718">
        <w:t xml:space="preserve"> llame al </w:t>
      </w:r>
      <w:r w:rsidR="00C03175" w:rsidRPr="004E5718">
        <w:t>1-800-MEDICARE (</w:t>
      </w:r>
      <w:r w:rsidR="00C03175" w:rsidRPr="004E5718">
        <w:rPr>
          <w:snapToGrid w:val="0"/>
        </w:rPr>
        <w:t>1-800-633-4227)</w:t>
      </w:r>
      <w:r w:rsidR="00C03175" w:rsidRPr="004E5718">
        <w:t xml:space="preserve"> </w:t>
      </w:r>
      <w:r w:rsidRPr="004E5718">
        <w:t>para pedir ayuda.</w:t>
      </w:r>
    </w:p>
    <w:p w14:paraId="0333B7B5" w14:textId="77777777" w:rsidR="00A95C3F" w:rsidRPr="004E5718" w:rsidRDefault="00722995" w:rsidP="004A3B1F">
      <w:pPr>
        <w:pStyle w:val="ListParagraph"/>
        <w:numPr>
          <w:ilvl w:val="0"/>
          <w:numId w:val="17"/>
        </w:numPr>
        <w:ind w:left="1080"/>
        <w:contextualSpacing w:val="0"/>
      </w:pPr>
      <w:r w:rsidRPr="004E5718">
        <w:t xml:space="preserve">Para conocer más sobre cómo presentar una queja sobre su cuidado de salud, lea el Capítulo 9 </w:t>
      </w:r>
      <w:r w:rsidR="003A29F4" w:rsidRPr="004E5718">
        <w:rPr>
          <w:rStyle w:val="PlanInstructions"/>
          <w:i w:val="0"/>
        </w:rPr>
        <w:t>[</w:t>
      </w:r>
      <w:proofErr w:type="spellStart"/>
      <w:r w:rsidR="003A29F4" w:rsidRPr="004E5718">
        <w:rPr>
          <w:rStyle w:val="PlanInstructions"/>
        </w:rPr>
        <w:t>plans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may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insert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F60768" w:rsidRPr="004E5718">
        <w:rPr>
          <w:rStyle w:val="PlanInstructions"/>
        </w:rPr>
        <w:t>reference</w:t>
      </w:r>
      <w:proofErr w:type="spellEnd"/>
      <w:r w:rsidR="00F60768" w:rsidRPr="004E5718">
        <w:rPr>
          <w:rStyle w:val="PlanInstructions"/>
        </w:rPr>
        <w:t xml:space="preserve">, as </w:t>
      </w:r>
      <w:proofErr w:type="spellStart"/>
      <w:r w:rsidR="00F60768" w:rsidRPr="004E5718">
        <w:rPr>
          <w:rStyle w:val="PlanInstructions"/>
        </w:rPr>
        <w:t>applicable</w:t>
      </w:r>
      <w:proofErr w:type="spellEnd"/>
      <w:r w:rsidR="003A29F4" w:rsidRPr="004E5718">
        <w:rPr>
          <w:rStyle w:val="PlanInstructions"/>
          <w:i w:val="0"/>
        </w:rPr>
        <w:t>]</w:t>
      </w:r>
      <w:r w:rsidR="00A95C3F" w:rsidRPr="004E5718">
        <w:t>.</w:t>
      </w:r>
    </w:p>
    <w:p w14:paraId="0333B7B6" w14:textId="77777777" w:rsidR="00722995" w:rsidRPr="004E5718" w:rsidRDefault="008060F3" w:rsidP="004E5718">
      <w:pPr>
        <w:pStyle w:val="ListParagraph"/>
        <w:numPr>
          <w:ilvl w:val="0"/>
          <w:numId w:val="18"/>
        </w:numPr>
        <w:contextualSpacing w:val="0"/>
      </w:pPr>
      <w:bookmarkStart w:id="26" w:name="_Toc339012464"/>
      <w:bookmarkStart w:id="27" w:name="_Toc423361087"/>
      <w:r w:rsidRPr="004E5718">
        <w:t xml:space="preserve">Decisiones de </w:t>
      </w:r>
      <w:r w:rsidR="00722995" w:rsidRPr="004E5718">
        <w:t>cobertura sobre sus medicamentos</w:t>
      </w:r>
      <w:bookmarkEnd w:id="26"/>
      <w:bookmarkEnd w:id="27"/>
      <w:r w:rsidR="00722995" w:rsidRPr="004E5718">
        <w:t xml:space="preserve"> </w:t>
      </w:r>
    </w:p>
    <w:p w14:paraId="0F8B93E8" w14:textId="77777777" w:rsidR="0076410D" w:rsidRPr="004E5718" w:rsidRDefault="00722995" w:rsidP="004A3B1F">
      <w:pPr>
        <w:pStyle w:val="ListParagraph"/>
        <w:numPr>
          <w:ilvl w:val="0"/>
          <w:numId w:val="19"/>
        </w:numPr>
        <w:ind w:left="1080"/>
        <w:contextualSpacing w:val="0"/>
      </w:pPr>
      <w:r w:rsidRPr="004E5718">
        <w:t>Una decisión de cobertura sobre sus medicamentos es una decisión sobre</w:t>
      </w:r>
      <w:r w:rsidR="0076410D" w:rsidRPr="004E5718">
        <w:t>:</w:t>
      </w:r>
    </w:p>
    <w:p w14:paraId="7A187951" w14:textId="0C407CDC" w:rsidR="006760D1" w:rsidRPr="004E5718" w:rsidRDefault="00722995" w:rsidP="003866A9">
      <w:pPr>
        <w:pStyle w:val="ListParagraph"/>
        <w:numPr>
          <w:ilvl w:val="0"/>
          <w:numId w:val="20"/>
        </w:numPr>
        <w:ind w:left="1440"/>
        <w:contextualSpacing w:val="0"/>
      </w:pPr>
      <w:r w:rsidRPr="004E5718">
        <w:t>sus beneficios y medicamentos cubiertos</w:t>
      </w:r>
      <w:r w:rsidR="00E93DA9">
        <w:t>,</w:t>
      </w:r>
      <w:r w:rsidRPr="004E5718">
        <w:t xml:space="preserve"> </w:t>
      </w:r>
      <w:r w:rsidRPr="00563408">
        <w:rPr>
          <w:b/>
        </w:rPr>
        <w:t>o</w:t>
      </w:r>
      <w:r w:rsidRPr="004E5718">
        <w:t xml:space="preserve"> </w:t>
      </w:r>
    </w:p>
    <w:p w14:paraId="0333B7B7" w14:textId="7FC9C1B0" w:rsidR="00722995" w:rsidRPr="004E5718" w:rsidRDefault="00722995" w:rsidP="003866A9">
      <w:pPr>
        <w:pStyle w:val="ListParagraph"/>
        <w:numPr>
          <w:ilvl w:val="0"/>
          <w:numId w:val="20"/>
        </w:numPr>
        <w:ind w:left="1440"/>
        <w:contextualSpacing w:val="0"/>
      </w:pPr>
      <w:r w:rsidRPr="004E5718">
        <w:t>la cantidad que pagaremos por sus medicamentos.</w:t>
      </w:r>
    </w:p>
    <w:p w14:paraId="0B9CF661" w14:textId="380E5A8F" w:rsidR="00E93DA9" w:rsidRPr="004E5718" w:rsidRDefault="00722995" w:rsidP="004A3B1F">
      <w:pPr>
        <w:pStyle w:val="ListParagraph"/>
        <w:numPr>
          <w:ilvl w:val="0"/>
          <w:numId w:val="21"/>
        </w:numPr>
        <w:ind w:left="1080"/>
        <w:contextualSpacing w:val="0"/>
        <w:rPr>
          <w:lang w:val="en-US"/>
        </w:rPr>
      </w:pPr>
      <w:r w:rsidRPr="004E5718">
        <w:t xml:space="preserve">Esto se aplica a sus medicamentos de Parte D, medicamentos de receta de </w:t>
      </w:r>
      <w:proofErr w:type="spellStart"/>
      <w:r w:rsidRPr="004E5718">
        <w:t>MassHealth</w:t>
      </w:r>
      <w:proofErr w:type="spellEnd"/>
      <w:r w:rsidRPr="004E5718">
        <w:t xml:space="preserve"> y medicamentos de venta libre de </w:t>
      </w:r>
      <w:proofErr w:type="spellStart"/>
      <w:r w:rsidRPr="004E5718">
        <w:t>MassHealth</w:t>
      </w:r>
      <w:proofErr w:type="spellEnd"/>
      <w:r w:rsidRPr="004E5718">
        <w:t>.</w:t>
      </w:r>
      <w:r w:rsidR="00414C08" w:rsidRPr="004E5718">
        <w:t xml:space="preserve"> </w:t>
      </w:r>
      <w:r w:rsidR="009712C9" w:rsidRPr="00FC42BE">
        <w:rPr>
          <w:rStyle w:val="PlanInstructions"/>
          <w:i w:val="0"/>
          <w:lang w:val="en-US"/>
        </w:rPr>
        <w:t>[</w:t>
      </w:r>
      <w:r w:rsidR="009712C9" w:rsidRPr="00FC42BE">
        <w:rPr>
          <w:rStyle w:val="PlanInstructions"/>
          <w:lang w:val="en-US"/>
        </w:rPr>
        <w:t xml:space="preserve">Plans should modify the </w:t>
      </w:r>
      <w:r w:rsidR="00CC3AC1" w:rsidRPr="005745C0">
        <w:rPr>
          <w:rStyle w:val="PlanInstructions"/>
          <w:lang w:val="en-US"/>
        </w:rPr>
        <w:t xml:space="preserve">information </w:t>
      </w:r>
      <w:r w:rsidR="009712C9" w:rsidRPr="005745C0">
        <w:rPr>
          <w:rStyle w:val="PlanInstructions"/>
          <w:lang w:val="en-US"/>
        </w:rPr>
        <w:t xml:space="preserve">to include contact information for </w:t>
      </w:r>
      <w:proofErr w:type="spellStart"/>
      <w:r w:rsidR="00E93DA9" w:rsidRPr="005745C0">
        <w:rPr>
          <w:rStyle w:val="PlanInstructions"/>
          <w:lang w:val="en-US"/>
        </w:rPr>
        <w:t>MassHealth</w:t>
      </w:r>
      <w:proofErr w:type="spellEnd"/>
      <w:r w:rsidR="00E93DA9" w:rsidRPr="005745C0">
        <w:rPr>
          <w:rStyle w:val="PlanInstructions"/>
          <w:lang w:val="en-US"/>
        </w:rPr>
        <w:t xml:space="preserve"> </w:t>
      </w:r>
      <w:r w:rsidR="009712C9" w:rsidRPr="005745C0">
        <w:rPr>
          <w:rStyle w:val="PlanInstructions"/>
          <w:lang w:val="en-US"/>
        </w:rPr>
        <w:t xml:space="preserve">drugs, if it is different from Part D drugs. If applicable, explain how </w:t>
      </w:r>
      <w:proofErr w:type="spellStart"/>
      <w:r w:rsidR="00E93DA9" w:rsidRPr="005745C0">
        <w:rPr>
          <w:rStyle w:val="PlanInstructions"/>
          <w:lang w:val="en-US"/>
        </w:rPr>
        <w:t>MassHealth</w:t>
      </w:r>
      <w:proofErr w:type="spellEnd"/>
      <w:r w:rsidR="00E93DA9" w:rsidRPr="005745C0">
        <w:rPr>
          <w:rStyle w:val="PlanInstructions"/>
          <w:lang w:val="en-US"/>
        </w:rPr>
        <w:t xml:space="preserve"> </w:t>
      </w:r>
      <w:r w:rsidR="009712C9" w:rsidRPr="005745C0">
        <w:rPr>
          <w:rStyle w:val="PlanInstructions"/>
          <w:lang w:val="en-US"/>
        </w:rPr>
        <w:t xml:space="preserve">drugs </w:t>
      </w:r>
      <w:r w:rsidR="00F97604" w:rsidRPr="005745C0">
        <w:rPr>
          <w:rStyle w:val="PlanInstructions"/>
          <w:lang w:val="en-US"/>
        </w:rPr>
        <w:t xml:space="preserve">are labeled </w:t>
      </w:r>
      <w:r w:rsidR="009712C9" w:rsidRPr="005745C0">
        <w:rPr>
          <w:rStyle w:val="PlanInstructions"/>
          <w:lang w:val="en-US"/>
        </w:rPr>
        <w:t xml:space="preserve">in the </w:t>
      </w:r>
      <w:r w:rsidR="00F97604" w:rsidRPr="005745C0">
        <w:rPr>
          <w:rStyle w:val="PlanInstructions"/>
          <w:lang w:val="en-US"/>
        </w:rPr>
        <w:t>Drug List.</w:t>
      </w:r>
      <w:r w:rsidR="009712C9" w:rsidRPr="005745C0">
        <w:rPr>
          <w:rStyle w:val="PlanInstructions"/>
          <w:i w:val="0"/>
          <w:lang w:val="en-US"/>
        </w:rPr>
        <w:t>]</w:t>
      </w:r>
    </w:p>
    <w:p w14:paraId="3A149895" w14:textId="39D1594F" w:rsidR="004E5718" w:rsidRPr="004E5718" w:rsidRDefault="00722995" w:rsidP="00563408">
      <w:pPr>
        <w:pStyle w:val="ListParagraph"/>
        <w:numPr>
          <w:ilvl w:val="0"/>
          <w:numId w:val="21"/>
        </w:numPr>
        <w:ind w:left="1080"/>
        <w:contextualSpacing w:val="0"/>
      </w:pPr>
      <w:r w:rsidRPr="004E5718">
        <w:t xml:space="preserve">Para saber más sobre decisiones de cobertura sobre sus medicamentos de receta, lea el Capítulo 9 </w:t>
      </w:r>
      <w:r w:rsidR="003A29F4" w:rsidRPr="00563408">
        <w:rPr>
          <w:rStyle w:val="PlanInstructions"/>
          <w:i w:val="0"/>
        </w:rPr>
        <w:t>[</w:t>
      </w:r>
      <w:proofErr w:type="spellStart"/>
      <w:r w:rsidR="003A29F4" w:rsidRPr="004E5718">
        <w:rPr>
          <w:rStyle w:val="PlanInstructions"/>
        </w:rPr>
        <w:t>plans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may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3A29F4" w:rsidRPr="004E5718">
        <w:rPr>
          <w:rStyle w:val="PlanInstructions"/>
        </w:rPr>
        <w:t>insert</w:t>
      </w:r>
      <w:proofErr w:type="spellEnd"/>
      <w:r w:rsidR="003A29F4" w:rsidRPr="004E5718">
        <w:rPr>
          <w:rStyle w:val="PlanInstructions"/>
        </w:rPr>
        <w:t xml:space="preserve"> </w:t>
      </w:r>
      <w:proofErr w:type="spellStart"/>
      <w:r w:rsidR="00F60768" w:rsidRPr="004E5718">
        <w:rPr>
          <w:rStyle w:val="PlanInstructions"/>
        </w:rPr>
        <w:t>reference</w:t>
      </w:r>
      <w:proofErr w:type="spellEnd"/>
      <w:r w:rsidR="00F60768" w:rsidRPr="004E5718">
        <w:rPr>
          <w:rStyle w:val="PlanInstructions"/>
        </w:rPr>
        <w:t xml:space="preserve">, as </w:t>
      </w:r>
      <w:proofErr w:type="spellStart"/>
      <w:r w:rsidR="00F60768" w:rsidRPr="004E5718">
        <w:rPr>
          <w:rStyle w:val="PlanInstructions"/>
        </w:rPr>
        <w:t>applicable</w:t>
      </w:r>
      <w:proofErr w:type="spellEnd"/>
      <w:r w:rsidR="003A29F4" w:rsidRPr="00563408">
        <w:rPr>
          <w:rStyle w:val="PlanInstructions"/>
          <w:i w:val="0"/>
        </w:rPr>
        <w:t>]</w:t>
      </w:r>
      <w:r w:rsidR="00A95C3F" w:rsidRPr="004E5718">
        <w:t>.</w:t>
      </w:r>
    </w:p>
    <w:p w14:paraId="0333B7BA" w14:textId="1B06F363" w:rsidR="00A95C3F" w:rsidRPr="008F6AC9" w:rsidRDefault="00722995" w:rsidP="004E5718">
      <w:pPr>
        <w:pStyle w:val="ListParagraph"/>
        <w:numPr>
          <w:ilvl w:val="0"/>
          <w:numId w:val="38"/>
        </w:numPr>
        <w:contextualSpacing w:val="0"/>
      </w:pPr>
      <w:bookmarkStart w:id="28" w:name="_Toc361909292"/>
      <w:bookmarkStart w:id="29" w:name="_Toc423361088"/>
      <w:r w:rsidRPr="008F6AC9">
        <w:t>Apelaciones sobre sus medicamentos</w:t>
      </w:r>
      <w:bookmarkEnd w:id="28"/>
      <w:bookmarkEnd w:id="29"/>
    </w:p>
    <w:p w14:paraId="0333B7BB" w14:textId="77777777" w:rsidR="00BB3A45" w:rsidRPr="00521E05" w:rsidRDefault="00722995" w:rsidP="004A3B1F">
      <w:pPr>
        <w:pStyle w:val="ListParagraph"/>
        <w:numPr>
          <w:ilvl w:val="0"/>
          <w:numId w:val="37"/>
        </w:numPr>
        <w:ind w:left="1080"/>
        <w:contextualSpacing w:val="0"/>
      </w:pPr>
      <w:r w:rsidRPr="00521E05">
        <w:t xml:space="preserve">Para conocer más sobre cómo hacer una apelación sobre sus medicamentos de receta, lea el Capítulo 9 </w:t>
      </w:r>
      <w:r w:rsidR="003A29F4" w:rsidRPr="005E2F09">
        <w:rPr>
          <w:rStyle w:val="PlanInstructions"/>
          <w:i w:val="0"/>
        </w:rPr>
        <w:t>[</w:t>
      </w:r>
      <w:proofErr w:type="spellStart"/>
      <w:r w:rsidR="003A29F4" w:rsidRPr="00521E05">
        <w:rPr>
          <w:rStyle w:val="PlanInstructions"/>
        </w:rPr>
        <w:t>plans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may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insert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F60768" w:rsidRPr="00521E05">
        <w:rPr>
          <w:rStyle w:val="PlanInstructions"/>
        </w:rPr>
        <w:t>reference</w:t>
      </w:r>
      <w:proofErr w:type="spellEnd"/>
      <w:r w:rsidR="00F60768" w:rsidRPr="00521E05">
        <w:rPr>
          <w:rStyle w:val="PlanInstructions"/>
        </w:rPr>
        <w:t xml:space="preserve">, as </w:t>
      </w:r>
      <w:proofErr w:type="spellStart"/>
      <w:r w:rsidR="00F60768" w:rsidRPr="00521E05">
        <w:rPr>
          <w:rStyle w:val="PlanInstructions"/>
        </w:rPr>
        <w:t>applicable</w:t>
      </w:r>
      <w:proofErr w:type="spellEnd"/>
      <w:r w:rsidR="003A29F4" w:rsidRPr="005E2F09">
        <w:rPr>
          <w:rStyle w:val="PlanInstructions"/>
          <w:i w:val="0"/>
        </w:rPr>
        <w:t>]</w:t>
      </w:r>
      <w:r w:rsidR="00A95C3F" w:rsidRPr="00521E05">
        <w:t>.</w:t>
      </w:r>
    </w:p>
    <w:p w14:paraId="0333B7BC" w14:textId="77777777" w:rsidR="00722995" w:rsidRPr="008F6AC9" w:rsidRDefault="00722995" w:rsidP="003866A9">
      <w:pPr>
        <w:pStyle w:val="ListParagraph"/>
        <w:numPr>
          <w:ilvl w:val="0"/>
          <w:numId w:val="36"/>
        </w:numPr>
        <w:contextualSpacing w:val="0"/>
      </w:pPr>
      <w:bookmarkStart w:id="30" w:name="_Toc339012466"/>
      <w:bookmarkStart w:id="31" w:name="_Toc361909293"/>
      <w:bookmarkStart w:id="32" w:name="_Toc423361089"/>
      <w:r w:rsidRPr="008F6AC9">
        <w:t>Quejas sobre sus medicamentos</w:t>
      </w:r>
      <w:bookmarkEnd w:id="30"/>
      <w:bookmarkEnd w:id="31"/>
      <w:bookmarkEnd w:id="32"/>
    </w:p>
    <w:p w14:paraId="0333B7BD" w14:textId="77777777" w:rsidR="00722995" w:rsidRPr="00521E05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</w:pPr>
      <w:r w:rsidRPr="000474ED">
        <w:t>Puede</w:t>
      </w:r>
      <w:r w:rsidRPr="00521E05">
        <w:t xml:space="preserve"> presentar una queja sobre nosotros o sobre alguna de </w:t>
      </w:r>
      <w:r w:rsidR="00F15704">
        <w:t>cualquier</w:t>
      </w:r>
      <w:r w:rsidRPr="00521E05">
        <w:t xml:space="preserve"> farmacia. Esto incluye una queja sobre sus medicamentos de receta.</w:t>
      </w:r>
    </w:p>
    <w:p w14:paraId="0333B7BE" w14:textId="77777777" w:rsidR="00A95C3F" w:rsidRPr="00405E36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  <w:rPr>
          <w:lang w:val="en-US"/>
        </w:rPr>
      </w:pPr>
      <w:r w:rsidRPr="00521E05">
        <w:t xml:space="preserve">Si su queja es sobre una decisión de cobertura sobre sus medicamentos de receta, puede presentar una apelación. </w:t>
      </w:r>
      <w:r w:rsidRPr="00405E36">
        <w:rPr>
          <w:lang w:val="en-US"/>
        </w:rPr>
        <w:t xml:space="preserve">(Lea la </w:t>
      </w:r>
      <w:proofErr w:type="spellStart"/>
      <w:r w:rsidR="00C00605" w:rsidRPr="00405E36">
        <w:rPr>
          <w:lang w:val="en-US"/>
        </w:rPr>
        <w:t>S</w:t>
      </w:r>
      <w:r w:rsidRPr="00405E36">
        <w:rPr>
          <w:lang w:val="en-US"/>
        </w:rPr>
        <w:t>ección</w:t>
      </w:r>
      <w:proofErr w:type="spellEnd"/>
      <w:r w:rsidRPr="00405E36">
        <w:rPr>
          <w:lang w:val="en-US"/>
        </w:rPr>
        <w:t xml:space="preserve"> anterior </w:t>
      </w:r>
      <w:r w:rsidR="00F60768" w:rsidRPr="00405E36">
        <w:rPr>
          <w:rStyle w:val="PlanInstructions"/>
          <w:i w:val="0"/>
          <w:lang w:val="en-US"/>
        </w:rPr>
        <w:t>[</w:t>
      </w:r>
      <w:r w:rsidR="00F60768" w:rsidRPr="00405E36">
        <w:rPr>
          <w:rStyle w:val="PlanInstructions"/>
          <w:lang w:val="en-US"/>
        </w:rPr>
        <w:t>plans may insert reference, as applicable</w:t>
      </w:r>
      <w:r w:rsidR="00F60768" w:rsidRPr="00405E36">
        <w:rPr>
          <w:rStyle w:val="PlanInstructions"/>
          <w:i w:val="0"/>
          <w:lang w:val="en-US"/>
        </w:rPr>
        <w:t>]</w:t>
      </w:r>
      <w:r w:rsidR="00A95C3F" w:rsidRPr="00405E36">
        <w:rPr>
          <w:lang w:val="en-US"/>
        </w:rPr>
        <w:t>.)</w:t>
      </w:r>
    </w:p>
    <w:p w14:paraId="0333B7BF" w14:textId="19B4F8BE" w:rsidR="00C03175" w:rsidRPr="00521E05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</w:pPr>
      <w:r w:rsidRPr="000474ED">
        <w:t xml:space="preserve">Puede enviar una queja sobre &lt;plan </w:t>
      </w:r>
      <w:proofErr w:type="spellStart"/>
      <w:r w:rsidRPr="000474ED">
        <w:t>name</w:t>
      </w:r>
      <w:proofErr w:type="spellEnd"/>
      <w:r w:rsidRPr="000474ED">
        <w:t xml:space="preserve">&gt; directamente a Medicare. Puede usar un formulario por Internet en </w:t>
      </w:r>
      <w:hyperlink r:id="rId12" w:history="1">
        <w:r w:rsidR="00E93DA9" w:rsidRPr="006A50C7">
          <w:rPr>
            <w:rStyle w:val="Hyperlink"/>
          </w:rPr>
          <w:t>https://www.medicare.gov/MedicareComplaintForm/home.aspx</w:t>
        </w:r>
      </w:hyperlink>
      <w:r w:rsidR="00047A2F" w:rsidRPr="00047A2F">
        <w:t xml:space="preserve"> o lla</w:t>
      </w:r>
      <w:r w:rsidRPr="00047A2F">
        <w:t>me</w:t>
      </w:r>
      <w:r w:rsidRPr="00521E05">
        <w:t xml:space="preserve"> al 1-800-MEDICARE (1-800-633-4227) para pedir ayuda.</w:t>
      </w:r>
    </w:p>
    <w:p w14:paraId="0333B7C0" w14:textId="77777777" w:rsidR="00BB3A45" w:rsidRPr="00521E05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</w:pPr>
      <w:r w:rsidRPr="00521E05">
        <w:t xml:space="preserve">Para obtener más información sobre cómo presentar una queja sobre sus medicamentos de receta, lea el Capítulo 9 </w:t>
      </w:r>
      <w:r w:rsidR="003A29F4" w:rsidRPr="00405E36">
        <w:rPr>
          <w:rStyle w:val="PlanInstructions"/>
          <w:i w:val="0"/>
        </w:rPr>
        <w:t>[</w:t>
      </w:r>
      <w:proofErr w:type="spellStart"/>
      <w:r w:rsidR="003A29F4" w:rsidRPr="00521E05">
        <w:rPr>
          <w:rStyle w:val="PlanInstructions"/>
        </w:rPr>
        <w:t>plans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may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insert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F60768" w:rsidRPr="00521E05">
        <w:rPr>
          <w:rStyle w:val="PlanInstructions"/>
        </w:rPr>
        <w:t>reference</w:t>
      </w:r>
      <w:proofErr w:type="spellEnd"/>
      <w:r w:rsidR="00F60768" w:rsidRPr="00521E05">
        <w:rPr>
          <w:rStyle w:val="PlanInstructions"/>
        </w:rPr>
        <w:t xml:space="preserve">, as </w:t>
      </w:r>
      <w:proofErr w:type="spellStart"/>
      <w:r w:rsidR="00F60768" w:rsidRPr="00521E05">
        <w:rPr>
          <w:rStyle w:val="PlanInstructions"/>
        </w:rPr>
        <w:t>applicable</w:t>
      </w:r>
      <w:proofErr w:type="spellEnd"/>
      <w:r w:rsidR="003A29F4" w:rsidRPr="00405E36">
        <w:rPr>
          <w:rStyle w:val="PlanInstructions"/>
          <w:i w:val="0"/>
        </w:rPr>
        <w:t>]</w:t>
      </w:r>
      <w:r w:rsidR="00A95C3F" w:rsidRPr="00521E05">
        <w:t>.</w:t>
      </w:r>
    </w:p>
    <w:p w14:paraId="0333B7C1" w14:textId="77777777" w:rsidR="00722995" w:rsidRPr="008F6AC9" w:rsidRDefault="00722995" w:rsidP="003866A9">
      <w:pPr>
        <w:pStyle w:val="ListParagraph"/>
        <w:numPr>
          <w:ilvl w:val="0"/>
          <w:numId w:val="34"/>
        </w:numPr>
        <w:contextualSpacing w:val="0"/>
      </w:pPr>
      <w:bookmarkStart w:id="33" w:name="_Toc339012467"/>
      <w:bookmarkStart w:id="34" w:name="_Toc361909294"/>
      <w:bookmarkStart w:id="35" w:name="_Toc423361090"/>
      <w:r w:rsidRPr="008F6AC9">
        <w:t>Preguntas sobre el pago por cuidado de salud o medicamentos que usted ya pagó</w:t>
      </w:r>
      <w:bookmarkEnd w:id="33"/>
      <w:bookmarkEnd w:id="34"/>
      <w:bookmarkEnd w:id="35"/>
    </w:p>
    <w:p w14:paraId="0333B7C2" w14:textId="77777777" w:rsidR="00A95C3F" w:rsidRPr="00521E05" w:rsidRDefault="00722995" w:rsidP="004A3B1F">
      <w:pPr>
        <w:pStyle w:val="ListParagraph"/>
        <w:numPr>
          <w:ilvl w:val="0"/>
          <w:numId w:val="33"/>
        </w:numPr>
        <w:ind w:left="1080"/>
        <w:contextualSpacing w:val="0"/>
      </w:pPr>
      <w:r w:rsidRPr="00521E05">
        <w:t xml:space="preserve">Para obtener más información sobre el pago de una factura que usted recibió o para preguntarnos cómo pagar servicios o medicamentos de receta, lea el Capítulo 7 </w:t>
      </w:r>
      <w:r w:rsidR="003A29F4" w:rsidRPr="00405E36">
        <w:rPr>
          <w:rStyle w:val="PlanInstructions"/>
          <w:i w:val="0"/>
        </w:rPr>
        <w:t>[</w:t>
      </w:r>
      <w:proofErr w:type="spellStart"/>
      <w:r w:rsidR="003A29F4" w:rsidRPr="00521E05">
        <w:rPr>
          <w:rStyle w:val="PlanInstructions"/>
        </w:rPr>
        <w:t>plans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may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insert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F60768" w:rsidRPr="00521E05">
        <w:rPr>
          <w:rStyle w:val="PlanInstructions"/>
        </w:rPr>
        <w:t>reference</w:t>
      </w:r>
      <w:proofErr w:type="spellEnd"/>
      <w:r w:rsidR="00F60768" w:rsidRPr="00521E05">
        <w:rPr>
          <w:rStyle w:val="PlanInstructions"/>
        </w:rPr>
        <w:t xml:space="preserve">, as </w:t>
      </w:r>
      <w:proofErr w:type="spellStart"/>
      <w:r w:rsidR="00F60768" w:rsidRPr="00521E05">
        <w:rPr>
          <w:rStyle w:val="PlanInstructions"/>
        </w:rPr>
        <w:t>applicable</w:t>
      </w:r>
      <w:proofErr w:type="spellEnd"/>
      <w:r w:rsidR="003A29F4" w:rsidRPr="00405E36">
        <w:rPr>
          <w:rStyle w:val="PlanInstructions"/>
          <w:i w:val="0"/>
        </w:rPr>
        <w:t>]</w:t>
      </w:r>
      <w:r w:rsidR="00A95C3F" w:rsidRPr="00521E05">
        <w:t>.</w:t>
      </w:r>
    </w:p>
    <w:p w14:paraId="0333B7C3" w14:textId="77777777" w:rsidR="00401712" w:rsidRPr="00521E05" w:rsidRDefault="00722995" w:rsidP="004A3B1F">
      <w:pPr>
        <w:pStyle w:val="ListParagraph"/>
        <w:numPr>
          <w:ilvl w:val="0"/>
          <w:numId w:val="33"/>
        </w:numPr>
        <w:ind w:left="1080"/>
        <w:contextualSpacing w:val="0"/>
      </w:pPr>
      <w:r w:rsidRPr="00521E05">
        <w:t xml:space="preserve">Si nos pidió que pagáramos una factura y rechazamos alguna parte de su solicitud, puede apelar nuestra decisión. Lea el Capítulo 9 </w:t>
      </w:r>
      <w:r w:rsidR="003A29F4" w:rsidRPr="00405E36">
        <w:rPr>
          <w:rStyle w:val="PlanInstructions"/>
          <w:i w:val="0"/>
        </w:rPr>
        <w:t>[</w:t>
      </w:r>
      <w:proofErr w:type="spellStart"/>
      <w:r w:rsidR="003A29F4" w:rsidRPr="00521E05">
        <w:rPr>
          <w:rStyle w:val="PlanInstructions"/>
        </w:rPr>
        <w:t>plans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may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3A29F4" w:rsidRPr="00521E05">
        <w:rPr>
          <w:rStyle w:val="PlanInstructions"/>
        </w:rPr>
        <w:t>insert</w:t>
      </w:r>
      <w:proofErr w:type="spellEnd"/>
      <w:r w:rsidR="003A29F4" w:rsidRPr="00521E05">
        <w:rPr>
          <w:rStyle w:val="PlanInstructions"/>
        </w:rPr>
        <w:t xml:space="preserve"> </w:t>
      </w:r>
      <w:proofErr w:type="spellStart"/>
      <w:r w:rsidR="00F60768" w:rsidRPr="00521E05">
        <w:rPr>
          <w:rStyle w:val="PlanInstructions"/>
        </w:rPr>
        <w:t>reference</w:t>
      </w:r>
      <w:proofErr w:type="spellEnd"/>
      <w:r w:rsidR="00F60768" w:rsidRPr="00521E05">
        <w:rPr>
          <w:rStyle w:val="PlanInstructions"/>
        </w:rPr>
        <w:t xml:space="preserve">, as </w:t>
      </w:r>
      <w:proofErr w:type="spellStart"/>
      <w:r w:rsidR="00F60768" w:rsidRPr="00521E05">
        <w:rPr>
          <w:rStyle w:val="PlanInstructions"/>
        </w:rPr>
        <w:t>applicable</w:t>
      </w:r>
      <w:proofErr w:type="spellEnd"/>
      <w:r w:rsidR="003A29F4" w:rsidRPr="00405E36">
        <w:rPr>
          <w:rStyle w:val="PlanInstructions"/>
          <w:i w:val="0"/>
        </w:rPr>
        <w:t>]</w:t>
      </w:r>
      <w:r w:rsidR="00A95C3F" w:rsidRPr="00521E05">
        <w:t xml:space="preserve"> </w:t>
      </w:r>
      <w:r w:rsidR="008B4CED" w:rsidRPr="00521E05">
        <w:t>para obtener más información sobre las apelaciones.</w:t>
      </w:r>
    </w:p>
    <w:p w14:paraId="2DA17DE2" w14:textId="77777777" w:rsidR="00D822E3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36" w:name="_Toc423361091"/>
      <w:r>
        <w:br w:type="page"/>
      </w:r>
    </w:p>
    <w:p w14:paraId="0333B7C4" w14:textId="36BA8C34" w:rsidR="00AC4EE3" w:rsidRPr="000C6660" w:rsidRDefault="00D822E3" w:rsidP="00D822E3">
      <w:pPr>
        <w:pStyle w:val="Heading1"/>
      </w:pPr>
      <w:bookmarkStart w:id="37" w:name="_Toc519077124"/>
      <w:r>
        <w:t xml:space="preserve">B. </w:t>
      </w:r>
      <w:r w:rsidR="00D648A8" w:rsidRPr="000C6660">
        <w:t xml:space="preserve">Cómo comunicarse con su </w:t>
      </w:r>
      <w:r w:rsidR="00A443DE" w:rsidRPr="000C6660">
        <w:t>Coordinador</w:t>
      </w:r>
      <w:r w:rsidR="00D648A8" w:rsidRPr="000C6660">
        <w:t xml:space="preserve"> de cuidados</w:t>
      </w:r>
      <w:bookmarkEnd w:id="36"/>
      <w:bookmarkEnd w:id="37"/>
    </w:p>
    <w:p w14:paraId="0333B7C5" w14:textId="537E01CE" w:rsidR="008B4CED" w:rsidRPr="00213658" w:rsidRDefault="008B4CED" w:rsidP="00D822E3">
      <w:pPr>
        <w:ind w:right="0"/>
        <w:rPr>
          <w:lang w:val="en-US"/>
        </w:rPr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>Plans should replace “Care Coordinator” with the term used by the plan/state. Plans should include information explaining what a Care Coordinator is, how members can get a Care Coordinator, how they can contact the Care Coordinator, and how they can change their Care Coordinator.</w:t>
      </w:r>
      <w:r w:rsidRPr="00213658">
        <w:rPr>
          <w:rStyle w:val="PlanInstructions"/>
          <w:i w:val="0"/>
          <w:lang w:val="en-US"/>
        </w:rPr>
        <w:t>]</w:t>
      </w:r>
    </w:p>
    <w:tbl>
      <w:tblPr>
        <w:tblW w:w="9573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80"/>
      </w:tblGrid>
      <w:tr w:rsidR="009C068D" w:rsidRPr="00521E05" w14:paraId="0333B7CB" w14:textId="77777777" w:rsidTr="00226779">
        <w:trPr>
          <w:cantSplit/>
          <w:trHeight w:val="1332"/>
        </w:trPr>
        <w:tc>
          <w:tcPr>
            <w:tcW w:w="201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C6" w14:textId="77777777" w:rsidR="008B4CED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  <w:p w14:paraId="0333B7C7" w14:textId="77777777" w:rsidR="009C068D" w:rsidRPr="00FE626A" w:rsidRDefault="009C068D" w:rsidP="00226779">
            <w:pPr>
              <w:pStyle w:val="Tableheading"/>
              <w:spacing w:before="100" w:after="120"/>
              <w:ind w:right="360"/>
              <w:jc w:val="center"/>
              <w:rPr>
                <w:rFonts w:ascii="Arial" w:hAnsi="Arial" w:cs="Arial"/>
              </w:rPr>
            </w:pPr>
          </w:p>
        </w:tc>
        <w:tc>
          <w:tcPr>
            <w:tcW w:w="7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C8" w14:textId="77777777" w:rsidR="009C068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 xml:space="preserve">(s)&gt; </w:t>
            </w:r>
            <w:r w:rsidR="008B4CED" w:rsidRPr="00FE626A">
              <w:t>Esta llamada es gratuita.</w:t>
            </w:r>
          </w:p>
          <w:p w14:paraId="0333B7C9" w14:textId="77777777" w:rsidR="009C068D" w:rsidRPr="00FE626A" w:rsidRDefault="009C068D" w:rsidP="00FE626A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E626A">
              <w:rPr>
                <w:lang w:val="en-US"/>
              </w:rPr>
              <w:t xml:space="preserve">&lt;Days and hours of operation&gt; </w:t>
            </w:r>
            <w:r w:rsidRPr="00FE626A">
              <w:rPr>
                <w:rStyle w:val="PlanInstructions"/>
                <w:i w:val="0"/>
                <w:lang w:val="en-US"/>
              </w:rPr>
              <w:t>[</w:t>
            </w:r>
            <w:r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CA" w14:textId="77777777" w:rsidR="009C068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 inglés.</w:t>
            </w:r>
          </w:p>
        </w:tc>
      </w:tr>
      <w:tr w:rsidR="009C068D" w:rsidRPr="00521E05" w14:paraId="0333B7D0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CC" w14:textId="77777777" w:rsidR="009C068D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9C068D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CD" w14:textId="77777777" w:rsidR="009C068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&lt;TTY/TDD 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 xml:space="preserve">&gt; </w:t>
            </w:r>
            <w:r w:rsidR="008B4CED" w:rsidRPr="00FE626A">
              <w:t>Esta llamada es gratuita.</w:t>
            </w:r>
          </w:p>
          <w:p w14:paraId="0333B7CE" w14:textId="77777777" w:rsidR="008B4CE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 xml:space="preserve">Este número es para personas sordas, con dificultades para oír o hablar. Usted debe tener equipo telefónico especial para llamar. </w:t>
            </w:r>
          </w:p>
          <w:p w14:paraId="0333B7CF" w14:textId="77777777" w:rsidR="009C068D" w:rsidRPr="00FE626A" w:rsidRDefault="009C068D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Days</w:t>
            </w:r>
            <w:proofErr w:type="spellEnd"/>
            <w:r w:rsidRPr="00FE626A">
              <w:t xml:space="preserve"> and </w:t>
            </w:r>
            <w:proofErr w:type="spellStart"/>
            <w:r w:rsidRPr="00FE626A">
              <w:t>hours</w:t>
            </w:r>
            <w:proofErr w:type="spellEnd"/>
            <w:r w:rsidRPr="00FE626A">
              <w:t xml:space="preserve"> of </w:t>
            </w:r>
            <w:proofErr w:type="spellStart"/>
            <w:r w:rsidRPr="00FE626A">
              <w:t>operation</w:t>
            </w:r>
            <w:proofErr w:type="spellEnd"/>
            <w:r w:rsidRPr="00FE626A">
              <w:t>&gt;</w:t>
            </w:r>
          </w:p>
        </w:tc>
      </w:tr>
      <w:tr w:rsidR="00BC01F7" w:rsidRPr="00521E05" w14:paraId="0333B7D3" w14:textId="77777777" w:rsidTr="00226779">
        <w:trPr>
          <w:cantSplit/>
          <w:trHeight w:val="504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1" w14:textId="77777777" w:rsidR="00BC01F7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BC01F7" w:rsidRPr="00FE626A">
              <w:rPr>
                <w:rFonts w:ascii="Arial" w:hAnsi="Arial" w:cs="Arial"/>
              </w:rPr>
              <w:t>FAX</w:t>
            </w:r>
          </w:p>
        </w:tc>
        <w:tc>
          <w:tcPr>
            <w:tcW w:w="7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2" w14:textId="77777777" w:rsidR="00BC01F7" w:rsidRPr="00FE626A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Fax </w:t>
            </w:r>
            <w:proofErr w:type="spellStart"/>
            <w:r w:rsidRPr="00FE626A">
              <w:rPr>
                <w:rStyle w:val="PlanInstructions"/>
              </w:rPr>
              <w:t>number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BC01F7" w:rsidRPr="00521E05" w14:paraId="0333B7D6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4" w14:textId="77777777" w:rsidR="00BC01F7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>POR CORREO</w:t>
            </w:r>
          </w:p>
        </w:tc>
        <w:tc>
          <w:tcPr>
            <w:tcW w:w="7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5" w14:textId="77777777" w:rsidR="00BC01F7" w:rsidRPr="00FE626A" w:rsidRDefault="00BC01F7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Mailing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address</w:t>
            </w:r>
            <w:proofErr w:type="spellEnd"/>
            <w:r w:rsidRPr="00FE626A">
              <w:t>&gt;</w:t>
            </w:r>
          </w:p>
        </w:tc>
      </w:tr>
      <w:tr w:rsidR="00BC01F7" w:rsidRPr="00521E05" w14:paraId="0333B7D9" w14:textId="77777777" w:rsidTr="00226779">
        <w:trPr>
          <w:cantSplit/>
          <w:trHeight w:val="504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7" w14:textId="77777777" w:rsidR="00BC01F7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8" w14:textId="77777777" w:rsidR="00BC01F7" w:rsidRPr="00FE626A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Email </w:t>
            </w:r>
            <w:proofErr w:type="spellStart"/>
            <w:r w:rsidRPr="00FE626A">
              <w:rPr>
                <w:rStyle w:val="PlanInstructions"/>
              </w:rPr>
              <w:t>address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BC01F7" w:rsidRPr="00521E05" w14:paraId="0333B7DC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A" w14:textId="77777777" w:rsidR="00BC01F7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PÁGINA WEB</w:t>
            </w:r>
          </w:p>
        </w:tc>
        <w:tc>
          <w:tcPr>
            <w:tcW w:w="7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B" w14:textId="77777777" w:rsidR="00BC01F7" w:rsidRPr="00FE626A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Web </w:t>
            </w:r>
            <w:proofErr w:type="spellStart"/>
            <w:r w:rsidRPr="00FE626A">
              <w:rPr>
                <w:rStyle w:val="PlanInstructions"/>
              </w:rPr>
              <w:t>address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</w:tbl>
    <w:p w14:paraId="0333B7DD" w14:textId="77777777" w:rsidR="000362E6" w:rsidRPr="00521E05" w:rsidRDefault="000362E6" w:rsidP="00992266">
      <w:pPr>
        <w:spacing w:after="0"/>
      </w:pPr>
    </w:p>
    <w:p w14:paraId="0333B7DE" w14:textId="69330401" w:rsidR="008B4CED" w:rsidRPr="00BC52FC" w:rsidRDefault="00722999" w:rsidP="00BC52FC">
      <w:pPr>
        <w:pStyle w:val="Heading2"/>
        <w:spacing w:line="320" w:lineRule="exact"/>
      </w:pPr>
      <w:bookmarkStart w:id="38" w:name="_Toc519077125"/>
      <w:bookmarkStart w:id="39" w:name="_Toc358280973"/>
      <w:bookmarkStart w:id="40" w:name="_Toc361909296"/>
      <w:bookmarkStart w:id="41" w:name="_Toc423361092"/>
      <w:r w:rsidRPr="00BC52FC">
        <w:t xml:space="preserve">B1.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8B4CED" w:rsidRPr="00BC52FC">
        <w:t>con su coordinador de cuidados</w:t>
      </w:r>
      <w:bookmarkEnd w:id="38"/>
      <w:bookmarkEnd w:id="39"/>
      <w:bookmarkEnd w:id="40"/>
      <w:bookmarkEnd w:id="41"/>
    </w:p>
    <w:p w14:paraId="0333B7DF" w14:textId="77777777" w:rsidR="008B4CED" w:rsidRPr="00722999" w:rsidRDefault="008B4CED" w:rsidP="00E8377F">
      <w:pPr>
        <w:pStyle w:val="ListParagraph"/>
        <w:numPr>
          <w:ilvl w:val="0"/>
          <w:numId w:val="22"/>
        </w:numPr>
        <w:contextualSpacing w:val="0"/>
        <w:rPr>
          <w:bCs/>
        </w:rPr>
      </w:pPr>
      <w:bookmarkStart w:id="42" w:name="_Toc358280974"/>
      <w:bookmarkStart w:id="43" w:name="_Toc361909297"/>
      <w:bookmarkStart w:id="44" w:name="_Toc423361093"/>
      <w:r w:rsidRPr="00722999">
        <w:rPr>
          <w:bCs/>
        </w:rPr>
        <w:t>Preguntas sobre su cuidado de salud</w:t>
      </w:r>
      <w:bookmarkEnd w:id="42"/>
      <w:bookmarkEnd w:id="43"/>
      <w:bookmarkEnd w:id="44"/>
    </w:p>
    <w:p w14:paraId="0333B7E0" w14:textId="77777777" w:rsidR="008B4CED" w:rsidRPr="00521E05" w:rsidRDefault="008B4CED" w:rsidP="00E8377F">
      <w:pPr>
        <w:pStyle w:val="ListParagraph"/>
        <w:numPr>
          <w:ilvl w:val="0"/>
          <w:numId w:val="22"/>
        </w:numPr>
        <w:contextualSpacing w:val="0"/>
      </w:pPr>
      <w:bookmarkStart w:id="45" w:name="_Toc358280975"/>
      <w:bookmarkStart w:id="46" w:name="_Toc361909298"/>
      <w:bookmarkStart w:id="47" w:name="_Toc423361094"/>
      <w:r w:rsidRPr="00521E05">
        <w:t>Preguntas sobre cómo obtener servicios médicos, servicios de salud del comportamiento y servicios y respaldos a largo plazo (LTSS)</w:t>
      </w:r>
      <w:bookmarkEnd w:id="45"/>
      <w:bookmarkEnd w:id="46"/>
      <w:bookmarkEnd w:id="47"/>
    </w:p>
    <w:p w14:paraId="0333B7E1" w14:textId="189A7421" w:rsidR="00731050" w:rsidRDefault="00731050" w:rsidP="00C52D15">
      <w:pPr>
        <w:ind w:right="0"/>
        <w:rPr>
          <w:rStyle w:val="PlanInstructions"/>
          <w:lang w:val="en-US"/>
        </w:rPr>
      </w:pPr>
      <w:bookmarkStart w:id="48" w:name="_Toc347496295"/>
      <w:bookmarkStart w:id="49" w:name="_Toc423361095"/>
      <w:r w:rsidRPr="005C6E15">
        <w:rPr>
          <w:rStyle w:val="PlanInstructions"/>
          <w:i w:val="0"/>
          <w:lang w:val="en-US"/>
        </w:rPr>
        <w:t>[</w:t>
      </w:r>
      <w:r w:rsidRPr="00731050">
        <w:rPr>
          <w:rStyle w:val="PlanInstructions"/>
          <w:lang w:val="en-US"/>
        </w:rPr>
        <w:t>Plans should revise this section as necessary to list the specific services that are available.</w:t>
      </w:r>
      <w:r w:rsidRPr="005C6E15">
        <w:rPr>
          <w:rStyle w:val="PlanInstructions"/>
          <w:i w:val="0"/>
          <w:lang w:val="en-US"/>
        </w:rPr>
        <w:t>]</w:t>
      </w:r>
      <w:bookmarkEnd w:id="48"/>
      <w:bookmarkEnd w:id="49"/>
    </w:p>
    <w:p w14:paraId="15E4AC2B" w14:textId="77777777" w:rsidR="00D822E3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29A018FB" w14:textId="77777777" w:rsidR="00E93DA9" w:rsidRPr="00563408" w:rsidRDefault="00731050" w:rsidP="00D822E3">
      <w:pPr>
        <w:pStyle w:val="Heading1"/>
        <w:rPr>
          <w:rStyle w:val="PlanInstructions"/>
          <w:b w:val="0"/>
          <w:i w:val="0"/>
          <w:sz w:val="28"/>
          <w:lang w:val="es-ES"/>
        </w:rPr>
      </w:pPr>
      <w:bookmarkStart w:id="50" w:name="_Toc519077126"/>
      <w:r w:rsidRPr="00563408">
        <w:rPr>
          <w:lang w:val="es-ES"/>
        </w:rPr>
        <w:t>C</w:t>
      </w:r>
      <w:r w:rsidR="00D822E3" w:rsidRPr="00563408">
        <w:rPr>
          <w:lang w:val="es-ES"/>
        </w:rPr>
        <w:t>. C</w:t>
      </w:r>
      <w:r w:rsidRPr="00563408">
        <w:rPr>
          <w:lang w:val="es-ES"/>
        </w:rPr>
        <w:t xml:space="preserve">ómo comunicarse con la &lt;Nurse </w:t>
      </w:r>
      <w:proofErr w:type="spellStart"/>
      <w:r w:rsidRPr="00563408">
        <w:rPr>
          <w:lang w:val="es-ES"/>
        </w:rPr>
        <w:t>Advice</w:t>
      </w:r>
      <w:proofErr w:type="spellEnd"/>
      <w:r w:rsidRPr="00563408">
        <w:rPr>
          <w:lang w:val="es-ES"/>
        </w:rPr>
        <w:t xml:space="preserve"> </w:t>
      </w:r>
      <w:proofErr w:type="spellStart"/>
      <w:r w:rsidRPr="00563408">
        <w:rPr>
          <w:lang w:val="es-ES"/>
        </w:rPr>
        <w:t>Call</w:t>
      </w:r>
      <w:proofErr w:type="spellEnd"/>
      <w:r w:rsidRPr="00563408">
        <w:rPr>
          <w:lang w:val="es-ES"/>
        </w:rPr>
        <w:t xml:space="preserve"> Line&gt;</w:t>
      </w:r>
      <w:bookmarkEnd w:id="50"/>
    </w:p>
    <w:p w14:paraId="0333B7E4" w14:textId="5A2CC2FE" w:rsidR="00C62EFA" w:rsidRPr="007C3242" w:rsidRDefault="00731050" w:rsidP="00563408">
      <w:pPr>
        <w:rPr>
          <w:i/>
          <w:color w:val="548DD4"/>
          <w:lang w:val="en-US"/>
        </w:rPr>
      </w:pPr>
      <w:r w:rsidRPr="00226779">
        <w:rPr>
          <w:rStyle w:val="PlanInstructions"/>
          <w:i w:val="0"/>
          <w:lang w:val="en-US"/>
        </w:rPr>
        <w:t>[</w:t>
      </w:r>
      <w:r w:rsidRPr="00226779">
        <w:rPr>
          <w:rStyle w:val="PlanInstructions"/>
          <w:lang w:val="en-US"/>
        </w:rPr>
        <w:t>Plans may use plan-specific names for the Nurse Advice Call Line.</w:t>
      </w:r>
      <w:r w:rsidR="00E93DA9" w:rsidRPr="00226779">
        <w:rPr>
          <w:rStyle w:val="PlanInstructions"/>
          <w:lang w:val="en-US"/>
        </w:rPr>
        <w:t xml:space="preserve"> </w:t>
      </w:r>
      <w:r w:rsidRPr="00563408">
        <w:rPr>
          <w:rStyle w:val="PlanInstructions"/>
          <w:lang w:val="en-US"/>
        </w:rPr>
        <w:t xml:space="preserve">Plans should include </w:t>
      </w:r>
      <w:r w:rsidR="00CB50A1" w:rsidRPr="00563408">
        <w:rPr>
          <w:rStyle w:val="PlanInstructions"/>
          <w:lang w:val="en-US"/>
        </w:rPr>
        <w:t xml:space="preserve">a brief description and </w:t>
      </w:r>
      <w:r w:rsidRPr="00563408">
        <w:rPr>
          <w:rStyle w:val="PlanInstructions"/>
          <w:lang w:val="en-US"/>
        </w:rPr>
        <w:t>information about what the Nurse Advice Call Line is</w:t>
      </w:r>
      <w:r w:rsidRPr="00E8377F">
        <w:rPr>
          <w:rStyle w:val="PlanInstructions"/>
          <w:lang w:val="en-US"/>
        </w:rPr>
        <w:t>.</w:t>
      </w:r>
      <w:r w:rsidRPr="00E8377F">
        <w:rPr>
          <w:rStyle w:val="PlanInstructions"/>
          <w:i w:val="0"/>
          <w:lang w:val="en-US"/>
        </w:rPr>
        <w:t>]</w:t>
      </w:r>
    </w:p>
    <w:tbl>
      <w:tblPr>
        <w:tblW w:w="985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016"/>
        <w:gridCol w:w="7834"/>
      </w:tblGrid>
      <w:tr w:rsidR="00C62EFA" w:rsidRPr="00521E05" w14:paraId="0333B7EA" w14:textId="77777777" w:rsidTr="00226779">
        <w:trPr>
          <w:cantSplit/>
          <w:trHeight w:val="1332"/>
        </w:trPr>
        <w:tc>
          <w:tcPr>
            <w:tcW w:w="201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E5" w14:textId="77777777" w:rsidR="008B4CED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  <w:p w14:paraId="0333B7E6" w14:textId="77777777" w:rsidR="00C62EFA" w:rsidRPr="00FE626A" w:rsidRDefault="00C62EF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E7" w14:textId="4B5B1997" w:rsidR="00C62EFA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 xml:space="preserve">(s)&gt; </w:t>
            </w:r>
            <w:r w:rsidR="008B4CED" w:rsidRPr="00FE626A">
              <w:t>Esta llamada es gratuita.</w:t>
            </w:r>
          </w:p>
          <w:p w14:paraId="0333B7E8" w14:textId="77777777" w:rsidR="00C62EFA" w:rsidRPr="00FE626A" w:rsidRDefault="00C62EFA" w:rsidP="00FE626A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E626A">
              <w:rPr>
                <w:lang w:val="en-US"/>
              </w:rPr>
              <w:t xml:space="preserve">&lt;Days and hours of operation&gt; </w:t>
            </w:r>
            <w:r w:rsidRPr="00FE626A">
              <w:rPr>
                <w:rStyle w:val="PlanInstructions"/>
                <w:i w:val="0"/>
                <w:lang w:val="en-US"/>
              </w:rPr>
              <w:t>[</w:t>
            </w:r>
            <w:r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E9" w14:textId="77777777" w:rsidR="00C62EFA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 inglés.</w:t>
            </w:r>
          </w:p>
        </w:tc>
      </w:tr>
      <w:tr w:rsidR="00C62EFA" w:rsidRPr="00521E05" w14:paraId="0333B7EF" w14:textId="77777777" w:rsidTr="00226779">
        <w:trPr>
          <w:cantSplit/>
          <w:trHeight w:val="1445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EB" w14:textId="77777777" w:rsidR="00C62EFA" w:rsidRPr="00FE626A" w:rsidRDefault="00C62EF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EC" w14:textId="77777777" w:rsidR="008B4CE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&lt;TTY/TDD 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 xml:space="preserve">&gt; </w:t>
            </w:r>
            <w:r w:rsidR="008B4CED" w:rsidRPr="00FE626A">
              <w:t xml:space="preserve">Esta llamada es gratuita. </w:t>
            </w:r>
          </w:p>
          <w:p w14:paraId="0333B7ED" w14:textId="77777777" w:rsidR="008B4CE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 xml:space="preserve">Este número es para personas sordas, con dificultades para oír o hablar. Usted debe tener equipo telefónico especial para llamar. </w:t>
            </w:r>
          </w:p>
          <w:p w14:paraId="0333B7EE" w14:textId="77777777" w:rsidR="00C62EFA" w:rsidRPr="00FE626A" w:rsidRDefault="00CD5226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Days</w:t>
            </w:r>
            <w:proofErr w:type="spellEnd"/>
            <w:r w:rsidRPr="00FE626A">
              <w:t xml:space="preserve"> and </w:t>
            </w:r>
            <w:proofErr w:type="spellStart"/>
            <w:r w:rsidRPr="00FE626A">
              <w:t>hours</w:t>
            </w:r>
            <w:proofErr w:type="spellEnd"/>
            <w:r w:rsidRPr="00FE626A">
              <w:t xml:space="preserve"> of </w:t>
            </w:r>
            <w:proofErr w:type="spellStart"/>
            <w:r w:rsidRPr="00FE626A">
              <w:t>operation</w:t>
            </w:r>
            <w:proofErr w:type="spellEnd"/>
            <w:r w:rsidRPr="00FE626A">
              <w:t>&gt;</w:t>
            </w:r>
          </w:p>
        </w:tc>
      </w:tr>
    </w:tbl>
    <w:p w14:paraId="0333B7F0" w14:textId="77777777" w:rsidR="000362E6" w:rsidRPr="00521E05" w:rsidRDefault="000362E6" w:rsidP="00992266">
      <w:pPr>
        <w:spacing w:after="0"/>
      </w:pPr>
    </w:p>
    <w:p w14:paraId="0333B7F1" w14:textId="25A6F04C" w:rsidR="008B4CED" w:rsidRPr="00BC52FC" w:rsidRDefault="008300F2" w:rsidP="002E421F">
      <w:pPr>
        <w:pStyle w:val="Heading2"/>
        <w:spacing w:line="320" w:lineRule="exact"/>
        <w:ind w:left="432" w:hanging="432"/>
      </w:pPr>
      <w:bookmarkStart w:id="51" w:name="_Toc519077127"/>
      <w:bookmarkStart w:id="52" w:name="_Toc358280977"/>
      <w:bookmarkStart w:id="53" w:name="_Toc358291555"/>
      <w:bookmarkStart w:id="54" w:name="_Toc361064916"/>
      <w:bookmarkStart w:id="55" w:name="_Toc361909300"/>
      <w:bookmarkStart w:id="56" w:name="_Toc423361096"/>
      <w:r w:rsidRPr="00BC52FC">
        <w:t xml:space="preserve">C1.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8B4CED" w:rsidRPr="00BC52FC">
        <w:t>con la Línea de llamadas para consejos de enfermería</w:t>
      </w:r>
      <w:bookmarkEnd w:id="51"/>
      <w:bookmarkEnd w:id="52"/>
      <w:bookmarkEnd w:id="53"/>
      <w:bookmarkEnd w:id="54"/>
      <w:bookmarkEnd w:id="55"/>
      <w:bookmarkEnd w:id="56"/>
    </w:p>
    <w:p w14:paraId="0333B7F2" w14:textId="77777777" w:rsidR="008B4CED" w:rsidRPr="008300F2" w:rsidRDefault="008B4CED" w:rsidP="00E8377F">
      <w:pPr>
        <w:pStyle w:val="ListParagraph"/>
        <w:numPr>
          <w:ilvl w:val="0"/>
          <w:numId w:val="22"/>
        </w:numPr>
        <w:contextualSpacing w:val="0"/>
        <w:rPr>
          <w:bCs/>
        </w:rPr>
      </w:pPr>
      <w:bookmarkStart w:id="57" w:name="_Toc358280978"/>
      <w:bookmarkStart w:id="58" w:name="_Toc358291556"/>
      <w:bookmarkStart w:id="59" w:name="_Toc361064917"/>
      <w:bookmarkStart w:id="60" w:name="_Toc361909301"/>
      <w:bookmarkStart w:id="61" w:name="_Toc423361097"/>
      <w:r w:rsidRPr="008300F2">
        <w:rPr>
          <w:bCs/>
        </w:rPr>
        <w:t>Preguntas sobre su cuidado de salud</w:t>
      </w:r>
      <w:bookmarkEnd w:id="57"/>
      <w:bookmarkEnd w:id="58"/>
      <w:bookmarkEnd w:id="59"/>
      <w:bookmarkEnd w:id="60"/>
      <w:bookmarkEnd w:id="61"/>
    </w:p>
    <w:p w14:paraId="3D2A6E90" w14:textId="77777777" w:rsidR="00D822E3" w:rsidRPr="004A726B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62" w:name="_Toc347496086"/>
      <w:bookmarkStart w:id="63" w:name="_Toc347496296"/>
      <w:bookmarkStart w:id="64" w:name="_Toc423361098"/>
      <w:r w:rsidRPr="004A726B">
        <w:br w:type="page"/>
      </w:r>
    </w:p>
    <w:p w14:paraId="0333B7F3" w14:textId="67B88E3F" w:rsidR="008B4CED" w:rsidRPr="007C3242" w:rsidRDefault="00D822E3" w:rsidP="00BF26F0">
      <w:pPr>
        <w:pStyle w:val="Heading1"/>
        <w:rPr>
          <w:rStyle w:val="PlanInstructions"/>
          <w:b w:val="0"/>
          <w:i w:val="0"/>
          <w:color w:val="auto"/>
          <w:sz w:val="28"/>
          <w:lang w:val="es-419"/>
        </w:rPr>
      </w:pPr>
      <w:bookmarkStart w:id="65" w:name="_Toc519077128"/>
      <w:r w:rsidRPr="007C3242">
        <w:rPr>
          <w:lang w:val="es-419"/>
        </w:rPr>
        <w:t xml:space="preserve">D. </w:t>
      </w:r>
      <w:r w:rsidR="008B4CED" w:rsidRPr="007C3242">
        <w:rPr>
          <w:lang w:val="es-419"/>
        </w:rPr>
        <w:t>Cómo comunicarse con la &lt;</w:t>
      </w:r>
      <w:proofErr w:type="spellStart"/>
      <w:r w:rsidR="008B4CED" w:rsidRPr="007C3242">
        <w:rPr>
          <w:lang w:val="es-419"/>
        </w:rPr>
        <w:t>Behavioral</w:t>
      </w:r>
      <w:proofErr w:type="spellEnd"/>
      <w:r w:rsidR="008B4CED" w:rsidRPr="007C3242">
        <w:rPr>
          <w:lang w:val="es-419"/>
        </w:rPr>
        <w:t xml:space="preserve"> </w:t>
      </w:r>
      <w:proofErr w:type="spellStart"/>
      <w:r w:rsidR="008B4CED" w:rsidRPr="007C3242">
        <w:rPr>
          <w:lang w:val="es-419"/>
        </w:rPr>
        <w:t>Health</w:t>
      </w:r>
      <w:proofErr w:type="spellEnd"/>
      <w:r w:rsidR="008B4CED" w:rsidRPr="007C3242">
        <w:rPr>
          <w:lang w:val="es-419"/>
        </w:rPr>
        <w:t xml:space="preserve"> Crisis Line</w:t>
      </w:r>
      <w:bookmarkEnd w:id="62"/>
      <w:bookmarkEnd w:id="63"/>
      <w:r w:rsidR="008B4CED" w:rsidRPr="007C3242">
        <w:rPr>
          <w:lang w:val="es-419"/>
        </w:rPr>
        <w:t>&gt;</w:t>
      </w:r>
      <w:bookmarkEnd w:id="64"/>
      <w:bookmarkEnd w:id="65"/>
    </w:p>
    <w:p w14:paraId="7FEDF0A6" w14:textId="77777777" w:rsidR="00E93DA9" w:rsidRPr="00563408" w:rsidRDefault="00E93DA9" w:rsidP="00E93DA9">
      <w:pPr>
        <w:ind w:right="0"/>
        <w:rPr>
          <w:lang w:val="en-US"/>
        </w:rPr>
      </w:pPr>
      <w:r w:rsidRPr="00563408">
        <w:rPr>
          <w:color w:val="548DD4"/>
          <w:lang w:val="en-US"/>
        </w:rPr>
        <w:t>[</w:t>
      </w:r>
      <w:r w:rsidRPr="00563408">
        <w:rPr>
          <w:i/>
          <w:color w:val="548DD4"/>
          <w:lang w:val="en-US"/>
        </w:rPr>
        <w:t>Plans may use plan-specific names for the Behavioral Health Call Line. Plans should only include the Behavioral Health Crisis Line if it is applicable</w:t>
      </w:r>
      <w:r w:rsidRPr="00563408">
        <w:rPr>
          <w:color w:val="548DD4"/>
          <w:lang w:val="en-US"/>
        </w:rPr>
        <w:t xml:space="preserve">. </w:t>
      </w:r>
      <w:r w:rsidRPr="00563408">
        <w:rPr>
          <w:bCs/>
          <w:i/>
          <w:color w:val="548DD4"/>
          <w:szCs w:val="26"/>
          <w:lang w:val="en-US"/>
        </w:rPr>
        <w:t>If plans include a Behavioral Health Crisis Line, they should also briefly describe what it is.</w:t>
      </w:r>
      <w:r w:rsidRPr="00563408">
        <w:rPr>
          <w:bCs/>
          <w:color w:val="548DD4"/>
          <w:szCs w:val="26"/>
          <w:lang w:val="en-US"/>
        </w:rPr>
        <w:t>]</w:t>
      </w:r>
      <w:r w:rsidRPr="00563408" w:rsidDel="00475FDA">
        <w:rPr>
          <w:color w:val="548DD4"/>
          <w:lang w:val="en-US"/>
        </w:rPr>
        <w:t xml:space="preserve"> </w:t>
      </w:r>
    </w:p>
    <w:tbl>
      <w:tblPr>
        <w:tblW w:w="985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016"/>
        <w:gridCol w:w="7834"/>
      </w:tblGrid>
      <w:tr w:rsidR="00E86310" w:rsidRPr="00521E05" w14:paraId="0333B7FB" w14:textId="77777777" w:rsidTr="00226779">
        <w:trPr>
          <w:cantSplit/>
          <w:trHeight w:val="1332"/>
        </w:trPr>
        <w:tc>
          <w:tcPr>
            <w:tcW w:w="201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F6" w14:textId="77777777" w:rsidR="008B4CED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  <w:p w14:paraId="0333B7F7" w14:textId="77777777" w:rsidR="00E86310" w:rsidRPr="00FE626A" w:rsidRDefault="00E86310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F8" w14:textId="77777777" w:rsidR="00E86310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 xml:space="preserve">(s)&gt; </w:t>
            </w:r>
            <w:r w:rsidR="008B4CED" w:rsidRPr="00FE626A">
              <w:t>Esta llamada es gratuita.</w:t>
            </w:r>
          </w:p>
          <w:p w14:paraId="0333B7F9" w14:textId="77777777" w:rsidR="00E86310" w:rsidRPr="00FE626A" w:rsidRDefault="00E86310" w:rsidP="00FE626A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E626A">
              <w:rPr>
                <w:lang w:val="en-US"/>
              </w:rPr>
              <w:t xml:space="preserve">&lt;Days and hours of operation&gt; </w:t>
            </w:r>
            <w:r w:rsidRPr="00FE626A">
              <w:rPr>
                <w:rStyle w:val="PlanInstructions"/>
                <w:i w:val="0"/>
                <w:lang w:val="en-US"/>
              </w:rPr>
              <w:t>[</w:t>
            </w:r>
            <w:r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FA" w14:textId="77777777" w:rsidR="00E86310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</w:t>
            </w:r>
            <w:r w:rsidR="00C00605" w:rsidRPr="00FE626A">
              <w:t xml:space="preserve"> </w:t>
            </w:r>
            <w:r w:rsidRPr="00FE626A">
              <w:t>inglés</w:t>
            </w:r>
            <w:r w:rsidR="007A344E" w:rsidRPr="00FE626A">
              <w:t>.</w:t>
            </w:r>
          </w:p>
        </w:tc>
      </w:tr>
      <w:tr w:rsidR="00E86310" w:rsidRPr="00521E05" w14:paraId="0333B800" w14:textId="77777777" w:rsidTr="00226779">
        <w:trPr>
          <w:cantSplit/>
          <w:trHeight w:val="185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FC" w14:textId="77777777" w:rsidR="00E86310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E86310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FD" w14:textId="77777777" w:rsidR="008B4CE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&lt;TTY/TDD </w:t>
            </w:r>
            <w:proofErr w:type="spellStart"/>
            <w:r w:rsidRPr="00FE626A">
              <w:t>phone</w:t>
            </w:r>
            <w:proofErr w:type="spellEnd"/>
            <w:r w:rsidRPr="00FE626A">
              <w:t xml:space="preserve"> </w:t>
            </w:r>
            <w:proofErr w:type="spellStart"/>
            <w:r w:rsidRPr="00FE626A">
              <w:t>number</w:t>
            </w:r>
            <w:proofErr w:type="spellEnd"/>
            <w:r w:rsidRPr="00FE626A">
              <w:t xml:space="preserve">&gt; </w:t>
            </w:r>
            <w:r w:rsidR="008B4CED" w:rsidRPr="00FE626A">
              <w:t xml:space="preserve">Esta llamada es gratuita. </w:t>
            </w:r>
          </w:p>
          <w:p w14:paraId="0333B7FE" w14:textId="77777777" w:rsidR="008B4CE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 xml:space="preserve">Este número es para personas sordas, con dificultades para oír o hablar. Usted debe tener equipo telefónico especial para llamar. </w:t>
            </w:r>
          </w:p>
          <w:p w14:paraId="0333B7FF" w14:textId="77777777" w:rsidR="00E86310" w:rsidRPr="00FE626A" w:rsidRDefault="00E86310" w:rsidP="00FE626A">
            <w:pPr>
              <w:pStyle w:val="Tabletext"/>
              <w:spacing w:before="100"/>
              <w:ind w:left="187" w:right="360"/>
            </w:pPr>
            <w:r w:rsidRPr="00FE626A">
              <w:t>&lt;</w:t>
            </w:r>
            <w:proofErr w:type="spellStart"/>
            <w:r w:rsidRPr="00FE626A">
              <w:t>Days</w:t>
            </w:r>
            <w:proofErr w:type="spellEnd"/>
            <w:r w:rsidRPr="00FE626A">
              <w:t xml:space="preserve"> and </w:t>
            </w:r>
            <w:proofErr w:type="spellStart"/>
            <w:r w:rsidRPr="00FE626A">
              <w:t>hours</w:t>
            </w:r>
            <w:proofErr w:type="spellEnd"/>
            <w:r w:rsidRPr="00FE626A">
              <w:t xml:space="preserve"> of </w:t>
            </w:r>
            <w:proofErr w:type="spellStart"/>
            <w:r w:rsidRPr="00FE626A">
              <w:t>operation</w:t>
            </w:r>
            <w:proofErr w:type="spellEnd"/>
            <w:r w:rsidRPr="00FE626A">
              <w:t>&gt;</w:t>
            </w:r>
          </w:p>
        </w:tc>
      </w:tr>
    </w:tbl>
    <w:p w14:paraId="0333B801" w14:textId="77777777" w:rsidR="00706B9B" w:rsidRPr="00521E05" w:rsidRDefault="00706B9B" w:rsidP="00992266">
      <w:pPr>
        <w:spacing w:after="0"/>
      </w:pPr>
    </w:p>
    <w:p w14:paraId="0333B802" w14:textId="520A2C52" w:rsidR="008B4CED" w:rsidRPr="00BC52FC" w:rsidRDefault="0086201B" w:rsidP="00BC52FC">
      <w:pPr>
        <w:pStyle w:val="Heading2"/>
        <w:spacing w:line="320" w:lineRule="exact"/>
      </w:pPr>
      <w:bookmarkStart w:id="66" w:name="_Toc519077129"/>
      <w:bookmarkStart w:id="67" w:name="_Toc358280980"/>
      <w:bookmarkStart w:id="68" w:name="_Toc358291558"/>
      <w:bookmarkStart w:id="69" w:name="_Toc361064919"/>
      <w:bookmarkStart w:id="70" w:name="_Toc361909303"/>
      <w:bookmarkStart w:id="71" w:name="_Toc423361099"/>
      <w:bookmarkStart w:id="72" w:name="_Toc347859051"/>
      <w:r w:rsidRPr="00BC52FC">
        <w:t xml:space="preserve">D1.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8B4CED" w:rsidRPr="00BC52FC">
        <w:t>con la Línea de crisis de salud del comportamiento</w:t>
      </w:r>
      <w:bookmarkEnd w:id="66"/>
      <w:bookmarkEnd w:id="67"/>
      <w:bookmarkEnd w:id="68"/>
      <w:bookmarkEnd w:id="69"/>
      <w:bookmarkEnd w:id="70"/>
      <w:bookmarkEnd w:id="71"/>
    </w:p>
    <w:p w14:paraId="0333B803" w14:textId="4BB91285" w:rsidR="008B4CED" w:rsidRPr="00563408" w:rsidRDefault="008B4CED" w:rsidP="00563408">
      <w:pPr>
        <w:rPr>
          <w:rStyle w:val="PlanInstructions"/>
          <w:lang w:val="en-US"/>
        </w:rPr>
      </w:pPr>
      <w:r w:rsidRPr="00563408">
        <w:rPr>
          <w:rStyle w:val="PlanInstructions"/>
          <w:i w:val="0"/>
          <w:lang w:val="en-US"/>
        </w:rPr>
        <w:t>[</w:t>
      </w:r>
      <w:r w:rsidRPr="00563408">
        <w:rPr>
          <w:rStyle w:val="PlanInstructions"/>
          <w:lang w:val="en-US"/>
        </w:rPr>
        <w:t>Plans may add or modify the information below about your organization’s crisis hotline.</w:t>
      </w:r>
      <w:r w:rsidRPr="00563408">
        <w:rPr>
          <w:rStyle w:val="PlanInstructions"/>
          <w:i w:val="0"/>
          <w:lang w:val="en-US"/>
        </w:rPr>
        <w:t>]</w:t>
      </w:r>
    </w:p>
    <w:p w14:paraId="638D6CE8" w14:textId="77777777" w:rsidR="00E93DA9" w:rsidRDefault="008B4CED" w:rsidP="00FB3BE5">
      <w:pPr>
        <w:pStyle w:val="ListParagraph"/>
        <w:numPr>
          <w:ilvl w:val="0"/>
          <w:numId w:val="31"/>
        </w:numPr>
        <w:contextualSpacing w:val="0"/>
        <w:rPr>
          <w:bCs/>
        </w:rPr>
      </w:pPr>
      <w:bookmarkStart w:id="73" w:name="_Toc423361100"/>
      <w:bookmarkEnd w:id="72"/>
      <w:r w:rsidRPr="00783AC4">
        <w:rPr>
          <w:bCs/>
        </w:rPr>
        <w:t>Usted necesita ayuda durante una crisis de salud mental</w:t>
      </w:r>
      <w:bookmarkEnd w:id="73"/>
    </w:p>
    <w:p w14:paraId="0333B804" w14:textId="3FB87020" w:rsidR="008B4CED" w:rsidRPr="00783AC4" w:rsidRDefault="00E93DA9" w:rsidP="00FB3BE5">
      <w:pPr>
        <w:pStyle w:val="ListParagraph"/>
        <w:numPr>
          <w:ilvl w:val="0"/>
          <w:numId w:val="31"/>
        </w:numPr>
        <w:contextualSpacing w:val="0"/>
        <w:rPr>
          <w:bCs/>
        </w:rPr>
      </w:pPr>
      <w:r>
        <w:rPr>
          <w:bCs/>
        </w:rPr>
        <w:t>Usted necesitar ayuda durante una crisis de abuso de sustancias</w:t>
      </w:r>
    </w:p>
    <w:p w14:paraId="188AEEF4" w14:textId="77777777" w:rsidR="00D822E3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74" w:name="_Toc347496297"/>
      <w:bookmarkStart w:id="75" w:name="_Toc361909304"/>
      <w:bookmarkStart w:id="76" w:name="_Toc423361101"/>
      <w:r>
        <w:br w:type="page"/>
      </w:r>
    </w:p>
    <w:p w14:paraId="0333B805" w14:textId="3EB3F356" w:rsidR="00A95C3F" w:rsidRPr="000C6660" w:rsidRDefault="00D822E3" w:rsidP="00BF26F0">
      <w:pPr>
        <w:pStyle w:val="Heading1"/>
      </w:pPr>
      <w:bookmarkStart w:id="77" w:name="_Toc519077130"/>
      <w:r>
        <w:t xml:space="preserve">E. </w:t>
      </w:r>
      <w:r w:rsidR="00BA76FD" w:rsidRPr="000C6660">
        <w:t xml:space="preserve">Cómo comunicarse con el Programa de asistencia de seguro de salud del estado (SHIP, </w:t>
      </w:r>
      <w:proofErr w:type="spellStart"/>
      <w:r w:rsidR="00BA76FD" w:rsidRPr="000C6660">
        <w:t>State</w:t>
      </w:r>
      <w:proofErr w:type="spellEnd"/>
      <w:r w:rsidR="00BA76FD" w:rsidRPr="000C6660">
        <w:t xml:space="preserve"> </w:t>
      </w:r>
      <w:proofErr w:type="spellStart"/>
      <w:r w:rsidR="00BA76FD" w:rsidRPr="000C6660">
        <w:t>Health</w:t>
      </w:r>
      <w:proofErr w:type="spellEnd"/>
      <w:r w:rsidR="00BA76FD" w:rsidRPr="000C6660">
        <w:t xml:space="preserve"> </w:t>
      </w:r>
      <w:proofErr w:type="spellStart"/>
      <w:r w:rsidR="00BA76FD" w:rsidRPr="000C6660">
        <w:t>Insurance</w:t>
      </w:r>
      <w:proofErr w:type="spellEnd"/>
      <w:r w:rsidR="00BA76FD" w:rsidRPr="000C6660">
        <w:t xml:space="preserve"> </w:t>
      </w:r>
      <w:proofErr w:type="spellStart"/>
      <w:r w:rsidR="00BA76FD" w:rsidRPr="000C6660">
        <w:t>Assistance</w:t>
      </w:r>
      <w:proofErr w:type="spellEnd"/>
      <w:r w:rsidR="00BA76FD" w:rsidRPr="000C6660">
        <w:t xml:space="preserve"> </w:t>
      </w:r>
      <w:proofErr w:type="spellStart"/>
      <w:r w:rsidR="00BA76FD" w:rsidRPr="000C6660">
        <w:t>Program</w:t>
      </w:r>
      <w:proofErr w:type="spellEnd"/>
      <w:r w:rsidR="00BA76FD" w:rsidRPr="000C6660">
        <w:t>)</w:t>
      </w:r>
      <w:bookmarkEnd w:id="74"/>
      <w:bookmarkEnd w:id="75"/>
      <w:bookmarkEnd w:id="76"/>
      <w:bookmarkEnd w:id="77"/>
    </w:p>
    <w:p w14:paraId="0333B806" w14:textId="77777777" w:rsidR="00BA76FD" w:rsidRPr="00521E05" w:rsidRDefault="00BA76FD" w:rsidP="00667F5F">
      <w:pPr>
        <w:ind w:right="0"/>
      </w:pPr>
      <w:r w:rsidRPr="00521E05">
        <w:t xml:space="preserve">Este programa da consejos gratuitos sobre el seguro de salud a personas con Medicare. En </w:t>
      </w:r>
      <w:proofErr w:type="spellStart"/>
      <w:r w:rsidRPr="00521E05">
        <w:t>Massachussetts</w:t>
      </w:r>
      <w:proofErr w:type="spellEnd"/>
      <w:r w:rsidRPr="00521E05">
        <w:t xml:space="preserve">, SHIP se llama SHINE (Servimos las necesidades de seguro de salud para todos, </w:t>
      </w:r>
      <w:proofErr w:type="spellStart"/>
      <w:r w:rsidRPr="00521E05">
        <w:t>Serving</w:t>
      </w:r>
      <w:proofErr w:type="spellEnd"/>
      <w:r w:rsidRPr="00521E05">
        <w:t xml:space="preserve"> </w:t>
      </w:r>
      <w:proofErr w:type="spellStart"/>
      <w:r w:rsidRPr="00521E05">
        <w:t>the</w:t>
      </w:r>
      <w:proofErr w:type="spellEnd"/>
      <w:r w:rsidRPr="00521E05">
        <w:t xml:space="preserve"> </w:t>
      </w:r>
      <w:proofErr w:type="spellStart"/>
      <w:r w:rsidRPr="00521E05">
        <w:t>Health</w:t>
      </w:r>
      <w:proofErr w:type="spellEnd"/>
      <w:r w:rsidRPr="00521E05">
        <w:t xml:space="preserve"> </w:t>
      </w:r>
      <w:proofErr w:type="spellStart"/>
      <w:r w:rsidRPr="00521E05">
        <w:t>Insurance</w:t>
      </w:r>
      <w:proofErr w:type="spellEnd"/>
      <w:r w:rsidRPr="00521E05">
        <w:t xml:space="preserve"> </w:t>
      </w:r>
      <w:proofErr w:type="spellStart"/>
      <w:r w:rsidRPr="00521E05">
        <w:t>Needs</w:t>
      </w:r>
      <w:proofErr w:type="spellEnd"/>
      <w:r w:rsidRPr="00521E05">
        <w:t xml:space="preserve"> of </w:t>
      </w:r>
      <w:proofErr w:type="spellStart"/>
      <w:r w:rsidRPr="00521E05">
        <w:t>Everyone</w:t>
      </w:r>
      <w:proofErr w:type="spellEnd"/>
      <w:r w:rsidRPr="00521E05">
        <w:t xml:space="preserve">). </w:t>
      </w:r>
    </w:p>
    <w:p w14:paraId="0333B807" w14:textId="77777777" w:rsidR="00BA76FD" w:rsidRPr="00521E05" w:rsidRDefault="00BA76FD" w:rsidP="00667F5F">
      <w:pPr>
        <w:ind w:right="0"/>
      </w:pPr>
      <w:r w:rsidRPr="00521E05">
        <w:t>SHINE no está relacionado con ninguna compañía de seguros ni plan de salud.</w:t>
      </w:r>
    </w:p>
    <w:p w14:paraId="0333B808" w14:textId="77777777" w:rsidR="004D626E" w:rsidRPr="00521E05" w:rsidRDefault="004D626E" w:rsidP="00992266">
      <w:pPr>
        <w:spacing w:after="0"/>
      </w:pPr>
    </w:p>
    <w:tbl>
      <w:tblPr>
        <w:tblW w:w="985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016"/>
        <w:gridCol w:w="7834"/>
      </w:tblGrid>
      <w:tr w:rsidR="00841698" w:rsidRPr="00521E05" w14:paraId="0333B80B" w14:textId="77777777" w:rsidTr="00226779">
        <w:trPr>
          <w:cantSplit/>
          <w:trHeight w:val="504"/>
        </w:trPr>
        <w:tc>
          <w:tcPr>
            <w:tcW w:w="201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09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0A" w14:textId="77777777" w:rsidR="00841698" w:rsidRPr="00FE626A" w:rsidRDefault="007645BA" w:rsidP="00FE626A">
            <w:pPr>
              <w:pStyle w:val="Tabletext"/>
              <w:spacing w:before="100"/>
              <w:ind w:left="187" w:right="360"/>
            </w:pPr>
            <w:r w:rsidRPr="00FE626A">
              <w:t>1-800-AGE-INFO (1-800-243-4636)</w:t>
            </w:r>
          </w:p>
        </w:tc>
      </w:tr>
      <w:tr w:rsidR="00841698" w:rsidRPr="00521E05" w14:paraId="0333B80F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0C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841698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0D" w14:textId="77777777" w:rsidR="00867C2D" w:rsidRPr="00FE626A" w:rsidRDefault="00867C2D" w:rsidP="00FE626A">
            <w:pPr>
              <w:pStyle w:val="Tabletext"/>
              <w:spacing w:before="100"/>
              <w:ind w:left="187" w:right="360"/>
            </w:pPr>
            <w:r w:rsidRPr="00FE626A">
              <w:t>1-800-</w:t>
            </w:r>
            <w:r w:rsidR="00920AC8" w:rsidRPr="00FE626A">
              <w:t xml:space="preserve">439-2370 </w:t>
            </w:r>
            <w:r w:rsidRPr="00FE626A">
              <w:t>(sólo en Massachusetts)</w:t>
            </w:r>
          </w:p>
          <w:p w14:paraId="0333B80E" w14:textId="77777777" w:rsidR="00841698" w:rsidRPr="00FE626A" w:rsidRDefault="00867C2D" w:rsidP="00FE626A">
            <w:pPr>
              <w:pStyle w:val="Tabletext"/>
              <w:spacing w:before="100"/>
              <w:ind w:left="187" w:right="360"/>
            </w:pPr>
            <w:r w:rsidRPr="00FE626A">
              <w:t>Este número es para personas sordas, con dificultades para oír o hablar. Usted debe tener equipo telefónico especial para llamar.</w:t>
            </w:r>
          </w:p>
        </w:tc>
      </w:tr>
      <w:tr w:rsidR="00841698" w:rsidRPr="00521E05" w14:paraId="0333B812" w14:textId="77777777" w:rsidTr="00226779">
        <w:trPr>
          <w:cantSplit/>
          <w:trHeight w:val="504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0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1" w14:textId="77777777" w:rsidR="00841698" w:rsidRPr="00FE626A" w:rsidRDefault="00867C2D" w:rsidP="00FE626A">
            <w:pPr>
              <w:pStyle w:val="Tabletext"/>
              <w:spacing w:before="100"/>
              <w:ind w:left="187" w:right="360"/>
            </w:pPr>
            <w:r w:rsidRPr="00FE626A">
              <w:t>Llame al número indicado arriba para preguntar la dirección del programa SHINE en su área.</w:t>
            </w:r>
          </w:p>
        </w:tc>
      </w:tr>
      <w:tr w:rsidR="00841698" w:rsidRPr="00521E05" w14:paraId="0333B815" w14:textId="77777777" w:rsidTr="00226779">
        <w:trPr>
          <w:cantSplit/>
          <w:trHeight w:val="504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3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4" w14:textId="77777777" w:rsidR="00841698" w:rsidRPr="00FE626A" w:rsidRDefault="00841698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 xml:space="preserve">Email </w:t>
            </w:r>
            <w:proofErr w:type="spellStart"/>
            <w:r w:rsidRPr="00FE626A">
              <w:rPr>
                <w:rStyle w:val="PlanInstructions"/>
              </w:rPr>
              <w:t>address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is</w:t>
            </w:r>
            <w:proofErr w:type="spellEnd"/>
            <w:r w:rsidRPr="00FE626A">
              <w:rPr>
                <w:rStyle w:val="PlanInstructions"/>
              </w:rPr>
              <w:t xml:space="preserve"> </w:t>
            </w:r>
            <w:proofErr w:type="spellStart"/>
            <w:r w:rsidRPr="00FE626A">
              <w:rPr>
                <w:rStyle w:val="PlanInstructions"/>
              </w:rPr>
              <w:t>optional</w:t>
            </w:r>
            <w:proofErr w:type="spellEnd"/>
            <w:r w:rsidRPr="00FE626A">
              <w:rPr>
                <w:rStyle w:val="PlanInstructions"/>
              </w:rPr>
              <w:t>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841698" w:rsidRPr="00521E05" w14:paraId="0333B818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6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7" w14:textId="21B25D2F" w:rsidR="00841698" w:rsidRPr="00FE626A" w:rsidRDefault="00E93DA9" w:rsidP="00FE626A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3" w:history="1">
              <w:r w:rsidRPr="00BE4C89">
                <w:rPr>
                  <w:rStyle w:val="Hyperlink"/>
                </w:rPr>
                <w:t>https://www.800ageinfo.com/</w:t>
              </w:r>
            </w:hyperlink>
          </w:p>
        </w:tc>
      </w:tr>
    </w:tbl>
    <w:p w14:paraId="0333B819" w14:textId="77777777" w:rsidR="00706B9B" w:rsidRPr="00521E05" w:rsidRDefault="00706B9B" w:rsidP="00992266">
      <w:pPr>
        <w:spacing w:after="0"/>
      </w:pPr>
    </w:p>
    <w:p w14:paraId="0333B81A" w14:textId="69101D0B" w:rsidR="00621E6A" w:rsidRPr="00BC52FC" w:rsidRDefault="00A760D4" w:rsidP="00BC52FC">
      <w:pPr>
        <w:pStyle w:val="Heading2"/>
        <w:spacing w:line="320" w:lineRule="exact"/>
      </w:pPr>
      <w:bookmarkStart w:id="78" w:name="_Toc519077131"/>
      <w:bookmarkStart w:id="79" w:name="_Toc358280982"/>
      <w:bookmarkStart w:id="80" w:name="_Toc358291560"/>
      <w:bookmarkStart w:id="81" w:name="_Toc361064921"/>
      <w:bookmarkStart w:id="82" w:name="_Toc361909305"/>
      <w:bookmarkStart w:id="83" w:name="_Toc423361102"/>
      <w:bookmarkStart w:id="84" w:name="_Toc347859054"/>
      <w:r w:rsidRPr="00BC52FC">
        <w:t xml:space="preserve">E1.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621E6A" w:rsidRPr="00BC52FC">
        <w:t>con SHINE</w:t>
      </w:r>
      <w:bookmarkEnd w:id="78"/>
      <w:bookmarkEnd w:id="79"/>
      <w:bookmarkEnd w:id="80"/>
      <w:bookmarkEnd w:id="81"/>
      <w:bookmarkEnd w:id="82"/>
      <w:bookmarkEnd w:id="83"/>
    </w:p>
    <w:p w14:paraId="0333B81B" w14:textId="77777777" w:rsidR="00621E6A" w:rsidRPr="00A760D4" w:rsidRDefault="00621E6A" w:rsidP="00667F5F">
      <w:pPr>
        <w:pStyle w:val="ListParagraph"/>
        <w:numPr>
          <w:ilvl w:val="0"/>
          <w:numId w:val="27"/>
        </w:numPr>
        <w:contextualSpacing w:val="0"/>
        <w:rPr>
          <w:bCs/>
        </w:rPr>
      </w:pPr>
      <w:bookmarkStart w:id="85" w:name="_Toc358280983"/>
      <w:bookmarkStart w:id="86" w:name="_Toc358291561"/>
      <w:bookmarkStart w:id="87" w:name="_Toc361064922"/>
      <w:bookmarkStart w:id="88" w:name="_Toc361909306"/>
      <w:bookmarkStart w:id="89" w:name="_Toc423361103"/>
      <w:bookmarkEnd w:id="84"/>
      <w:r w:rsidRPr="00A760D4">
        <w:rPr>
          <w:bCs/>
        </w:rPr>
        <w:t>Preguntas sobre su seguro de salud Medicare</w:t>
      </w:r>
      <w:bookmarkEnd w:id="85"/>
      <w:bookmarkEnd w:id="86"/>
      <w:bookmarkEnd w:id="87"/>
      <w:bookmarkEnd w:id="88"/>
      <w:bookmarkEnd w:id="89"/>
      <w:r w:rsidRPr="00A760D4">
        <w:rPr>
          <w:bCs/>
        </w:rPr>
        <w:t xml:space="preserve"> </w:t>
      </w:r>
    </w:p>
    <w:p w14:paraId="4E6EA2FC" w14:textId="040E6172" w:rsidR="00E93DA9" w:rsidRPr="00521E05" w:rsidRDefault="00621E6A" w:rsidP="00FC42BE">
      <w:pPr>
        <w:pStyle w:val="ListParagraph"/>
        <w:numPr>
          <w:ilvl w:val="0"/>
          <w:numId w:val="28"/>
        </w:numPr>
        <w:ind w:left="1080"/>
        <w:contextualSpacing w:val="0"/>
      </w:pPr>
      <w:r w:rsidRPr="00521E05">
        <w:t>Los consejeros de SHINE pueden</w:t>
      </w:r>
      <w:r w:rsidR="005745C0">
        <w:t xml:space="preserve"> </w:t>
      </w:r>
      <w:r w:rsidR="00E93DA9">
        <w:t>responder a sus preguntas sobre cambia</w:t>
      </w:r>
      <w:r w:rsidR="005745C0">
        <w:t>r</w:t>
      </w:r>
      <w:r w:rsidR="00E93DA9">
        <w:t xml:space="preserve"> a un plan nuevo y ayudarle a:</w:t>
      </w:r>
    </w:p>
    <w:p w14:paraId="0333B81D" w14:textId="36BCFCC0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entender sus derechos</w:t>
      </w:r>
      <w:r w:rsidR="007E25DA" w:rsidRPr="005C7AB9">
        <w:rPr>
          <w:lang w:val="es-ES"/>
        </w:rPr>
        <w:t>;</w:t>
      </w:r>
    </w:p>
    <w:p w14:paraId="0333B81E" w14:textId="0B391D48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entender las opciones de su plan</w:t>
      </w:r>
      <w:r w:rsidR="007E25DA" w:rsidRPr="005C7AB9">
        <w:rPr>
          <w:lang w:val="es-ES"/>
        </w:rPr>
        <w:t>;</w:t>
      </w:r>
    </w:p>
    <w:p w14:paraId="0333B820" w14:textId="3EE9F67F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presentar quejas sobre su cuidado de salud o tratamientos</w:t>
      </w:r>
      <w:r w:rsidR="007E25DA" w:rsidRPr="005C7AB9">
        <w:rPr>
          <w:lang w:val="es-ES"/>
        </w:rPr>
        <w:t>;</w:t>
      </w:r>
      <w:r w:rsidRPr="005C7AB9">
        <w:rPr>
          <w:lang w:val="es-ES"/>
        </w:rPr>
        <w:t xml:space="preserve"> </w:t>
      </w:r>
      <w:r w:rsidRPr="00563408">
        <w:rPr>
          <w:b/>
          <w:lang w:val="es-ES"/>
        </w:rPr>
        <w:t>y</w:t>
      </w:r>
    </w:p>
    <w:p w14:paraId="0333B821" w14:textId="30A248AB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resolver problemas con sus facturas.</w:t>
      </w:r>
    </w:p>
    <w:p w14:paraId="0333B822" w14:textId="77777777" w:rsidR="00A95C3F" w:rsidRPr="00521E05" w:rsidRDefault="00A95C3F" w:rsidP="00DD1540">
      <w:pPr>
        <w:spacing w:after="0"/>
      </w:pPr>
    </w:p>
    <w:p w14:paraId="0333B823" w14:textId="6BC8900B" w:rsidR="00A95C3F" w:rsidRPr="000C6660" w:rsidRDefault="000B3607" w:rsidP="00BF26F0">
      <w:pPr>
        <w:pStyle w:val="Heading1"/>
      </w:pPr>
      <w:r w:rsidRPr="00521E05">
        <w:br w:type="page"/>
      </w:r>
      <w:bookmarkStart w:id="90" w:name="_Toc361909307"/>
      <w:bookmarkStart w:id="91" w:name="_Toc423361104"/>
      <w:bookmarkStart w:id="92" w:name="_Toc519077132"/>
      <w:r w:rsidR="00D822E3">
        <w:t xml:space="preserve">F. </w:t>
      </w:r>
      <w:r w:rsidR="00621E6A" w:rsidRPr="000C6660">
        <w:t>Cómo comunicarse con Medicare</w:t>
      </w:r>
      <w:bookmarkEnd w:id="90"/>
      <w:bookmarkEnd w:id="91"/>
      <w:bookmarkEnd w:id="92"/>
    </w:p>
    <w:p w14:paraId="0333B824" w14:textId="77777777" w:rsidR="00621E6A" w:rsidRPr="00521E05" w:rsidRDefault="00621E6A" w:rsidP="00D822E3">
      <w:pPr>
        <w:ind w:right="0"/>
      </w:pPr>
      <w:r w:rsidRPr="00521E05">
        <w:t>Medicare es un programa federal de seguros de salud. Cubre a personas de 65 años de edad o mayores; algunas personas menores de 65 con algunas discapacidades y personas con enfermedad del riñón en etapa terminal (ESRD: insuficiencia renal permanente que necesita diálisis o trasplante de riñón)</w:t>
      </w:r>
      <w:r w:rsidR="007E25DA">
        <w:t>.</w:t>
      </w:r>
    </w:p>
    <w:p w14:paraId="0333B825" w14:textId="77777777" w:rsidR="00621E6A" w:rsidRPr="00521E05" w:rsidRDefault="00621E6A" w:rsidP="00D822E3">
      <w:pPr>
        <w:ind w:right="0"/>
      </w:pPr>
      <w:r w:rsidRPr="00521E05">
        <w:t>La agencia federal a cargo de Medicare son los Centros para servicios de Medicare y Medicaid (CMS).</w:t>
      </w:r>
    </w:p>
    <w:tbl>
      <w:tblPr>
        <w:tblW w:w="10173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160"/>
        <w:gridCol w:w="7834"/>
        <w:gridCol w:w="179"/>
      </w:tblGrid>
      <w:tr w:rsidR="004D626E" w:rsidRPr="00521E05" w14:paraId="0333B82A" w14:textId="77777777" w:rsidTr="00226779">
        <w:trPr>
          <w:cantSplit/>
          <w:trHeight w:val="504"/>
        </w:trPr>
        <w:tc>
          <w:tcPr>
            <w:tcW w:w="216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7" w14:textId="77777777" w:rsidR="004D626E" w:rsidRPr="00F93540" w:rsidRDefault="00621E6A" w:rsidP="00F93540">
            <w:pPr>
              <w:pStyle w:val="Tableheading"/>
              <w:spacing w:before="100" w:after="120"/>
              <w:ind w:left="187" w:right="360"/>
              <w:rPr>
                <w:rFonts w:ascii="Arial" w:hAnsi="Arial" w:cs="Arial"/>
              </w:rPr>
            </w:pPr>
            <w:r w:rsidRPr="00F93540">
              <w:rPr>
                <w:rFonts w:ascii="Arial" w:hAnsi="Arial" w:cs="Arial"/>
              </w:rPr>
              <w:t>POR TELÉFONO</w:t>
            </w:r>
          </w:p>
        </w:tc>
        <w:tc>
          <w:tcPr>
            <w:tcW w:w="8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28" w14:textId="77777777" w:rsidR="00677CF4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1-800-MEDICARE (1-800-633-4227)</w:t>
            </w:r>
          </w:p>
          <w:p w14:paraId="0333B829" w14:textId="77777777" w:rsidR="004D626E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Las llamadas a este número son gratuitas, 24 horas al día, 7 días a la semana.</w:t>
            </w:r>
          </w:p>
        </w:tc>
      </w:tr>
      <w:tr w:rsidR="004D626E" w:rsidRPr="00521E05" w14:paraId="0333B82E" w14:textId="77777777" w:rsidTr="00226779">
        <w:trPr>
          <w:cantSplit/>
          <w:trHeight w:val="21"/>
        </w:trPr>
        <w:tc>
          <w:tcPr>
            <w:tcW w:w="216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B" w14:textId="77777777" w:rsidR="004D626E" w:rsidRPr="00F93540" w:rsidRDefault="00715100" w:rsidP="00F93540">
            <w:pPr>
              <w:pStyle w:val="Tableheading"/>
              <w:spacing w:before="100" w:after="120"/>
              <w:ind w:left="187" w:right="360"/>
              <w:rPr>
                <w:rFonts w:ascii="Arial" w:hAnsi="Arial" w:cs="Arial"/>
                <w:bCs/>
                <w:szCs w:val="30"/>
              </w:rPr>
            </w:pPr>
            <w:r w:rsidRPr="00F93540">
              <w:rPr>
                <w:rFonts w:ascii="Arial" w:hAnsi="Arial" w:cs="Arial"/>
              </w:rPr>
              <w:t>POR TTY</w:t>
            </w:r>
          </w:p>
        </w:tc>
        <w:tc>
          <w:tcPr>
            <w:tcW w:w="8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2C" w14:textId="77777777" w:rsidR="00677CF4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1-877-486-2048 Esta llamada es gratuita.</w:t>
            </w:r>
          </w:p>
          <w:p w14:paraId="0333B82D" w14:textId="77777777" w:rsidR="004D626E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Este número es para personas sordas, con dificultades para oír o hablar. Usted debe tener equipo telefónico especial para llamar.</w:t>
            </w:r>
          </w:p>
        </w:tc>
      </w:tr>
      <w:tr w:rsidR="004D626E" w:rsidRPr="00521E05" w14:paraId="0333B835" w14:textId="77777777" w:rsidTr="00226779">
        <w:trPr>
          <w:gridAfter w:val="1"/>
          <w:wAfter w:w="179" w:type="dxa"/>
          <w:cantSplit/>
          <w:trHeight w:val="6615"/>
        </w:trPr>
        <w:tc>
          <w:tcPr>
            <w:tcW w:w="216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F" w14:textId="77777777" w:rsidR="004D626E" w:rsidRPr="00E04D6E" w:rsidRDefault="00715100" w:rsidP="00E04D6E">
            <w:pPr>
              <w:pStyle w:val="Tableheading"/>
              <w:spacing w:before="100" w:after="120"/>
              <w:ind w:left="187" w:right="360"/>
              <w:rPr>
                <w:rFonts w:ascii="Arial" w:hAnsi="Arial" w:cs="Arial"/>
              </w:rPr>
            </w:pPr>
            <w:r w:rsidRPr="00E04D6E">
              <w:rPr>
                <w:rFonts w:ascii="Arial" w:hAnsi="Arial" w:cs="Arial"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AC1E" w14:textId="77777777" w:rsidR="00E93DA9" w:rsidRPr="004A726B" w:rsidRDefault="00E93DA9">
            <w:pPr>
              <w:pStyle w:val="Tabletext"/>
              <w:spacing w:before="100"/>
              <w:ind w:left="187" w:right="360"/>
            </w:pPr>
            <w:hyperlink r:id="rId14" w:history="1">
              <w:r w:rsidRPr="004A726B">
                <w:rPr>
                  <w:rStyle w:val="Hyperlink"/>
                </w:rPr>
                <w:t>http://es.medicare.gov</w:t>
              </w:r>
            </w:hyperlink>
          </w:p>
          <w:p w14:paraId="0333B831" w14:textId="1E920ACE" w:rsidR="00677CF4" w:rsidRPr="004A726B" w:rsidRDefault="00677CF4">
            <w:pPr>
              <w:pStyle w:val="Tabletext"/>
              <w:spacing w:before="100"/>
              <w:ind w:left="187" w:right="360"/>
            </w:pPr>
            <w:r w:rsidRPr="004A726B">
              <w:t>Éste es el sitio web oficial de Medicare. Le da información actualizada sobre Medicare. También tiene información sobre hospitales, hogares para personas mayores, médicos, agencias de salud en el hogar y centros de diálisis. Incluye folletos que puede imprimir desde su computadora. También puede encontrar contactos de Medicare en su estado al seleccionar “Formularios y ayuda” y luego hacer clic en "Números de teléfono y sitios web".</w:t>
            </w:r>
          </w:p>
          <w:p w14:paraId="0333B832" w14:textId="77777777" w:rsidR="00677CF4" w:rsidRPr="00E04D6E" w:rsidRDefault="00677CF4">
            <w:pPr>
              <w:pStyle w:val="Tabletext"/>
              <w:spacing w:before="100"/>
              <w:ind w:left="187" w:right="360"/>
            </w:pPr>
            <w:r w:rsidRPr="00E04D6E">
              <w:t>El sitio web de Medicare tiene la siguiente herramienta para ayudarle a encontrar planes en su área:</w:t>
            </w:r>
          </w:p>
          <w:p w14:paraId="0333B833" w14:textId="77777777" w:rsidR="00677CF4" w:rsidRPr="00E04D6E" w:rsidRDefault="00677CF4" w:rsidP="00226779">
            <w:pPr>
              <w:spacing w:before="100" w:after="120"/>
              <w:ind w:left="576" w:right="360"/>
              <w:rPr>
                <w:rFonts w:cs="Arial"/>
              </w:rPr>
            </w:pPr>
            <w:r w:rsidRPr="00E04D6E">
              <w:rPr>
                <w:rFonts w:cs="Arial"/>
                <w:b/>
              </w:rPr>
              <w:t xml:space="preserve">Buscador de planes de Medicare: </w:t>
            </w:r>
            <w:r w:rsidRPr="00E04D6E">
              <w:rPr>
                <w:rFonts w:cs="Arial"/>
              </w:rPr>
              <w:t xml:space="preserve">Esta herramienta ofrece información personalizada sobre planes de medicamentos de receta Medicare, planes de salud Medicare y pólizas </w:t>
            </w:r>
            <w:proofErr w:type="spellStart"/>
            <w:r w:rsidRPr="00E04D6E">
              <w:rPr>
                <w:rFonts w:cs="Arial"/>
              </w:rPr>
              <w:t>Medigap</w:t>
            </w:r>
            <w:proofErr w:type="spellEnd"/>
            <w:r w:rsidRPr="00E04D6E">
              <w:rPr>
                <w:rFonts w:cs="Arial"/>
              </w:rPr>
              <w:t xml:space="preserve"> (Seguro de suplemento Medicare) en su área. Seleccione "Buscar planes de salud y de medicamentos".</w:t>
            </w:r>
          </w:p>
          <w:p w14:paraId="0333B834" w14:textId="77777777" w:rsidR="004D626E" w:rsidRPr="00E04D6E" w:rsidRDefault="00677CF4">
            <w:pPr>
              <w:pStyle w:val="Tabletext"/>
              <w:spacing w:before="100"/>
              <w:ind w:left="187" w:right="360"/>
            </w:pPr>
            <w:r w:rsidRPr="00E04D6E">
              <w:t>Si usted no tiene una computadora, probablemente su biblioteca local o centro para adultos mayores podrán ayudarle a visitar este sitio web usando la computadora de ellos. O puede llamar a Medicare al número indicado arriba y decirles lo que está buscando. Encontrarán la información en el sitio web, la imprimirán y se la enviarán.</w:t>
            </w:r>
          </w:p>
        </w:tc>
      </w:tr>
    </w:tbl>
    <w:p w14:paraId="0333B836" w14:textId="039B6357" w:rsidR="0049310C" w:rsidRDefault="0049310C" w:rsidP="000C6660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93" w:name="_Toc361909308"/>
      <w:bookmarkStart w:id="94" w:name="_Toc423361105"/>
    </w:p>
    <w:p w14:paraId="7B3EAC83" w14:textId="77777777" w:rsidR="0049310C" w:rsidRDefault="0049310C">
      <w:pPr>
        <w:spacing w:after="0" w:line="240" w:lineRule="auto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333B837" w14:textId="3E8F5CE1" w:rsidR="00551FB3" w:rsidRPr="000C6660" w:rsidRDefault="00D822E3" w:rsidP="00BF26F0">
      <w:pPr>
        <w:pStyle w:val="Heading1"/>
      </w:pPr>
      <w:bookmarkStart w:id="95" w:name="_Toc519077133"/>
      <w:r>
        <w:t xml:space="preserve">G. </w:t>
      </w:r>
      <w:r w:rsidR="000D29B6" w:rsidRPr="000C6660">
        <w:t xml:space="preserve">Cómo comunicarse con </w:t>
      </w:r>
      <w:proofErr w:type="spellStart"/>
      <w:r w:rsidR="000D29B6" w:rsidRPr="000C6660">
        <w:t>MassHealth</w:t>
      </w:r>
      <w:bookmarkEnd w:id="93"/>
      <w:bookmarkEnd w:id="94"/>
      <w:bookmarkEnd w:id="95"/>
      <w:proofErr w:type="spellEnd"/>
    </w:p>
    <w:p w14:paraId="0333B838" w14:textId="615E57E2" w:rsidR="000D29B6" w:rsidRPr="00521E05" w:rsidRDefault="000D29B6" w:rsidP="00582447">
      <w:pPr>
        <w:ind w:right="0"/>
      </w:pPr>
      <w:proofErr w:type="spellStart"/>
      <w:r w:rsidRPr="00521E05">
        <w:t>MassHealth</w:t>
      </w:r>
      <w:proofErr w:type="spellEnd"/>
      <w:r w:rsidRPr="00521E05">
        <w:t xml:space="preserve"> le ayuda con el costo de </w:t>
      </w:r>
      <w:r w:rsidR="00E93DA9">
        <w:t xml:space="preserve">cuidados </w:t>
      </w:r>
      <w:r w:rsidRPr="00521E05">
        <w:t xml:space="preserve">médicos y </w:t>
      </w:r>
      <w:r w:rsidR="00E93DA9" w:rsidRPr="00521E05">
        <w:t xml:space="preserve">servicios </w:t>
      </w:r>
      <w:r w:rsidR="00E93DA9">
        <w:t xml:space="preserve">de </w:t>
      </w:r>
      <w:r w:rsidRPr="00521E05">
        <w:t>respaldos a largo plazo, para personas con ingresos y recursos limitados.</w:t>
      </w:r>
    </w:p>
    <w:p w14:paraId="0333B839" w14:textId="77777777" w:rsidR="000D29B6" w:rsidRPr="00521E05" w:rsidRDefault="000D29B6" w:rsidP="00582447">
      <w:pPr>
        <w:ind w:right="0"/>
      </w:pPr>
      <w:r w:rsidRPr="00521E05">
        <w:t xml:space="preserve">Usted está inscrito en Medicare y en </w:t>
      </w:r>
      <w:proofErr w:type="spellStart"/>
      <w:r w:rsidRPr="00521E05">
        <w:t>MassHealth</w:t>
      </w:r>
      <w:proofErr w:type="spellEnd"/>
      <w:r w:rsidRPr="00521E05">
        <w:t xml:space="preserve">. Si usted tiene alguna pregunta sobre la ayuda que recibe de </w:t>
      </w:r>
      <w:proofErr w:type="spellStart"/>
      <w:r w:rsidRPr="00521E05">
        <w:t>MassHealth</w:t>
      </w:r>
      <w:proofErr w:type="spellEnd"/>
      <w:r w:rsidRPr="00521E05">
        <w:t>, la información de contacto está abajo.</w:t>
      </w:r>
    </w:p>
    <w:p w14:paraId="0333B83A" w14:textId="7B5E6179" w:rsidR="000D29B6" w:rsidRPr="00213658" w:rsidRDefault="000D29B6" w:rsidP="00582447">
      <w:pPr>
        <w:ind w:right="0"/>
        <w:rPr>
          <w:rStyle w:val="PlanInstructions"/>
          <w:lang w:val="en-US"/>
        </w:rPr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 xml:space="preserve">If applicable, plans may also inform members that they can get information about </w:t>
      </w:r>
      <w:proofErr w:type="spellStart"/>
      <w:r w:rsidR="00E93DA9">
        <w:rPr>
          <w:rStyle w:val="PlanInstructions"/>
          <w:lang w:val="en-US"/>
        </w:rPr>
        <w:t>MassHealth</w:t>
      </w:r>
      <w:proofErr w:type="spellEnd"/>
      <w:r w:rsidR="00E93DA9" w:rsidRPr="00213658">
        <w:rPr>
          <w:rStyle w:val="PlanInstructions"/>
          <w:lang w:val="en-US"/>
        </w:rPr>
        <w:t xml:space="preserve"> </w:t>
      </w:r>
      <w:r w:rsidRPr="00213658">
        <w:rPr>
          <w:rStyle w:val="PlanInstructions"/>
          <w:lang w:val="en-US"/>
        </w:rPr>
        <w:br/>
        <w:t xml:space="preserve">from county resource centers and indicate where members can find contact information for </w:t>
      </w:r>
      <w:r w:rsidRPr="00213658">
        <w:rPr>
          <w:rStyle w:val="PlanInstructions"/>
          <w:lang w:val="en-US"/>
        </w:rPr>
        <w:br/>
        <w:t>these centers</w:t>
      </w:r>
      <w:r w:rsidRPr="00213658">
        <w:rPr>
          <w:rStyle w:val="PlanInstructions"/>
          <w:i w:val="0"/>
          <w:lang w:val="en-US"/>
        </w:rPr>
        <w:t>.]</w:t>
      </w:r>
    </w:p>
    <w:p w14:paraId="0333B83B" w14:textId="77777777" w:rsidR="00EE7DC0" w:rsidRPr="00213658" w:rsidRDefault="00EE7DC0" w:rsidP="00992266">
      <w:pPr>
        <w:spacing w:after="0"/>
        <w:rPr>
          <w:lang w:val="en-US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016"/>
        <w:gridCol w:w="7488"/>
      </w:tblGrid>
      <w:tr w:rsidR="00EE7DC0" w:rsidRPr="00521E05" w14:paraId="0333B83E" w14:textId="77777777" w:rsidTr="00226779">
        <w:trPr>
          <w:cantSplit/>
          <w:trHeight w:val="648"/>
        </w:trPr>
        <w:tc>
          <w:tcPr>
            <w:tcW w:w="201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3C" w14:textId="77777777" w:rsidR="00EE7DC0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POR TELÉFONO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3D" w14:textId="77777777" w:rsidR="00EE7DC0" w:rsidRPr="00F36F60" w:rsidRDefault="000D29B6" w:rsidP="00F36F60">
            <w:pPr>
              <w:pStyle w:val="Tabletext"/>
              <w:spacing w:before="100"/>
              <w:ind w:left="187" w:right="360"/>
            </w:pPr>
            <w:r w:rsidRPr="00F36F60">
              <w:t>1-</w:t>
            </w:r>
            <w:r w:rsidR="004A3E84" w:rsidRPr="00F36F60">
              <w:t>800-841-2900</w:t>
            </w:r>
          </w:p>
        </w:tc>
      </w:tr>
      <w:tr w:rsidR="000D29B6" w:rsidRPr="00521E05" w14:paraId="0333B842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3F" w14:textId="77777777" w:rsidR="000D29B6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POR TTY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0" w14:textId="77777777" w:rsidR="004D18C2" w:rsidRPr="00F36F60" w:rsidRDefault="004D18C2" w:rsidP="00F36F60">
            <w:pPr>
              <w:pStyle w:val="Tabletext"/>
              <w:spacing w:before="100"/>
              <w:ind w:left="187" w:right="360"/>
            </w:pPr>
            <w:r w:rsidRPr="00F36F60">
              <w:t>1-800-</w:t>
            </w:r>
            <w:r w:rsidR="00264E3E" w:rsidRPr="00F36F60">
              <w:t>497-4648</w:t>
            </w:r>
          </w:p>
          <w:p w14:paraId="0333B841" w14:textId="77777777" w:rsidR="000D29B6" w:rsidRPr="00F36F60" w:rsidRDefault="004D18C2" w:rsidP="00F36F60">
            <w:pPr>
              <w:pStyle w:val="Tabletext"/>
              <w:spacing w:before="100"/>
              <w:ind w:left="187" w:right="360"/>
            </w:pPr>
            <w:r w:rsidRPr="00F36F60">
              <w:t>Este número es para personas sordas, con dificultades para oír o hablar. Usted debe tener equipo telefónico especial para llamar.</w:t>
            </w:r>
          </w:p>
        </w:tc>
      </w:tr>
      <w:tr w:rsidR="000D29B6" w:rsidRPr="00226779" w14:paraId="0333B847" w14:textId="77777777" w:rsidTr="00226779">
        <w:trPr>
          <w:cantSplit/>
          <w:trHeight w:val="876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3" w14:textId="77777777" w:rsidR="000D29B6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POR CORREO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4" w14:textId="77777777" w:rsidR="004D18C2" w:rsidRPr="00F36F60" w:rsidRDefault="004D18C2" w:rsidP="00F36F60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36F60">
              <w:rPr>
                <w:lang w:val="en-US"/>
              </w:rPr>
              <w:t>MassHealth</w:t>
            </w:r>
            <w:r w:rsidR="009B46A7" w:rsidRPr="00F36F60">
              <w:rPr>
                <w:lang w:val="en-US"/>
              </w:rPr>
              <w:t xml:space="preserve"> Customer Service</w:t>
            </w:r>
          </w:p>
          <w:p w14:paraId="0333B845" w14:textId="77777777" w:rsidR="004D18C2" w:rsidRPr="00F36F60" w:rsidRDefault="004D18C2" w:rsidP="00F36F60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36F60">
              <w:rPr>
                <w:lang w:val="en-US"/>
              </w:rPr>
              <w:t>55 Summer Street</w:t>
            </w:r>
          </w:p>
          <w:p w14:paraId="0333B846" w14:textId="77777777" w:rsidR="000D29B6" w:rsidRPr="00F36F60" w:rsidRDefault="004D18C2" w:rsidP="00F36F60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36F60">
              <w:rPr>
                <w:lang w:val="en-US"/>
              </w:rPr>
              <w:t>Boston, MA 02110</w:t>
            </w:r>
          </w:p>
        </w:tc>
      </w:tr>
      <w:tr w:rsidR="00EE7DC0" w:rsidRPr="00521E05" w14:paraId="0333B84A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8" w14:textId="77777777" w:rsidR="00EE7DC0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36F60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9" w14:textId="6ECE6022" w:rsidR="00EE7DC0" w:rsidRPr="00F36F60" w:rsidRDefault="00E93DA9" w:rsidP="00F36F60">
            <w:pPr>
              <w:pStyle w:val="Tabletext"/>
              <w:spacing w:before="100"/>
              <w:ind w:left="187" w:right="360"/>
            </w:pPr>
            <w:hyperlink r:id="rId15" w:history="1">
              <w:r w:rsidRPr="00D673C5">
                <w:rPr>
                  <w:rStyle w:val="Hyperlink"/>
                </w:rPr>
                <w:t>membersupport@mahealth.net</w:t>
              </w:r>
            </w:hyperlink>
          </w:p>
        </w:tc>
      </w:tr>
      <w:tr w:rsidR="00EE7DC0" w:rsidRPr="00521E05" w14:paraId="0333B84D" w14:textId="77777777" w:rsidTr="00226779">
        <w:trPr>
          <w:cantSplit/>
          <w:trHeight w:val="21"/>
        </w:trPr>
        <w:tc>
          <w:tcPr>
            <w:tcW w:w="201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B" w14:textId="77777777" w:rsidR="00EE7DC0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PÁGINA WEB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C" w14:textId="7E4AD7E2" w:rsidR="006705B6" w:rsidRPr="00F36F60" w:rsidRDefault="00E93DA9" w:rsidP="00F36F60">
            <w:pPr>
              <w:pStyle w:val="Tabletext"/>
              <w:spacing w:before="100"/>
              <w:ind w:left="187" w:right="360"/>
            </w:pPr>
            <w:hyperlink r:id="rId16" w:history="1">
              <w:r w:rsidRPr="006A50C7">
                <w:rPr>
                  <w:rStyle w:val="Hyperlink"/>
                </w:rPr>
                <w:t>http://www.mass.gov/masshealth</w:t>
              </w:r>
            </w:hyperlink>
          </w:p>
        </w:tc>
      </w:tr>
    </w:tbl>
    <w:p w14:paraId="0333B84E" w14:textId="29D3A5D1" w:rsidR="00A95C3F" w:rsidRPr="000C6660" w:rsidRDefault="002F22BA" w:rsidP="00BF26F0">
      <w:pPr>
        <w:pStyle w:val="Heading1"/>
      </w:pPr>
      <w:bookmarkStart w:id="96" w:name="_Toc347496089"/>
      <w:bookmarkStart w:id="97" w:name="_Toc347496300"/>
      <w:r w:rsidRPr="00521E05">
        <w:br w:type="page"/>
      </w:r>
      <w:bookmarkStart w:id="98" w:name="_Toc347496087"/>
      <w:bookmarkStart w:id="99" w:name="_Toc347496298"/>
      <w:bookmarkStart w:id="100" w:name="_Toc361909309"/>
      <w:bookmarkStart w:id="101" w:name="_Toc423361106"/>
      <w:bookmarkStart w:id="102" w:name="_Toc519077134"/>
      <w:bookmarkEnd w:id="96"/>
      <w:bookmarkEnd w:id="97"/>
      <w:r w:rsidR="00D822E3">
        <w:t xml:space="preserve">H. </w:t>
      </w:r>
      <w:r w:rsidR="0035035F" w:rsidRPr="000C6660">
        <w:t xml:space="preserve">Cómo comunicarse con la Organización de mejora </w:t>
      </w:r>
      <w:r w:rsidR="00FC366A" w:rsidRPr="000C6660">
        <w:br/>
      </w:r>
      <w:r w:rsidR="0035035F" w:rsidRPr="000C6660">
        <w:t>de la calidad (QIO)</w:t>
      </w:r>
      <w:bookmarkEnd w:id="98"/>
      <w:bookmarkEnd w:id="99"/>
      <w:bookmarkEnd w:id="100"/>
      <w:bookmarkEnd w:id="101"/>
      <w:bookmarkEnd w:id="102"/>
    </w:p>
    <w:p w14:paraId="0333B84F" w14:textId="4A92E3A4" w:rsidR="0035035F" w:rsidRPr="00521E05" w:rsidRDefault="009B46A7" w:rsidP="00582447">
      <w:pPr>
        <w:ind w:right="0"/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>Plans may update this section with new QIO information as necessary.</w:t>
      </w:r>
      <w:r w:rsidRPr="00213658">
        <w:rPr>
          <w:rStyle w:val="PlanInstructions"/>
          <w:i w:val="0"/>
          <w:lang w:val="en-US"/>
        </w:rPr>
        <w:t xml:space="preserve">] </w:t>
      </w:r>
      <w:r w:rsidR="0035035F" w:rsidRPr="00521E05">
        <w:t xml:space="preserve">Massachusetts tiene una </w:t>
      </w:r>
      <w:r>
        <w:t>O</w:t>
      </w:r>
      <w:r w:rsidR="0035035F" w:rsidRPr="00521E05">
        <w:t xml:space="preserve">rganización </w:t>
      </w:r>
      <w:r>
        <w:t>de mejoramiento de la calidad (QIO)</w:t>
      </w:r>
      <w:r w:rsidR="00115FF3">
        <w:t xml:space="preserve"> </w:t>
      </w:r>
      <w:r w:rsidR="00907BE8">
        <w:t>que se llama</w:t>
      </w:r>
      <w:r w:rsidR="00115FF3">
        <w:t xml:space="preserve"> </w:t>
      </w:r>
      <w:proofErr w:type="spellStart"/>
      <w:r w:rsidR="00115FF3">
        <w:t>Livanta</w:t>
      </w:r>
      <w:proofErr w:type="spellEnd"/>
      <w:r w:rsidR="0035035F" w:rsidRPr="00521E05">
        <w:t xml:space="preserve">. </w:t>
      </w:r>
      <w:r>
        <w:t>Éste es</w:t>
      </w:r>
      <w:r w:rsidR="0035035F" w:rsidRPr="00521E05">
        <w:t xml:space="preserve"> un grupo de médicos y otros expertos en cuidado de salud que ayudan a mejorar la calidad del cuidado de personas con Medicare. </w:t>
      </w:r>
      <w:r>
        <w:t>QIO</w:t>
      </w:r>
      <w:r w:rsidR="0035035F" w:rsidRPr="00521E05">
        <w:t xml:space="preserve"> no está relacionada con nuestro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771"/>
        <w:gridCol w:w="7488"/>
      </w:tblGrid>
      <w:tr w:rsidR="000124CF" w:rsidRPr="008D2F84" w14:paraId="0333B853" w14:textId="77777777" w:rsidTr="007A0749">
        <w:trPr>
          <w:cantSplit/>
          <w:trHeight w:val="504"/>
        </w:trPr>
        <w:tc>
          <w:tcPr>
            <w:tcW w:w="1771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1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D2F84">
              <w:rPr>
                <w:rFonts w:ascii="Arial" w:hAnsi="Arial" w:cs="Arial"/>
              </w:rPr>
              <w:t>POR TELÉFONO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52" w14:textId="63FC5574" w:rsidR="000124CF" w:rsidRPr="008D2F84" w:rsidRDefault="007A344E" w:rsidP="008D2F84">
            <w:pPr>
              <w:pStyle w:val="Tabletext"/>
              <w:spacing w:before="100"/>
              <w:ind w:left="187" w:right="360"/>
            </w:pPr>
            <w:r w:rsidRPr="008D2F84">
              <w:t>1-</w:t>
            </w:r>
            <w:r w:rsidR="00115FF3">
              <w:rPr>
                <w:lang w:val="en"/>
              </w:rPr>
              <w:t>866-815-5440</w:t>
            </w:r>
            <w:r w:rsidR="00115FF3" w:rsidRPr="00E64104">
              <w:t xml:space="preserve">  </w:t>
            </w:r>
          </w:p>
        </w:tc>
      </w:tr>
      <w:tr w:rsidR="000124CF" w:rsidRPr="008D2F84" w14:paraId="0333B857" w14:textId="77777777" w:rsidTr="007A0749">
        <w:trPr>
          <w:cantSplit/>
          <w:trHeight w:val="21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4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8D2F84">
              <w:rPr>
                <w:rFonts w:ascii="Arial" w:hAnsi="Arial" w:cs="Arial"/>
              </w:rPr>
              <w:t>POR TTY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55" w14:textId="78B30688" w:rsidR="00FD3A38" w:rsidRPr="008D2F84" w:rsidRDefault="00FD3A38" w:rsidP="008D2F84">
            <w:pPr>
              <w:pStyle w:val="Tabletext"/>
              <w:spacing w:before="100"/>
              <w:ind w:left="187" w:right="360"/>
            </w:pPr>
            <w:r w:rsidRPr="008D2F84">
              <w:t>1-</w:t>
            </w:r>
            <w:r w:rsidR="00115FF3" w:rsidRPr="007C3242">
              <w:rPr>
                <w:lang w:val="es-419"/>
              </w:rPr>
              <w:t>866-868-2289</w:t>
            </w:r>
          </w:p>
          <w:p w14:paraId="0333B856" w14:textId="77777777" w:rsidR="000124CF" w:rsidRPr="008D2F84" w:rsidRDefault="00FD3A38" w:rsidP="008D2F84">
            <w:pPr>
              <w:pStyle w:val="Tabletext"/>
              <w:spacing w:before="100"/>
              <w:ind w:left="187" w:right="360"/>
            </w:pPr>
            <w:r w:rsidRPr="008D2F84">
              <w:t>Este número es para personas sordas, con dificultades para oír o hablar. Usted debe tener equipo telefónico especial para llamar.</w:t>
            </w:r>
          </w:p>
        </w:tc>
      </w:tr>
      <w:tr w:rsidR="000124CF" w:rsidRPr="005745C0" w14:paraId="0333B85C" w14:textId="77777777" w:rsidTr="007A0749">
        <w:trPr>
          <w:cantSplit/>
          <w:trHeight w:val="518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8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8D2F84">
              <w:rPr>
                <w:rFonts w:ascii="Arial" w:hAnsi="Arial" w:cs="Arial"/>
              </w:rPr>
              <w:t>POR CORREO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65B0" w14:textId="070E76D0" w:rsidR="00115FF3" w:rsidRPr="00563408" w:rsidRDefault="00115FF3" w:rsidP="00563408">
            <w:pPr>
              <w:pStyle w:val="Tabletext"/>
              <w:spacing w:beforeLines="100" w:before="240"/>
              <w:ind w:left="187" w:right="360"/>
              <w:rPr>
                <w:lang w:val="en-US"/>
              </w:rPr>
            </w:pPr>
            <w:proofErr w:type="spellStart"/>
            <w:r w:rsidRPr="00563408">
              <w:rPr>
                <w:lang w:val="en-US"/>
              </w:rPr>
              <w:t>Livanta</w:t>
            </w:r>
            <w:proofErr w:type="spellEnd"/>
            <w:r w:rsidRPr="00563408">
              <w:rPr>
                <w:lang w:val="en-US"/>
              </w:rPr>
              <w:t xml:space="preserve"> LLC </w:t>
            </w:r>
          </w:p>
          <w:p w14:paraId="670FD9FE" w14:textId="77777777" w:rsidR="00115FF3" w:rsidRPr="00563408" w:rsidRDefault="00115FF3" w:rsidP="00563408">
            <w:pPr>
              <w:pStyle w:val="Tabletext"/>
              <w:spacing w:beforeLines="100" w:before="240"/>
              <w:ind w:left="187" w:right="360"/>
              <w:rPr>
                <w:lang w:val="en-US"/>
              </w:rPr>
            </w:pPr>
            <w:r w:rsidRPr="00563408">
              <w:rPr>
                <w:lang w:val="en-US"/>
              </w:rPr>
              <w:t xml:space="preserve">BFCC-QIO Area 1 </w:t>
            </w:r>
          </w:p>
          <w:p w14:paraId="662AC2EF" w14:textId="77777777" w:rsidR="00115FF3" w:rsidRPr="00563408" w:rsidRDefault="00115FF3" w:rsidP="00563408">
            <w:pPr>
              <w:pStyle w:val="Tabletext"/>
              <w:spacing w:beforeLines="100" w:before="240"/>
              <w:ind w:left="187" w:right="360"/>
              <w:rPr>
                <w:lang w:val="en-US"/>
              </w:rPr>
            </w:pPr>
            <w:r w:rsidRPr="00563408">
              <w:rPr>
                <w:lang w:val="en-US"/>
              </w:rPr>
              <w:t>10820 Guilford Road, Suite 202</w:t>
            </w:r>
          </w:p>
          <w:p w14:paraId="0333B85B" w14:textId="331CF665" w:rsidR="00115FF3" w:rsidRPr="008D2F84" w:rsidRDefault="00115FF3" w:rsidP="00563408">
            <w:pPr>
              <w:pStyle w:val="Tabletext"/>
              <w:spacing w:beforeLines="100" w:before="240"/>
              <w:ind w:left="187" w:right="360"/>
              <w:rPr>
                <w:lang w:val="en-US"/>
              </w:rPr>
            </w:pPr>
            <w:r w:rsidRPr="00563408">
              <w:rPr>
                <w:lang w:val="en-US"/>
              </w:rPr>
              <w:t>Annapolis Junction, MD 20701-1105</w:t>
            </w:r>
          </w:p>
        </w:tc>
      </w:tr>
      <w:tr w:rsidR="000124CF" w:rsidRPr="008D2F84" w14:paraId="0333B862" w14:textId="77777777" w:rsidTr="007A0749">
        <w:trPr>
          <w:cantSplit/>
          <w:trHeight w:val="21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60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D2F84">
              <w:rPr>
                <w:rFonts w:ascii="Arial" w:hAnsi="Arial" w:cs="Arial"/>
              </w:rPr>
              <w:t>PÁGINA WEB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61" w14:textId="79255B5A" w:rsidR="000124CF" w:rsidRPr="008D2F84" w:rsidRDefault="00115FF3" w:rsidP="008D2F84">
            <w:pPr>
              <w:pStyle w:val="Tabletext"/>
              <w:spacing w:before="100"/>
              <w:ind w:left="187" w:right="360"/>
            </w:pPr>
            <w:hyperlink r:id="rId17" w:history="1">
              <w:r w:rsidRPr="00C16F24">
                <w:rPr>
                  <w:rStyle w:val="Hyperlink"/>
                </w:rPr>
                <w:t>https://www.bfccqioarea1.com/index.html</w:t>
              </w:r>
            </w:hyperlink>
          </w:p>
        </w:tc>
      </w:tr>
    </w:tbl>
    <w:p w14:paraId="0333B864" w14:textId="5F03439F" w:rsidR="0046232F" w:rsidRPr="00BC52FC" w:rsidRDefault="00841ABF" w:rsidP="00226779">
      <w:pPr>
        <w:pStyle w:val="Heading2"/>
        <w:spacing w:before="120" w:line="320" w:lineRule="exact"/>
      </w:pPr>
      <w:bookmarkStart w:id="103" w:name="_Toc519077135"/>
      <w:bookmarkStart w:id="104" w:name="_Toc358280987"/>
      <w:bookmarkStart w:id="105" w:name="_Toc358291565"/>
      <w:bookmarkStart w:id="106" w:name="_Toc361909310"/>
      <w:bookmarkStart w:id="107" w:name="_Toc423361107"/>
      <w:r w:rsidRPr="00BC52FC">
        <w:t xml:space="preserve">H1. </w:t>
      </w:r>
      <w:r w:rsidR="001A616C">
        <w:t>Cu</w:t>
      </w:r>
      <w:r w:rsidR="001A616C">
        <w:rPr>
          <w:rFonts w:cs="Arial"/>
        </w:rPr>
        <w:t>á</w:t>
      </w:r>
      <w:r w:rsidR="00115FF3">
        <w:t>ndo comunicarse</w:t>
      </w:r>
      <w:r w:rsidR="00115FF3" w:rsidRPr="00BC52FC">
        <w:t xml:space="preserve"> </w:t>
      </w:r>
      <w:r w:rsidR="0046232F" w:rsidRPr="00BC52FC">
        <w:t xml:space="preserve">con </w:t>
      </w:r>
      <w:r w:rsidR="001B0469" w:rsidRPr="00BC52FC">
        <w:t>QIO</w:t>
      </w:r>
      <w:bookmarkEnd w:id="103"/>
      <w:bookmarkEnd w:id="104"/>
      <w:bookmarkEnd w:id="105"/>
      <w:bookmarkEnd w:id="106"/>
      <w:bookmarkEnd w:id="107"/>
    </w:p>
    <w:p w14:paraId="0333B865" w14:textId="77777777" w:rsidR="0046232F" w:rsidRPr="00841ABF" w:rsidRDefault="0046232F" w:rsidP="00582447">
      <w:pPr>
        <w:pStyle w:val="ListParagraph"/>
        <w:numPr>
          <w:ilvl w:val="0"/>
          <w:numId w:val="26"/>
        </w:numPr>
        <w:contextualSpacing w:val="0"/>
        <w:rPr>
          <w:rFonts w:cs="Arial"/>
          <w:bCs/>
        </w:rPr>
      </w:pPr>
      <w:bookmarkStart w:id="108" w:name="_Toc358280988"/>
      <w:bookmarkStart w:id="109" w:name="_Toc358291566"/>
      <w:bookmarkStart w:id="110" w:name="_Toc361909311"/>
      <w:bookmarkStart w:id="111" w:name="_Toc423361108"/>
      <w:r w:rsidRPr="00841ABF">
        <w:rPr>
          <w:rFonts w:cs="Arial"/>
          <w:bCs/>
        </w:rPr>
        <w:t>Preguntas sobre su cuidado de salud</w:t>
      </w:r>
      <w:bookmarkEnd w:id="108"/>
      <w:bookmarkEnd w:id="109"/>
      <w:bookmarkEnd w:id="110"/>
      <w:bookmarkEnd w:id="111"/>
    </w:p>
    <w:p w14:paraId="0333B866" w14:textId="49EBD86E" w:rsidR="0046232F" w:rsidRPr="00521E05" w:rsidRDefault="0046232F">
      <w:pPr>
        <w:pStyle w:val="ListParagraph"/>
        <w:numPr>
          <w:ilvl w:val="0"/>
          <w:numId w:val="25"/>
        </w:numPr>
        <w:ind w:left="1080"/>
        <w:contextualSpacing w:val="0"/>
      </w:pPr>
      <w:r w:rsidRPr="00521E05">
        <w:t>Puede presentar una queja sobre el cuidado que recibió si</w:t>
      </w:r>
      <w:r w:rsidR="00115FF3">
        <w:t xml:space="preserve"> usted</w:t>
      </w:r>
      <w:r w:rsidRPr="00521E05">
        <w:t>:</w:t>
      </w:r>
    </w:p>
    <w:p w14:paraId="0333B867" w14:textId="77777777" w:rsidR="001B0469" w:rsidRPr="005C7AB9" w:rsidRDefault="001B0469">
      <w:pPr>
        <w:pStyle w:val="ListBullet3"/>
        <w:numPr>
          <w:ilvl w:val="0"/>
          <w:numId w:val="24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Tiene algún problema con la calidad del cuidado</w:t>
      </w:r>
      <w:r w:rsidR="00CE7783" w:rsidRPr="005C7AB9">
        <w:rPr>
          <w:lang w:val="es-ES"/>
        </w:rPr>
        <w:t>,</w:t>
      </w:r>
    </w:p>
    <w:p w14:paraId="0333B868" w14:textId="77777777" w:rsidR="0046232F" w:rsidRPr="005C7AB9" w:rsidRDefault="0046232F">
      <w:pPr>
        <w:pStyle w:val="ListBullet3"/>
        <w:numPr>
          <w:ilvl w:val="0"/>
          <w:numId w:val="24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Le parece que su estadía en el hospital terminará demasiado pronto</w:t>
      </w:r>
      <w:r w:rsidR="00CE7783" w:rsidRPr="005C7AB9">
        <w:rPr>
          <w:lang w:val="es-ES"/>
        </w:rPr>
        <w:t>,</w:t>
      </w:r>
      <w:r w:rsidRPr="005C7AB9">
        <w:rPr>
          <w:lang w:val="es-ES"/>
        </w:rPr>
        <w:t xml:space="preserve"> </w:t>
      </w:r>
      <w:r w:rsidRPr="007C3242">
        <w:rPr>
          <w:b/>
          <w:lang w:val="es-ES"/>
        </w:rPr>
        <w:t>o</w:t>
      </w:r>
    </w:p>
    <w:p w14:paraId="0CD596A4" w14:textId="74B8A07C" w:rsidR="0049310C" w:rsidRPr="005C7AB9" w:rsidRDefault="0046232F">
      <w:pPr>
        <w:pStyle w:val="ListBullet3"/>
        <w:numPr>
          <w:ilvl w:val="0"/>
          <w:numId w:val="24"/>
        </w:numPr>
        <w:spacing w:after="200"/>
        <w:ind w:left="1440"/>
        <w:rPr>
          <w:lang w:val="es-ES"/>
        </w:rPr>
      </w:pPr>
      <w:r w:rsidRPr="0049310C">
        <w:rPr>
          <w:lang w:val="es-ES"/>
        </w:rPr>
        <w:t xml:space="preserve">Le parece que sus servicios de cuidado de salud en el hogar, cuidado de institución de enfermería especializada o institución de rehabilitación integral para pacientes externos (CORF) terminarán demasiado pronto. </w:t>
      </w:r>
    </w:p>
    <w:p w14:paraId="41D8EC52" w14:textId="77777777" w:rsidR="00D822E3" w:rsidRPr="00226779" w:rsidRDefault="00D822E3" w:rsidP="00226779">
      <w:pPr>
        <w:pStyle w:val="ListBullet3"/>
        <w:numPr>
          <w:ilvl w:val="0"/>
          <w:numId w:val="24"/>
        </w:numPr>
        <w:spacing w:after="200"/>
        <w:ind w:left="1440"/>
        <w:rPr>
          <w:rFonts w:cs="Arial"/>
          <w:b/>
          <w:bCs/>
          <w:snapToGrid w:val="0"/>
          <w:sz w:val="28"/>
          <w:szCs w:val="28"/>
          <w:lang w:val="es-US"/>
          <w:rPrChange w:id="112" w:author="MMCO" w:date="2018-07-11T13:00:00Z">
            <w:rPr>
              <w:rFonts w:cs="Arial"/>
              <w:b/>
              <w:bCs/>
              <w:snapToGrid w:val="0"/>
              <w:sz w:val="28"/>
              <w:szCs w:val="28"/>
            </w:rPr>
          </w:rPrChange>
        </w:rPr>
      </w:pPr>
      <w:bookmarkStart w:id="113" w:name="_Toc361909312"/>
      <w:bookmarkStart w:id="114" w:name="_Toc423361109"/>
      <w:r w:rsidRPr="00226779">
        <w:rPr>
          <w:lang w:val="es-US"/>
          <w:rPrChange w:id="115" w:author="MMCO" w:date="2018-07-11T13:00:00Z">
            <w:rPr/>
          </w:rPrChange>
        </w:rPr>
        <w:br w:type="page"/>
      </w:r>
    </w:p>
    <w:p w14:paraId="0333B86A" w14:textId="03955EC0" w:rsidR="00A95C3F" w:rsidRPr="000C6660" w:rsidRDefault="00D822E3" w:rsidP="00BF26F0">
      <w:pPr>
        <w:pStyle w:val="Heading1"/>
      </w:pPr>
      <w:bookmarkStart w:id="116" w:name="_Toc519077136"/>
      <w:r>
        <w:t xml:space="preserve">I. </w:t>
      </w:r>
      <w:r w:rsidR="001B0469" w:rsidRPr="000C6660">
        <w:t xml:space="preserve">Cómo comunicarse con </w:t>
      </w:r>
      <w:proofErr w:type="spellStart"/>
      <w:r w:rsidR="003B3977">
        <w:t>My</w:t>
      </w:r>
      <w:proofErr w:type="spellEnd"/>
      <w:r w:rsidR="003B3977" w:rsidRPr="000C6660">
        <w:t xml:space="preserve"> </w:t>
      </w:r>
      <w:r w:rsidR="0049310C">
        <w:t>O</w:t>
      </w:r>
      <w:r w:rsidR="0073511A" w:rsidRPr="000C6660">
        <w:t xml:space="preserve">mbudsman </w:t>
      </w:r>
      <w:bookmarkEnd w:id="116"/>
      <w:bookmarkEnd w:id="113"/>
      <w:bookmarkEnd w:id="114"/>
    </w:p>
    <w:p w14:paraId="0333B86B" w14:textId="2E7FE992" w:rsidR="00454180" w:rsidRPr="00521E05" w:rsidRDefault="0049310C" w:rsidP="00F33D64">
      <w:pPr>
        <w:ind w:right="0"/>
      </w:pPr>
      <w:proofErr w:type="spellStart"/>
      <w:r>
        <w:t>My</w:t>
      </w:r>
      <w:proofErr w:type="spellEnd"/>
      <w:r>
        <w:t xml:space="preserve"> O</w:t>
      </w:r>
      <w:r w:rsidR="00610A8F">
        <w:t>mbudsman</w:t>
      </w:r>
      <w:r w:rsidR="001B0469">
        <w:t xml:space="preserve"> es un programa independiente que puede ayudar</w:t>
      </w:r>
      <w:r w:rsidR="00BD2F14">
        <w:t>le, si tiene</w:t>
      </w:r>
      <w:r w:rsidR="00454180" w:rsidRPr="00521E05">
        <w:t xml:space="preserve"> alguna pregunta</w:t>
      </w:r>
      <w:r w:rsidR="00BD2F14">
        <w:t>, inquietud</w:t>
      </w:r>
      <w:r w:rsidR="00454180" w:rsidRPr="00521E05">
        <w:t xml:space="preserve"> o problemas </w:t>
      </w:r>
      <w:r w:rsidR="00BD2F14">
        <w:t xml:space="preserve">relativos a </w:t>
      </w:r>
      <w:proofErr w:type="spellStart"/>
      <w:r w:rsidR="00454180" w:rsidRPr="00521E05">
        <w:t>One</w:t>
      </w:r>
      <w:proofErr w:type="spellEnd"/>
      <w:r w:rsidR="00454180" w:rsidRPr="00521E05">
        <w:t xml:space="preserve"> </w:t>
      </w:r>
      <w:proofErr w:type="spellStart"/>
      <w:r w:rsidR="00454180" w:rsidRPr="00521E05">
        <w:t>Care</w:t>
      </w:r>
      <w:proofErr w:type="spellEnd"/>
      <w:r w:rsidR="00454180" w:rsidRPr="00521E05">
        <w:t xml:space="preserve">. </w:t>
      </w:r>
      <w:r w:rsidR="00BD2F14">
        <w:t xml:space="preserve">Usted puede comunicarse con </w:t>
      </w:r>
      <w:proofErr w:type="spellStart"/>
      <w:r w:rsidR="00610A8F">
        <w:t>My</w:t>
      </w:r>
      <w:proofErr w:type="spellEnd"/>
      <w:r w:rsidR="00610A8F">
        <w:t xml:space="preserve"> </w:t>
      </w:r>
      <w:r>
        <w:t>O</w:t>
      </w:r>
      <w:r w:rsidR="00563408" w:rsidRPr="00521E05">
        <w:t xml:space="preserve">mbudsman </w:t>
      </w:r>
      <w:r w:rsidR="00BD2F14">
        <w:t>para obtener información o ayuda. Los servicios de</w:t>
      </w:r>
      <w:r w:rsidR="00610A8F">
        <w:t xml:space="preserve"> </w:t>
      </w:r>
      <w:proofErr w:type="spellStart"/>
      <w:r w:rsidR="00610A8F">
        <w:t>My</w:t>
      </w:r>
      <w:proofErr w:type="spellEnd"/>
      <w:r>
        <w:t xml:space="preserve"> O</w:t>
      </w:r>
      <w:r w:rsidR="00563408" w:rsidRPr="00521E05">
        <w:t xml:space="preserve">mbudsman </w:t>
      </w:r>
      <w:r w:rsidR="00BD2F14">
        <w:t>son gratuitos.</w:t>
      </w:r>
      <w:r w:rsidR="00610A8F">
        <w:t xml:space="preserve"> El personal de </w:t>
      </w:r>
      <w:proofErr w:type="spellStart"/>
      <w:r w:rsidR="00610A8F">
        <w:t>My</w:t>
      </w:r>
      <w:proofErr w:type="spellEnd"/>
      <w:r>
        <w:t xml:space="preserve"> O</w:t>
      </w:r>
      <w:r w:rsidR="00563408" w:rsidRPr="00521E05">
        <w:t>mbudsman</w:t>
      </w:r>
      <w:r w:rsidR="00563408">
        <w:t>:</w:t>
      </w:r>
    </w:p>
    <w:p w14:paraId="0333B86C" w14:textId="7C303FE1" w:rsidR="00BD2F14" w:rsidRPr="005C7AB9" w:rsidRDefault="00563408" w:rsidP="00582447">
      <w:pPr>
        <w:pStyle w:val="ListBullet"/>
        <w:numPr>
          <w:ilvl w:val="0"/>
          <w:numId w:val="23"/>
        </w:numPr>
        <w:spacing w:after="200"/>
        <w:rPr>
          <w:lang w:val="es-ES"/>
        </w:rPr>
      </w:pPr>
      <w:r>
        <w:rPr>
          <w:lang w:val="es-ES"/>
        </w:rPr>
        <w:t>Puede</w:t>
      </w:r>
      <w:r w:rsidR="00BD2F14" w:rsidRPr="005C7AB9">
        <w:rPr>
          <w:lang w:val="es-ES"/>
        </w:rPr>
        <w:t xml:space="preserve"> responder a sus preguntas o enviarle al lugar correcto para encontrar lo que usted necesite.</w:t>
      </w:r>
    </w:p>
    <w:p w14:paraId="0333B86D" w14:textId="5F054BB8" w:rsidR="00BD2F14" w:rsidRPr="005C7AB9" w:rsidRDefault="00563408" w:rsidP="00582447">
      <w:pPr>
        <w:pStyle w:val="ListBullet"/>
        <w:numPr>
          <w:ilvl w:val="0"/>
          <w:numId w:val="23"/>
        </w:numPr>
        <w:spacing w:after="200"/>
        <w:rPr>
          <w:lang w:val="es-ES"/>
        </w:rPr>
      </w:pPr>
      <w:r>
        <w:rPr>
          <w:lang w:val="es-ES"/>
        </w:rPr>
        <w:t>Puede</w:t>
      </w:r>
      <w:r w:rsidR="00BD2F14" w:rsidRPr="005C7AB9">
        <w:rPr>
          <w:lang w:val="es-ES"/>
        </w:rPr>
        <w:t xml:space="preserve"> ayudarle a resolver un problema o inquietud sobre </w:t>
      </w:r>
      <w:proofErr w:type="spellStart"/>
      <w:r w:rsidR="00BD2F14" w:rsidRPr="005C7AB9">
        <w:rPr>
          <w:lang w:val="es-ES"/>
        </w:rPr>
        <w:t>One</w:t>
      </w:r>
      <w:proofErr w:type="spellEnd"/>
      <w:r w:rsidR="00BD2F14" w:rsidRPr="005C7AB9">
        <w:rPr>
          <w:lang w:val="es-ES"/>
        </w:rPr>
        <w:t xml:space="preserve"> </w:t>
      </w:r>
      <w:proofErr w:type="spellStart"/>
      <w:r w:rsidR="00BD2F14" w:rsidRPr="005C7AB9">
        <w:rPr>
          <w:lang w:val="es-ES"/>
        </w:rPr>
        <w:t>Care</w:t>
      </w:r>
      <w:proofErr w:type="spellEnd"/>
      <w:r w:rsidR="00BD2F14" w:rsidRPr="005C7AB9">
        <w:rPr>
          <w:lang w:val="es-ES"/>
        </w:rPr>
        <w:t xml:space="preserve"> o su plan de </w:t>
      </w:r>
      <w:proofErr w:type="spellStart"/>
      <w:r w:rsidR="00BD2F14" w:rsidRPr="005C7AB9">
        <w:rPr>
          <w:lang w:val="es-ES"/>
        </w:rPr>
        <w:t>One</w:t>
      </w:r>
      <w:proofErr w:type="spellEnd"/>
      <w:r w:rsidR="00BD2F14" w:rsidRPr="005C7AB9">
        <w:rPr>
          <w:lang w:val="es-ES"/>
        </w:rPr>
        <w:t xml:space="preserve"> </w:t>
      </w:r>
      <w:proofErr w:type="spellStart"/>
      <w:r w:rsidR="00BD2F14" w:rsidRPr="005C7AB9">
        <w:rPr>
          <w:lang w:val="es-ES"/>
        </w:rPr>
        <w:t>Care</w:t>
      </w:r>
      <w:proofErr w:type="spellEnd"/>
      <w:r w:rsidR="00610A8F">
        <w:rPr>
          <w:lang w:val="es-ES"/>
        </w:rPr>
        <w:t>,</w:t>
      </w:r>
      <w:r w:rsidR="00BD2F14" w:rsidRPr="005C7AB9">
        <w:rPr>
          <w:lang w:val="es-ES"/>
        </w:rPr>
        <w:t xml:space="preserve"> &lt;plan </w:t>
      </w:r>
      <w:proofErr w:type="spellStart"/>
      <w:r w:rsidR="00BD2F14" w:rsidRPr="005C7AB9">
        <w:rPr>
          <w:lang w:val="es-ES"/>
        </w:rPr>
        <w:t>name</w:t>
      </w:r>
      <w:proofErr w:type="spellEnd"/>
      <w:r w:rsidR="00BD2F14" w:rsidRPr="005C7AB9">
        <w:rPr>
          <w:lang w:val="es-ES"/>
        </w:rPr>
        <w:t xml:space="preserve">&gt;. </w:t>
      </w:r>
      <w:proofErr w:type="spellStart"/>
      <w:r w:rsidR="00610A8F">
        <w:rPr>
          <w:lang w:val="es-ES"/>
        </w:rPr>
        <w:t>My</w:t>
      </w:r>
      <w:proofErr w:type="spellEnd"/>
      <w:r w:rsidR="00610A8F">
        <w:rPr>
          <w:lang w:val="es-ES"/>
        </w:rPr>
        <w:t xml:space="preserve"> </w:t>
      </w:r>
      <w:r w:rsidR="0049310C" w:rsidRPr="00226779">
        <w:rPr>
          <w:lang w:val="es-US"/>
        </w:rPr>
        <w:t>Ombudsman</w:t>
      </w:r>
      <w:r w:rsidRPr="00F97464">
        <w:rPr>
          <w:lang w:val="es-ES"/>
        </w:rPr>
        <w:t xml:space="preserve"> </w:t>
      </w:r>
      <w:r w:rsidR="00BD2F14" w:rsidRPr="005C7AB9">
        <w:rPr>
          <w:lang w:val="es-ES"/>
        </w:rPr>
        <w:t>le escuchará, investigará el problema y discutirá con usted las opciones para ayudarle a resolver el problema.</w:t>
      </w:r>
    </w:p>
    <w:p w14:paraId="0333B86E" w14:textId="715C8AA2" w:rsidR="00BD2F14" w:rsidRPr="005C7AB9" w:rsidRDefault="00563408" w:rsidP="00582447">
      <w:pPr>
        <w:pStyle w:val="ListBullet"/>
        <w:numPr>
          <w:ilvl w:val="0"/>
          <w:numId w:val="23"/>
        </w:numPr>
        <w:spacing w:after="200"/>
        <w:rPr>
          <w:lang w:val="es-ES"/>
        </w:rPr>
      </w:pPr>
      <w:r>
        <w:rPr>
          <w:lang w:val="es-ES"/>
        </w:rPr>
        <w:t>Ayuda</w:t>
      </w:r>
      <w:r w:rsidR="00BD2F14" w:rsidRPr="005C7AB9">
        <w:rPr>
          <w:lang w:val="es-ES"/>
        </w:rPr>
        <w:t xml:space="preserve"> con apelaciones. Una apelación es una manera formal de pedir a su plan de </w:t>
      </w:r>
      <w:proofErr w:type="spellStart"/>
      <w:r w:rsidR="00BD2F14" w:rsidRPr="005C7AB9">
        <w:rPr>
          <w:lang w:val="es-ES"/>
        </w:rPr>
        <w:t>One</w:t>
      </w:r>
      <w:proofErr w:type="spellEnd"/>
      <w:r w:rsidR="00BD2F14" w:rsidRPr="005C7AB9">
        <w:rPr>
          <w:lang w:val="es-ES"/>
        </w:rPr>
        <w:t xml:space="preserve"> </w:t>
      </w:r>
      <w:proofErr w:type="spellStart"/>
      <w:r w:rsidR="00BD2F14" w:rsidRPr="005C7AB9">
        <w:rPr>
          <w:lang w:val="es-ES"/>
        </w:rPr>
        <w:t>Care</w:t>
      </w:r>
      <w:proofErr w:type="spellEnd"/>
      <w:r w:rsidR="00BD2F14" w:rsidRPr="005C7AB9">
        <w:rPr>
          <w:lang w:val="es-ES"/>
        </w:rPr>
        <w:t xml:space="preserve">, </w:t>
      </w:r>
      <w:proofErr w:type="spellStart"/>
      <w:r w:rsidR="00BD2F14" w:rsidRPr="005C7AB9">
        <w:rPr>
          <w:lang w:val="es-ES"/>
        </w:rPr>
        <w:t>MassHealth</w:t>
      </w:r>
      <w:proofErr w:type="spellEnd"/>
      <w:r w:rsidR="00BD2F14" w:rsidRPr="005C7AB9">
        <w:rPr>
          <w:lang w:val="es-ES"/>
        </w:rPr>
        <w:t xml:space="preserve"> o Medicare, que revisen una decisión sobre sus servicios. </w:t>
      </w:r>
      <w:r w:rsidR="00610A8F">
        <w:rPr>
          <w:lang w:val="es-ES"/>
        </w:rPr>
        <w:t xml:space="preserve">El personal de </w:t>
      </w:r>
      <w:proofErr w:type="spellStart"/>
      <w:r w:rsidR="00610A8F">
        <w:rPr>
          <w:lang w:val="es-ES"/>
        </w:rPr>
        <w:t>My</w:t>
      </w:r>
      <w:proofErr w:type="spellEnd"/>
      <w:r w:rsidR="00610A8F">
        <w:rPr>
          <w:lang w:val="es-ES"/>
        </w:rPr>
        <w:t xml:space="preserve"> </w:t>
      </w:r>
      <w:r w:rsidR="0049310C">
        <w:rPr>
          <w:lang w:val="es-ES"/>
        </w:rPr>
        <w:t>O</w:t>
      </w:r>
      <w:r w:rsidR="00610A8F">
        <w:rPr>
          <w:lang w:val="es-ES"/>
        </w:rPr>
        <w:t>mbudsman</w:t>
      </w:r>
      <w:r w:rsidRPr="00563408">
        <w:rPr>
          <w:lang w:val="es-ES"/>
        </w:rPr>
        <w:t xml:space="preserve"> </w:t>
      </w:r>
      <w:r w:rsidR="00BD2F14" w:rsidRPr="005C7AB9">
        <w:rPr>
          <w:lang w:val="es-ES"/>
        </w:rPr>
        <w:t>puede hablar con usted</w:t>
      </w:r>
      <w:r w:rsidR="002C24A8" w:rsidRPr="005C7AB9">
        <w:rPr>
          <w:lang w:val="es-ES"/>
        </w:rPr>
        <w:t xml:space="preserve"> sobre cómo presentar una apelación y qué </w:t>
      </w:r>
      <w:r w:rsidR="00E929CF" w:rsidRPr="005C7AB9">
        <w:rPr>
          <w:lang w:val="es-ES"/>
        </w:rPr>
        <w:t>esperar durante</w:t>
      </w:r>
      <w:r w:rsidR="002C24A8" w:rsidRPr="005C7AB9">
        <w:rPr>
          <w:lang w:val="es-ES"/>
        </w:rPr>
        <w:t xml:space="preserve"> el </w:t>
      </w:r>
      <w:r w:rsidR="00E929CF" w:rsidRPr="005C7AB9">
        <w:rPr>
          <w:lang w:val="es-ES"/>
        </w:rPr>
        <w:t>proceso</w:t>
      </w:r>
      <w:r w:rsidR="002C24A8" w:rsidRPr="005C7AB9">
        <w:rPr>
          <w:lang w:val="es-ES"/>
        </w:rPr>
        <w:t xml:space="preserve"> de apelación.</w:t>
      </w:r>
    </w:p>
    <w:p w14:paraId="0333B86F" w14:textId="45B75D8F" w:rsidR="00706B9B" w:rsidRDefault="002C24A8" w:rsidP="00F33D64">
      <w:pPr>
        <w:ind w:right="0"/>
      </w:pPr>
      <w:bookmarkStart w:id="117" w:name="_Toc347496302"/>
      <w:r>
        <w:t>Usted puede llamar</w:t>
      </w:r>
      <w:r w:rsidR="00563408">
        <w:t xml:space="preserve"> o</w:t>
      </w:r>
      <w:r>
        <w:t xml:space="preserve"> escribir al OCO en su oficina.</w:t>
      </w:r>
      <w:r w:rsidR="00563408">
        <w:t xml:space="preserve"> También puede visitar la oficina de </w:t>
      </w:r>
      <w:proofErr w:type="spellStart"/>
      <w:r w:rsidR="0049310C">
        <w:rPr>
          <w:lang w:val="es-ES"/>
        </w:rPr>
        <w:t>My</w:t>
      </w:r>
      <w:proofErr w:type="spellEnd"/>
      <w:r w:rsidR="0049310C">
        <w:rPr>
          <w:lang w:val="es-ES"/>
        </w:rPr>
        <w:t xml:space="preserve"> </w:t>
      </w:r>
      <w:r w:rsidR="0049310C" w:rsidRPr="006E6D4A">
        <w:t>Ombudsman</w:t>
      </w:r>
      <w:r w:rsidR="00563408">
        <w:t xml:space="preserve"> por cita o durante horas sin cita. Las horas sin citas son:</w:t>
      </w:r>
    </w:p>
    <w:p w14:paraId="44055130" w14:textId="2065DDB5" w:rsidR="00563408" w:rsidRPr="00563408" w:rsidRDefault="00563408" w:rsidP="00563408">
      <w:pPr>
        <w:numPr>
          <w:ilvl w:val="0"/>
          <w:numId w:val="40"/>
        </w:numPr>
        <w:ind w:right="0"/>
      </w:pPr>
      <w:r w:rsidRPr="00563408">
        <w:t>Lunes de 1:00 p.m. a 4:00 p.m. y</w:t>
      </w:r>
    </w:p>
    <w:p w14:paraId="0DCE5728" w14:textId="19587406" w:rsidR="00563408" w:rsidRPr="00563408" w:rsidRDefault="00563408" w:rsidP="00563408">
      <w:pPr>
        <w:numPr>
          <w:ilvl w:val="0"/>
          <w:numId w:val="40"/>
        </w:numPr>
        <w:ind w:right="0"/>
        <w:rPr>
          <w:lang w:val="en-US"/>
        </w:rPr>
      </w:pPr>
      <w:r>
        <w:rPr>
          <w:lang w:val="en-US"/>
        </w:rPr>
        <w:t>Jueves</w:t>
      </w:r>
      <w:r w:rsidRPr="00563408">
        <w:rPr>
          <w:lang w:val="en-US"/>
        </w:rPr>
        <w:t xml:space="preserve"> </w:t>
      </w:r>
      <w:r>
        <w:rPr>
          <w:lang w:val="en-US"/>
        </w:rPr>
        <w:t xml:space="preserve">de </w:t>
      </w:r>
      <w:r w:rsidRPr="00563408">
        <w:rPr>
          <w:lang w:val="en-US"/>
        </w:rPr>
        <w:t>9:00 a.m. a 12:00 p.m.</w:t>
      </w:r>
    </w:p>
    <w:p w14:paraId="0333B870" w14:textId="2871939B" w:rsidR="007044ED" w:rsidRPr="00563408" w:rsidRDefault="007044ED" w:rsidP="00992266">
      <w:pPr>
        <w:spacing w:after="0"/>
        <w:rPr>
          <w:lang w:val="en-US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771"/>
        <w:gridCol w:w="7488"/>
      </w:tblGrid>
      <w:tr w:rsidR="002C24A8" w:rsidRPr="00521E05" w14:paraId="0333B873" w14:textId="77777777" w:rsidTr="00CD3B08">
        <w:trPr>
          <w:cantSplit/>
          <w:trHeight w:val="504"/>
        </w:trPr>
        <w:tc>
          <w:tcPr>
            <w:tcW w:w="1771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1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7016E1">
              <w:rPr>
                <w:rFonts w:ascii="Arial" w:hAnsi="Arial" w:cs="Arial"/>
              </w:rPr>
              <w:t>POR TELÉFONO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2" w14:textId="77777777" w:rsidR="002C24A8" w:rsidRPr="007016E1" w:rsidRDefault="002C24A8" w:rsidP="007016E1">
            <w:pPr>
              <w:pStyle w:val="Tabletext"/>
              <w:spacing w:before="100"/>
              <w:ind w:left="187" w:right="360"/>
            </w:pPr>
            <w:r w:rsidRPr="007016E1">
              <w:t>1-855-781-9898 (</w:t>
            </w:r>
            <w:r w:rsidR="002330FD" w:rsidRPr="007016E1">
              <w:t>Sin</w:t>
            </w:r>
            <w:r w:rsidRPr="007016E1">
              <w:t xml:space="preserve"> costo)</w:t>
            </w:r>
          </w:p>
        </w:tc>
      </w:tr>
      <w:tr w:rsidR="002C24A8" w:rsidRPr="00521E05" w14:paraId="0333B877" w14:textId="77777777" w:rsidTr="00CD3B08">
        <w:trPr>
          <w:cantSplit/>
          <w:trHeight w:val="527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4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7016E1">
              <w:rPr>
                <w:rFonts w:ascii="Arial" w:hAnsi="Arial" w:cs="Arial"/>
              </w:rPr>
              <w:t>MassRelay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5" w14:textId="0286485E" w:rsidR="002C24A8" w:rsidRPr="007016E1" w:rsidRDefault="00563408" w:rsidP="007016E1">
            <w:pPr>
              <w:pStyle w:val="Tabletext"/>
              <w:spacing w:before="100"/>
              <w:ind w:left="187" w:right="360"/>
            </w:pPr>
            <w:r>
              <w:t xml:space="preserve">Use </w:t>
            </w:r>
            <w:r w:rsidR="002C24A8" w:rsidRPr="007016E1">
              <w:t>7-1-1</w:t>
            </w:r>
            <w:r>
              <w:t xml:space="preserve"> para llamar </w:t>
            </w:r>
            <w:r w:rsidRPr="00563408">
              <w:t>1-855-781-9898</w:t>
            </w:r>
          </w:p>
          <w:p w14:paraId="0333B876" w14:textId="77777777" w:rsidR="002C24A8" w:rsidRPr="007016E1" w:rsidRDefault="002C24A8" w:rsidP="007016E1">
            <w:pPr>
              <w:pStyle w:val="Tabletext"/>
              <w:spacing w:before="100"/>
              <w:ind w:left="187" w:right="360"/>
            </w:pPr>
            <w:r w:rsidRPr="007016E1">
              <w:t>Este número es para personas sordas, con dificultades para oír o hablar. Usted debe tener equipo telefónico especial para llamar.</w:t>
            </w:r>
          </w:p>
        </w:tc>
      </w:tr>
      <w:tr w:rsidR="002C24A8" w:rsidRPr="00521E05" w14:paraId="0333B87C" w14:textId="77777777" w:rsidTr="00CD3B08">
        <w:trPr>
          <w:cantSplit/>
          <w:trHeight w:val="698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8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7016E1">
              <w:rPr>
                <w:rFonts w:ascii="Arial" w:hAnsi="Arial" w:cs="Arial"/>
              </w:rPr>
              <w:t>POR CORREO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9" w14:textId="268D1B35" w:rsidR="002C24A8" w:rsidRPr="007016E1" w:rsidRDefault="00607DA2" w:rsidP="007016E1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>
              <w:rPr>
                <w:lang w:val="en-US"/>
              </w:rPr>
              <w:t>My</w:t>
            </w:r>
            <w:r w:rsidR="002C24A8" w:rsidRPr="007016E1">
              <w:rPr>
                <w:lang w:val="en-US"/>
              </w:rPr>
              <w:t xml:space="preserve"> Ombudsman</w:t>
            </w:r>
          </w:p>
          <w:p w14:paraId="0333B87A" w14:textId="77777777" w:rsidR="002C24A8" w:rsidRPr="007016E1" w:rsidRDefault="002C24A8" w:rsidP="007016E1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7016E1">
              <w:rPr>
                <w:lang w:val="en-US"/>
              </w:rPr>
              <w:t>11 Dartmouth Street, Suite 301</w:t>
            </w:r>
          </w:p>
          <w:p w14:paraId="0333B87B" w14:textId="77777777" w:rsidR="002C24A8" w:rsidRPr="007016E1" w:rsidRDefault="002C24A8" w:rsidP="007016E1">
            <w:pPr>
              <w:pStyle w:val="Tabletext"/>
              <w:spacing w:before="100"/>
              <w:ind w:left="187" w:right="360"/>
            </w:pPr>
            <w:proofErr w:type="spellStart"/>
            <w:r w:rsidRPr="007016E1">
              <w:t>Malden</w:t>
            </w:r>
            <w:proofErr w:type="spellEnd"/>
            <w:r w:rsidRPr="007016E1">
              <w:t>, MA 02148</w:t>
            </w:r>
          </w:p>
        </w:tc>
      </w:tr>
      <w:tr w:rsidR="002C24A8" w:rsidRPr="00EC5D29" w14:paraId="0333B87F" w14:textId="77777777" w:rsidTr="00CD3B08">
        <w:trPr>
          <w:cantSplit/>
          <w:trHeight w:val="21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D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7016E1">
              <w:rPr>
                <w:rFonts w:ascii="Arial" w:hAnsi="Arial" w:cs="Arial"/>
              </w:rPr>
              <w:t>E-MAIL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E" w14:textId="0E597515" w:rsidR="002C24A8" w:rsidRPr="007016E1" w:rsidRDefault="00563408" w:rsidP="007016E1">
            <w:pPr>
              <w:pStyle w:val="Tabletext"/>
              <w:spacing w:before="100"/>
              <w:ind w:left="187" w:right="360"/>
            </w:pPr>
            <w:hyperlink r:id="rId18" w:history="1">
              <w:r w:rsidRPr="00801F5D">
                <w:rPr>
                  <w:rStyle w:val="Hyperlink"/>
                </w:rPr>
                <w:t>info@myombudsman.org</w:t>
              </w:r>
            </w:hyperlink>
          </w:p>
        </w:tc>
      </w:tr>
      <w:tr w:rsidR="002C24A8" w:rsidRPr="00521E05" w14:paraId="0333B882" w14:textId="77777777" w:rsidTr="00CD3B08">
        <w:trPr>
          <w:cantSplit/>
          <w:trHeight w:val="50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80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7016E1">
              <w:rPr>
                <w:rFonts w:ascii="Arial" w:hAnsi="Arial" w:cs="Arial"/>
              </w:rPr>
              <w:t>PÁGINA WEB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81" w14:textId="64F9EBBA" w:rsidR="002C24A8" w:rsidRPr="007016E1" w:rsidRDefault="00563408" w:rsidP="007016E1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9" w:history="1">
              <w:r w:rsidRPr="00801F5D">
                <w:rPr>
                  <w:rStyle w:val="Hyperlink"/>
                </w:rPr>
                <w:t>www.myombudsman.org</w:t>
              </w:r>
            </w:hyperlink>
          </w:p>
        </w:tc>
      </w:tr>
    </w:tbl>
    <w:p w14:paraId="0333B883" w14:textId="0E183928" w:rsidR="00A80719" w:rsidRPr="00D822E3" w:rsidRDefault="00AA19A1" w:rsidP="00BF26F0">
      <w:pPr>
        <w:pStyle w:val="Heading1"/>
        <w:rPr>
          <w:lang w:val="en-US"/>
        </w:rPr>
      </w:pPr>
      <w:bookmarkStart w:id="118" w:name="_Toc361909313"/>
      <w:bookmarkEnd w:id="117"/>
      <w:r w:rsidRPr="00D822E3">
        <w:rPr>
          <w:lang w:val="en-US"/>
        </w:rPr>
        <w:br w:type="page"/>
      </w:r>
      <w:bookmarkStart w:id="119" w:name="_Toc423361110"/>
      <w:bookmarkStart w:id="120" w:name="_Toc519077137"/>
      <w:r w:rsidR="00D822E3" w:rsidRPr="00D822E3">
        <w:rPr>
          <w:lang w:val="en-US"/>
        </w:rPr>
        <w:t xml:space="preserve">J. </w:t>
      </w:r>
      <w:proofErr w:type="spellStart"/>
      <w:r w:rsidR="00A80719" w:rsidRPr="00D822E3">
        <w:rPr>
          <w:lang w:val="en-US"/>
        </w:rPr>
        <w:t>Otros</w:t>
      </w:r>
      <w:proofErr w:type="spellEnd"/>
      <w:r w:rsidR="00A80719" w:rsidRPr="00D822E3">
        <w:rPr>
          <w:lang w:val="en-US"/>
        </w:rPr>
        <w:t xml:space="preserve"> </w:t>
      </w:r>
      <w:proofErr w:type="spellStart"/>
      <w:r w:rsidR="00A80719" w:rsidRPr="00D822E3">
        <w:rPr>
          <w:lang w:val="en-US"/>
        </w:rPr>
        <w:t>recursos</w:t>
      </w:r>
      <w:bookmarkEnd w:id="118"/>
      <w:bookmarkEnd w:id="119"/>
      <w:bookmarkEnd w:id="120"/>
      <w:proofErr w:type="spellEnd"/>
      <w:r w:rsidR="00A80719" w:rsidRPr="00D822E3">
        <w:rPr>
          <w:lang w:val="en-US"/>
        </w:rPr>
        <w:t xml:space="preserve"> </w:t>
      </w:r>
    </w:p>
    <w:p w14:paraId="0333B884" w14:textId="057D7D65" w:rsidR="00AA19A1" w:rsidRPr="00F33D64" w:rsidRDefault="00A80719" w:rsidP="00F33D64">
      <w:pPr>
        <w:ind w:right="0"/>
        <w:rPr>
          <w:rStyle w:val="PlanInstructions"/>
          <w:i w:val="0"/>
          <w:lang w:val="en-US"/>
        </w:rPr>
      </w:pPr>
      <w:r w:rsidRPr="00F33D64">
        <w:rPr>
          <w:rStyle w:val="PlanInstructions"/>
          <w:i w:val="0"/>
          <w:lang w:val="en-US"/>
        </w:rPr>
        <w:t>[</w:t>
      </w:r>
      <w:r w:rsidRPr="00F33D64">
        <w:rPr>
          <w:rStyle w:val="PlanInstructions"/>
          <w:lang w:val="en-US"/>
        </w:rPr>
        <w:t>Plans may insert this section to provide additional information resources, such as county aging and disability resource centers, choice counselors, enrollment brokers, or area agencies on aging</w:t>
      </w:r>
      <w:r w:rsidR="00FB3BE5" w:rsidRPr="00565DAE">
        <w:rPr>
          <w:rStyle w:val="PlanInstructions"/>
          <w:lang w:val="en-US"/>
        </w:rPr>
        <w:t>. Plans should format consistently with other sections and include a brief description and information about any other resources they add.</w:t>
      </w:r>
      <w:r w:rsidR="00563408" w:rsidRPr="00563408">
        <w:rPr>
          <w:rStyle w:val="PlanInstructions"/>
          <w:i w:val="0"/>
          <w:lang w:val="en-US"/>
        </w:rPr>
        <w:t>]</w:t>
      </w:r>
    </w:p>
    <w:sectPr w:rsidR="00AA19A1" w:rsidRPr="00F33D64" w:rsidSect="00BE0D3E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161EE0" w16cid:durableId="1E96CFCC"/>
  <w16cid:commentId w16cid:paraId="06E9F91D" w16cid:durableId="1E96CFE7"/>
  <w16cid:commentId w16cid:paraId="051C083A" w16cid:durableId="1EC3BBB4"/>
  <w16cid:commentId w16cid:paraId="28890F74" w16cid:durableId="1E9BFC49"/>
  <w16cid:commentId w16cid:paraId="69E3B265" w16cid:durableId="1E96DB50"/>
  <w16cid:commentId w16cid:paraId="5190EC35" w16cid:durableId="1E96DFCB"/>
  <w16cid:commentId w16cid:paraId="7D74EC7B" w16cid:durableId="1E7B6166"/>
  <w16cid:commentId w16cid:paraId="7827EA6C" w16cid:durableId="1E7B61E0"/>
  <w16cid:commentId w16cid:paraId="55C3AF1F" w16cid:durableId="1E7B621C"/>
  <w16cid:commentId w16cid:paraId="68ADF817" w16cid:durableId="1ED39F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C1E96" w14:textId="77777777" w:rsidR="00A60C83" w:rsidRDefault="00A60C83" w:rsidP="00EA4A7F">
      <w:pPr>
        <w:spacing w:after="0" w:line="240" w:lineRule="auto"/>
      </w:pPr>
      <w:r>
        <w:separator/>
      </w:r>
    </w:p>
  </w:endnote>
  <w:endnote w:type="continuationSeparator" w:id="0">
    <w:p w14:paraId="5B0C879B" w14:textId="77777777" w:rsidR="00A60C83" w:rsidRDefault="00A60C83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A" w14:textId="77777777" w:rsidR="005745C0" w:rsidRDefault="005745C0" w:rsidP="0029606A">
    <w:pPr>
      <w:pStyle w:val="Footer"/>
      <w:tabs>
        <w:tab w:val="right" w:pos="9900"/>
      </w:tabs>
      <w:rPr>
        <w:lang w:val="es-ES_tradnl"/>
      </w:rPr>
    </w:pPr>
    <w:r w:rsidRPr="006037B7">
      <w:rPr>
        <w:lang w:val="es-ES_tradnl"/>
      </w:rPr>
      <w:tab/>
    </w:r>
  </w:p>
  <w:p w14:paraId="0333B88B" w14:textId="06A9EC72" w:rsidR="005745C0" w:rsidRPr="0084228F" w:rsidRDefault="005745C0" w:rsidP="00213658">
    <w:pPr>
      <w:pStyle w:val="Footer"/>
      <w:tabs>
        <w:tab w:val="right" w:pos="9900"/>
      </w:tabs>
      <w:spacing w:before="0" w:after="0"/>
      <w:jc w:val="right"/>
    </w:pPr>
    <w:r w:rsidRPr="00E158B5">
      <w:fldChar w:fldCharType="begin"/>
    </w:r>
    <w:r w:rsidRPr="006037B7">
      <w:rPr>
        <w:lang w:val="es-ES_tradnl"/>
      </w:rPr>
      <w:instrText xml:space="preserve"> PAGE   \* MERGEFORMAT </w:instrText>
    </w:r>
    <w:r w:rsidRPr="00E158B5">
      <w:fldChar w:fldCharType="separate"/>
    </w:r>
    <w:r w:rsidR="00226779" w:rsidRPr="00226779">
      <w:rPr>
        <w:noProof/>
        <w:lang w:val="en-US"/>
      </w:rPr>
      <w:t>16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C" w14:textId="2193A4CE" w:rsidR="005745C0" w:rsidRPr="0084228F" w:rsidRDefault="005745C0" w:rsidP="00311C8A">
    <w:pPr>
      <w:pStyle w:val="Footer"/>
      <w:tabs>
        <w:tab w:val="right" w:pos="9900"/>
      </w:tabs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33B88F" wp14:editId="0333B890">
              <wp:simplePos x="0" y="0"/>
              <wp:positionH relativeFrom="column">
                <wp:posOffset>-400685</wp:posOffset>
              </wp:positionH>
              <wp:positionV relativeFrom="page">
                <wp:posOffset>8999855</wp:posOffset>
              </wp:positionV>
              <wp:extent cx="292100" cy="299085"/>
              <wp:effectExtent l="0" t="0" r="0" b="0"/>
              <wp:wrapNone/>
              <wp:docPr id="4" name="Group 1" descr="White question Mark on Grey box at bottom left corner of page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3B893" w14:textId="77777777" w:rsidR="005745C0" w:rsidRPr="00E33525" w:rsidRDefault="005745C0" w:rsidP="0084228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333B894" w14:textId="77777777" w:rsidR="005745C0" w:rsidRDefault="005745C0" w:rsidP="0084228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33B88F" id="Group 1" o:spid="_x0000_s1026" alt="Title: Question Mark - Description: White question Mark on Grey box at bottom left corner of page." style="position:absolute;margin-left:-31.55pt;margin-top:708.6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0333B893" w14:textId="77777777" w:rsidR="005745C0" w:rsidRPr="00E33525" w:rsidRDefault="005745C0" w:rsidP="0084228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333B894" w14:textId="77777777" w:rsidR="005745C0" w:rsidRDefault="005745C0" w:rsidP="0084228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213658">
      <w:rPr>
        <w:b/>
        <w:lang w:val="en-US"/>
      </w:rPr>
      <w:t xml:space="preserve">Si </w:t>
    </w:r>
    <w:proofErr w:type="spellStart"/>
    <w:r w:rsidRPr="00213658">
      <w:rPr>
        <w:b/>
        <w:lang w:val="en-US"/>
      </w:rPr>
      <w:t>tiene</w:t>
    </w:r>
    <w:proofErr w:type="spellEnd"/>
    <w:r w:rsidRPr="00213658">
      <w:rPr>
        <w:b/>
        <w:lang w:val="en-US"/>
      </w:rPr>
      <w:t xml:space="preserve"> </w:t>
    </w:r>
    <w:proofErr w:type="spellStart"/>
    <w:r w:rsidRPr="00213658">
      <w:rPr>
        <w:b/>
        <w:lang w:val="en-US"/>
      </w:rPr>
      <w:t>alguna</w:t>
    </w:r>
    <w:proofErr w:type="spellEnd"/>
    <w:r w:rsidRPr="00213658">
      <w:rPr>
        <w:b/>
        <w:lang w:val="en-US"/>
      </w:rPr>
      <w:t xml:space="preserve"> </w:t>
    </w:r>
    <w:proofErr w:type="spellStart"/>
    <w:r w:rsidRPr="00213658">
      <w:rPr>
        <w:b/>
        <w:lang w:val="en-US"/>
      </w:rPr>
      <w:t>pregunta</w:t>
    </w:r>
    <w:proofErr w:type="spellEnd"/>
    <w:r w:rsidRPr="00213658">
      <w:rPr>
        <w:lang w:val="en-US"/>
      </w:rPr>
      <w:t xml:space="preserve">, </w:t>
    </w:r>
    <w:proofErr w:type="spellStart"/>
    <w:r w:rsidRPr="00213658">
      <w:rPr>
        <w:lang w:val="en-US"/>
      </w:rPr>
      <w:t>por</w:t>
    </w:r>
    <w:proofErr w:type="spellEnd"/>
    <w:r w:rsidRPr="00213658">
      <w:rPr>
        <w:lang w:val="en-US"/>
      </w:rPr>
      <w:t xml:space="preserve"> favor </w:t>
    </w:r>
    <w:proofErr w:type="spellStart"/>
    <w:r w:rsidRPr="00213658">
      <w:rPr>
        <w:lang w:val="en-US"/>
      </w:rPr>
      <w:t>llame</w:t>
    </w:r>
    <w:proofErr w:type="spellEnd"/>
    <w:r w:rsidRPr="00213658">
      <w:rPr>
        <w:lang w:val="en-US"/>
      </w:rPr>
      <w:t xml:space="preserve"> a &lt;plan name&gt; al &lt;toll-free phone and TTY/TDD numbers&gt;, &lt;days and hours of operation&gt;. </w:t>
    </w:r>
    <w:r w:rsidRPr="00622CC6">
      <w:t xml:space="preserve">La llamada es gratuita. </w:t>
    </w:r>
    <w:r w:rsidRPr="00622CC6">
      <w:rPr>
        <w:b/>
      </w:rPr>
      <w:t>Para obtener más información</w:t>
    </w:r>
    <w:r w:rsidRPr="00622CC6">
      <w:t xml:space="preserve">, vaya a &lt;web </w:t>
    </w:r>
    <w:proofErr w:type="spellStart"/>
    <w:r w:rsidRPr="00622CC6">
      <w:t>address</w:t>
    </w:r>
    <w:proofErr w:type="spellEnd"/>
    <w:r w:rsidRPr="00622CC6">
      <w:t>&gt;.</w:t>
    </w:r>
    <w:r w:rsidRPr="006037B7">
      <w:rPr>
        <w:lang w:val="es-ES_tradnl"/>
      </w:rPr>
      <w:tab/>
    </w:r>
    <w:r w:rsidRPr="00E158B5">
      <w:fldChar w:fldCharType="begin"/>
    </w:r>
    <w:r w:rsidRPr="006037B7">
      <w:rPr>
        <w:lang w:val="es-ES_tradnl"/>
      </w:rPr>
      <w:instrText xml:space="preserve"> PAGE   \* MERGEFORMAT </w:instrText>
    </w:r>
    <w:r w:rsidRPr="00E158B5">
      <w:fldChar w:fldCharType="separate"/>
    </w:r>
    <w:r w:rsidR="00226779" w:rsidRPr="00226779">
      <w:rPr>
        <w:noProof/>
        <w:lang w:val="en-US"/>
      </w:rPr>
      <w:t>17</w:t>
    </w:r>
    <w:r w:rsidRPr="00E158B5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E" w14:textId="2EA7368F" w:rsidR="005745C0" w:rsidRPr="0084228F" w:rsidRDefault="005745C0" w:rsidP="00311C8A">
    <w:pPr>
      <w:pStyle w:val="Footer"/>
      <w:tabs>
        <w:tab w:val="right" w:pos="9900"/>
      </w:tabs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333B891" wp14:editId="0333B892">
              <wp:simplePos x="0" y="0"/>
              <wp:positionH relativeFrom="column">
                <wp:posOffset>-400685</wp:posOffset>
              </wp:positionH>
              <wp:positionV relativeFrom="page">
                <wp:posOffset>8968105</wp:posOffset>
              </wp:positionV>
              <wp:extent cx="292100" cy="299085"/>
              <wp:effectExtent l="0" t="0" r="0" b="0"/>
              <wp:wrapNone/>
              <wp:docPr id="1" name="Group 1" descr="White question mark on grey box on left botton corner of page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3B895" w14:textId="77777777" w:rsidR="005745C0" w:rsidRPr="00E33525" w:rsidRDefault="005745C0" w:rsidP="0084228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333B896" w14:textId="77777777" w:rsidR="005745C0" w:rsidRDefault="005745C0" w:rsidP="0084228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33B891" id="_x0000_s1029" alt="Title: Question mark - Description: White question mark on grey box on left botton corner of page." style="position:absolute;margin-left:-31.55pt;margin-top:706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33B895" w14:textId="77777777" w:rsidR="005745C0" w:rsidRPr="00E33525" w:rsidRDefault="005745C0" w:rsidP="0084228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333B896" w14:textId="77777777" w:rsidR="005745C0" w:rsidRDefault="005745C0" w:rsidP="0084228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213658">
      <w:rPr>
        <w:b/>
        <w:lang w:val="en-US"/>
      </w:rPr>
      <w:t xml:space="preserve">Si </w:t>
    </w:r>
    <w:proofErr w:type="spellStart"/>
    <w:r w:rsidRPr="00213658">
      <w:rPr>
        <w:b/>
        <w:lang w:val="en-US"/>
      </w:rPr>
      <w:t>tiene</w:t>
    </w:r>
    <w:proofErr w:type="spellEnd"/>
    <w:r w:rsidRPr="00213658">
      <w:rPr>
        <w:b/>
        <w:lang w:val="en-US"/>
      </w:rPr>
      <w:t xml:space="preserve"> </w:t>
    </w:r>
    <w:proofErr w:type="spellStart"/>
    <w:r w:rsidRPr="00213658">
      <w:rPr>
        <w:b/>
        <w:lang w:val="en-US"/>
      </w:rPr>
      <w:t>alguna</w:t>
    </w:r>
    <w:proofErr w:type="spellEnd"/>
    <w:r w:rsidRPr="00213658">
      <w:rPr>
        <w:b/>
        <w:lang w:val="en-US"/>
      </w:rPr>
      <w:t xml:space="preserve"> </w:t>
    </w:r>
    <w:proofErr w:type="spellStart"/>
    <w:r w:rsidRPr="00213658">
      <w:rPr>
        <w:b/>
        <w:lang w:val="en-US"/>
      </w:rPr>
      <w:t>pregunta</w:t>
    </w:r>
    <w:proofErr w:type="spellEnd"/>
    <w:r w:rsidRPr="00213658">
      <w:rPr>
        <w:lang w:val="en-US"/>
      </w:rPr>
      <w:t xml:space="preserve">, </w:t>
    </w:r>
    <w:proofErr w:type="spellStart"/>
    <w:r w:rsidRPr="00213658">
      <w:rPr>
        <w:lang w:val="en-US"/>
      </w:rPr>
      <w:t>por</w:t>
    </w:r>
    <w:proofErr w:type="spellEnd"/>
    <w:r w:rsidRPr="00213658">
      <w:rPr>
        <w:lang w:val="en-US"/>
      </w:rPr>
      <w:t xml:space="preserve"> favor </w:t>
    </w:r>
    <w:proofErr w:type="spellStart"/>
    <w:r w:rsidRPr="00213658">
      <w:rPr>
        <w:lang w:val="en-US"/>
      </w:rPr>
      <w:t>llame</w:t>
    </w:r>
    <w:proofErr w:type="spellEnd"/>
    <w:r w:rsidRPr="00213658">
      <w:rPr>
        <w:lang w:val="en-US"/>
      </w:rPr>
      <w:t xml:space="preserve"> a &lt;plan name&gt; al &lt;toll-free phone and TTY/TDD numbers&gt;, &lt;days and hours of operation&gt;. </w:t>
    </w:r>
    <w:r w:rsidRPr="00622CC6">
      <w:t xml:space="preserve">La llamada es gratuita. </w:t>
    </w:r>
    <w:r w:rsidRPr="00622CC6">
      <w:rPr>
        <w:b/>
      </w:rPr>
      <w:t>Para obtener más información</w:t>
    </w:r>
    <w:r w:rsidRPr="00622CC6">
      <w:t xml:space="preserve">, vaya a &lt;web </w:t>
    </w:r>
    <w:proofErr w:type="spellStart"/>
    <w:r w:rsidRPr="00622CC6">
      <w:t>address</w:t>
    </w:r>
    <w:proofErr w:type="spellEnd"/>
    <w:r w:rsidRPr="00622CC6">
      <w:t>&gt;.</w:t>
    </w:r>
    <w:r w:rsidRPr="006037B7">
      <w:rPr>
        <w:lang w:val="es-ES_tradnl"/>
      </w:rPr>
      <w:tab/>
    </w:r>
    <w:r w:rsidRPr="00E158B5">
      <w:fldChar w:fldCharType="begin"/>
    </w:r>
    <w:r w:rsidRPr="006037B7">
      <w:rPr>
        <w:lang w:val="es-ES_tradnl"/>
      </w:rPr>
      <w:instrText xml:space="preserve"> PAGE   \* MERGEFORMAT </w:instrText>
    </w:r>
    <w:r w:rsidRPr="00E158B5">
      <w:fldChar w:fldCharType="separate"/>
    </w:r>
    <w:r w:rsidR="00226779" w:rsidRPr="00226779">
      <w:rPr>
        <w:noProof/>
        <w:lang w:val="en-US"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7DE37" w14:textId="77777777" w:rsidR="00A60C83" w:rsidRDefault="00A60C83" w:rsidP="00EA4A7F">
      <w:pPr>
        <w:spacing w:after="0" w:line="240" w:lineRule="auto"/>
      </w:pPr>
      <w:r>
        <w:separator/>
      </w:r>
    </w:p>
  </w:footnote>
  <w:footnote w:type="continuationSeparator" w:id="0">
    <w:p w14:paraId="01E6C758" w14:textId="77777777" w:rsidR="00A60C83" w:rsidRDefault="00A60C83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9" w14:textId="77777777" w:rsidR="005745C0" w:rsidRPr="00041D0F" w:rsidRDefault="005745C0" w:rsidP="00041D0F">
    <w:pPr>
      <w:pStyle w:val="Pageheader"/>
      <w:jc w:val="right"/>
    </w:pPr>
    <w:r w:rsidRPr="0049077E">
      <w:t xml:space="preserve">&lt;Plan </w:t>
    </w:r>
    <w:proofErr w:type="spellStart"/>
    <w:r w:rsidRPr="0049077E">
      <w:t>name</w:t>
    </w:r>
    <w:proofErr w:type="spellEnd"/>
    <w:r w:rsidRPr="0049077E">
      <w:t>&gt;</w:t>
    </w:r>
    <w:r>
      <w:t xml:space="preserve"> </w:t>
    </w:r>
    <w:r w:rsidRPr="0049077E">
      <w:t>M</w:t>
    </w:r>
    <w:r>
      <w:t>ANUAL DEL MIEMBRO</w:t>
    </w:r>
    <w:r w:rsidRPr="0049077E">
      <w:tab/>
      <w:t xml:space="preserve">Capítulo </w:t>
    </w:r>
    <w:r>
      <w:t>2</w:t>
    </w:r>
    <w:r w:rsidRPr="0049077E">
      <w:t xml:space="preserve">: </w:t>
    </w:r>
    <w:r w:rsidRPr="00521E05">
      <w:t>Números de teléfono y recursos importantes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D" w14:textId="77777777" w:rsidR="005745C0" w:rsidRPr="000474ED" w:rsidRDefault="005745C0" w:rsidP="004C3065">
    <w:pPr>
      <w:pStyle w:val="Pageheader"/>
    </w:pPr>
    <w:r w:rsidRPr="000474ED">
      <w:t xml:space="preserve">&lt;Plan </w:t>
    </w:r>
    <w:proofErr w:type="spellStart"/>
    <w:r w:rsidRPr="000474ED">
      <w:t>name</w:t>
    </w:r>
    <w:proofErr w:type="spellEnd"/>
    <w:r w:rsidRPr="000474ED">
      <w:t>&gt; MANUAL DEL MIEMBRO</w:t>
    </w:r>
    <w:r w:rsidRPr="000474E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49F6"/>
    <w:multiLevelType w:val="hybridMultilevel"/>
    <w:tmpl w:val="692E71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613EB"/>
    <w:multiLevelType w:val="hybridMultilevel"/>
    <w:tmpl w:val="CEEA6216"/>
    <w:lvl w:ilvl="0" w:tplc="5978B07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89"/>
    <w:multiLevelType w:val="hybridMultilevel"/>
    <w:tmpl w:val="88E2BAD2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11132946"/>
    <w:multiLevelType w:val="hybridMultilevel"/>
    <w:tmpl w:val="2132FE9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A7D55"/>
    <w:multiLevelType w:val="hybridMultilevel"/>
    <w:tmpl w:val="5BD4485C"/>
    <w:lvl w:ilvl="0" w:tplc="628C2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5415"/>
    <w:multiLevelType w:val="hybridMultilevel"/>
    <w:tmpl w:val="DEACED48"/>
    <w:lvl w:ilvl="0" w:tplc="7512BAB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0484B"/>
    <w:multiLevelType w:val="hybridMultilevel"/>
    <w:tmpl w:val="56765E18"/>
    <w:lvl w:ilvl="0" w:tplc="423077C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51DC7"/>
    <w:multiLevelType w:val="hybridMultilevel"/>
    <w:tmpl w:val="26B6662E"/>
    <w:lvl w:ilvl="0" w:tplc="6AC813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9A26312A"/>
    <w:lvl w:ilvl="0" w:tplc="EB6657CE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540FC"/>
    <w:multiLevelType w:val="hybridMultilevel"/>
    <w:tmpl w:val="A4ECA4FA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45D8F"/>
    <w:multiLevelType w:val="hybridMultilevel"/>
    <w:tmpl w:val="16204716"/>
    <w:lvl w:ilvl="0" w:tplc="AE3018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86EAC"/>
    <w:multiLevelType w:val="hybridMultilevel"/>
    <w:tmpl w:val="07EE97F0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613C"/>
    <w:multiLevelType w:val="hybridMultilevel"/>
    <w:tmpl w:val="EE3CFE70"/>
    <w:lvl w:ilvl="0" w:tplc="CF0ED9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3600B"/>
    <w:multiLevelType w:val="hybridMultilevel"/>
    <w:tmpl w:val="9D425F3C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96298"/>
    <w:multiLevelType w:val="hybridMultilevel"/>
    <w:tmpl w:val="7490290C"/>
    <w:lvl w:ilvl="0" w:tplc="63646C34">
      <w:start w:val="1"/>
      <w:numFmt w:val="bullet"/>
      <w:pStyle w:val="Heading3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26641"/>
    <w:multiLevelType w:val="hybridMultilevel"/>
    <w:tmpl w:val="723241AE"/>
    <w:lvl w:ilvl="0" w:tplc="0A0CADD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A45A4"/>
    <w:multiLevelType w:val="hybridMultilevel"/>
    <w:tmpl w:val="0B2CE428"/>
    <w:lvl w:ilvl="0" w:tplc="5790801E">
      <w:start w:val="1"/>
      <w:numFmt w:val="bullet"/>
      <w:pStyle w:val="Specialnote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81A42"/>
    <w:multiLevelType w:val="hybridMultilevel"/>
    <w:tmpl w:val="2FFE9B1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96C00"/>
    <w:multiLevelType w:val="hybridMultilevel"/>
    <w:tmpl w:val="AAF4DDD6"/>
    <w:lvl w:ilvl="0" w:tplc="E6E8D5EC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06E4F"/>
    <w:multiLevelType w:val="hybridMultilevel"/>
    <w:tmpl w:val="6EF676F6"/>
    <w:lvl w:ilvl="0" w:tplc="2FB0DA0A">
      <w:start w:val="1"/>
      <w:numFmt w:val="bullet"/>
      <w:pStyle w:val="ListBullet21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4A044830"/>
    <w:multiLevelType w:val="hybridMultilevel"/>
    <w:tmpl w:val="160AE6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41F0E"/>
    <w:multiLevelType w:val="hybridMultilevel"/>
    <w:tmpl w:val="1700BB72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D6B82"/>
    <w:multiLevelType w:val="hybridMultilevel"/>
    <w:tmpl w:val="5A4EE3D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23964"/>
    <w:multiLevelType w:val="hybridMultilevel"/>
    <w:tmpl w:val="08E21B28"/>
    <w:lvl w:ilvl="0" w:tplc="47AC0F9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F2BB1"/>
    <w:multiLevelType w:val="hybridMultilevel"/>
    <w:tmpl w:val="B13015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0400B"/>
    <w:multiLevelType w:val="hybridMultilevel"/>
    <w:tmpl w:val="3CBE93E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F57FC"/>
    <w:multiLevelType w:val="hybridMultilevel"/>
    <w:tmpl w:val="27788606"/>
    <w:lvl w:ilvl="0" w:tplc="3A543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179C6"/>
    <w:multiLevelType w:val="hybridMultilevel"/>
    <w:tmpl w:val="2E12DAF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C1F20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6634D"/>
    <w:multiLevelType w:val="hybridMultilevel"/>
    <w:tmpl w:val="A32EA54E"/>
    <w:lvl w:ilvl="0" w:tplc="3DE027D4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6377104A"/>
    <w:multiLevelType w:val="hybridMultilevel"/>
    <w:tmpl w:val="1FA4381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F6B1D"/>
    <w:multiLevelType w:val="hybridMultilevel"/>
    <w:tmpl w:val="DD9C6090"/>
    <w:lvl w:ilvl="0" w:tplc="F2786EE8">
      <w:start w:val="1"/>
      <w:numFmt w:val="bullet"/>
      <w:pStyle w:val="Heading6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68322354"/>
    <w:multiLevelType w:val="hybridMultilevel"/>
    <w:tmpl w:val="4F225BB2"/>
    <w:lvl w:ilvl="0" w:tplc="391083B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509A7"/>
    <w:multiLevelType w:val="hybridMultilevel"/>
    <w:tmpl w:val="F4CE3234"/>
    <w:lvl w:ilvl="0" w:tplc="4B988788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E84F12"/>
    <w:multiLevelType w:val="hybridMultilevel"/>
    <w:tmpl w:val="5E404FB4"/>
    <w:lvl w:ilvl="0" w:tplc="666EF90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E35E5"/>
    <w:multiLevelType w:val="hybridMultilevel"/>
    <w:tmpl w:val="A9E6790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B49C9"/>
    <w:multiLevelType w:val="hybridMultilevel"/>
    <w:tmpl w:val="B9DE0E4A"/>
    <w:lvl w:ilvl="0" w:tplc="85103F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9190885"/>
    <w:multiLevelType w:val="hybridMultilevel"/>
    <w:tmpl w:val="DA3A7C46"/>
    <w:lvl w:ilvl="0" w:tplc="239449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45C66"/>
    <w:multiLevelType w:val="hybridMultilevel"/>
    <w:tmpl w:val="0AFA96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0"/>
  </w:num>
  <w:num w:numId="3">
    <w:abstractNumId w:val="17"/>
  </w:num>
  <w:num w:numId="4">
    <w:abstractNumId w:val="15"/>
  </w:num>
  <w:num w:numId="5">
    <w:abstractNumId w:val="19"/>
  </w:num>
  <w:num w:numId="6">
    <w:abstractNumId w:val="9"/>
  </w:num>
  <w:num w:numId="7">
    <w:abstractNumId w:val="35"/>
  </w:num>
  <w:num w:numId="8">
    <w:abstractNumId w:val="3"/>
  </w:num>
  <w:num w:numId="9">
    <w:abstractNumId w:val="37"/>
  </w:num>
  <w:num w:numId="10">
    <w:abstractNumId w:val="14"/>
  </w:num>
  <w:num w:numId="11">
    <w:abstractNumId w:val="16"/>
  </w:num>
  <w:num w:numId="12">
    <w:abstractNumId w:val="39"/>
  </w:num>
  <w:num w:numId="13">
    <w:abstractNumId w:val="6"/>
  </w:num>
  <w:num w:numId="14">
    <w:abstractNumId w:val="24"/>
  </w:num>
  <w:num w:numId="15">
    <w:abstractNumId w:val="26"/>
  </w:num>
  <w:num w:numId="16">
    <w:abstractNumId w:val="13"/>
  </w:num>
  <w:num w:numId="17">
    <w:abstractNumId w:val="11"/>
  </w:num>
  <w:num w:numId="18">
    <w:abstractNumId w:val="25"/>
  </w:num>
  <w:num w:numId="19">
    <w:abstractNumId w:val="1"/>
  </w:num>
  <w:num w:numId="20">
    <w:abstractNumId w:val="10"/>
  </w:num>
  <w:num w:numId="21">
    <w:abstractNumId w:val="8"/>
  </w:num>
  <w:num w:numId="22">
    <w:abstractNumId w:val="36"/>
  </w:num>
  <w:num w:numId="23">
    <w:abstractNumId w:val="18"/>
  </w:num>
  <w:num w:numId="24">
    <w:abstractNumId w:val="2"/>
  </w:num>
  <w:num w:numId="25">
    <w:abstractNumId w:val="29"/>
  </w:num>
  <w:num w:numId="26">
    <w:abstractNumId w:val="23"/>
  </w:num>
  <w:num w:numId="27">
    <w:abstractNumId w:val="28"/>
  </w:num>
  <w:num w:numId="28">
    <w:abstractNumId w:val="33"/>
  </w:num>
  <w:num w:numId="29">
    <w:abstractNumId w:val="22"/>
  </w:num>
  <w:num w:numId="30">
    <w:abstractNumId w:val="12"/>
  </w:num>
  <w:num w:numId="31">
    <w:abstractNumId w:val="5"/>
  </w:num>
  <w:num w:numId="32">
    <w:abstractNumId w:val="21"/>
  </w:num>
  <w:num w:numId="33">
    <w:abstractNumId w:val="32"/>
  </w:num>
  <w:num w:numId="34">
    <w:abstractNumId w:val="4"/>
  </w:num>
  <w:num w:numId="35">
    <w:abstractNumId w:val="38"/>
  </w:num>
  <w:num w:numId="36">
    <w:abstractNumId w:val="0"/>
  </w:num>
  <w:num w:numId="37">
    <w:abstractNumId w:val="7"/>
  </w:num>
  <w:num w:numId="38">
    <w:abstractNumId w:val="30"/>
  </w:num>
  <w:num w:numId="39">
    <w:abstractNumId w:val="34"/>
  </w:num>
  <w:num w:numId="40">
    <w:abstractNumId w:val="27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MCO">
    <w15:presenceInfo w15:providerId="None" w15:userId="MM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doNotHyphenateCaps/>
  <w:evenAndOddHeader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24CF"/>
    <w:rsid w:val="00016E31"/>
    <w:rsid w:val="000175CB"/>
    <w:rsid w:val="00025085"/>
    <w:rsid w:val="00031731"/>
    <w:rsid w:val="0003275C"/>
    <w:rsid w:val="000362E6"/>
    <w:rsid w:val="0004187B"/>
    <w:rsid w:val="00041D0F"/>
    <w:rsid w:val="000443A5"/>
    <w:rsid w:val="000474ED"/>
    <w:rsid w:val="0004771D"/>
    <w:rsid w:val="00047A2F"/>
    <w:rsid w:val="00052FDA"/>
    <w:rsid w:val="00054C15"/>
    <w:rsid w:val="00061BC3"/>
    <w:rsid w:val="0006393C"/>
    <w:rsid w:val="0006714E"/>
    <w:rsid w:val="0006747B"/>
    <w:rsid w:val="0007111A"/>
    <w:rsid w:val="00075CC9"/>
    <w:rsid w:val="00081C87"/>
    <w:rsid w:val="000827DE"/>
    <w:rsid w:val="00083BF9"/>
    <w:rsid w:val="00083E3D"/>
    <w:rsid w:val="00084252"/>
    <w:rsid w:val="000856F8"/>
    <w:rsid w:val="00086B6B"/>
    <w:rsid w:val="00087310"/>
    <w:rsid w:val="00087E2F"/>
    <w:rsid w:val="000A0CF0"/>
    <w:rsid w:val="000A33A4"/>
    <w:rsid w:val="000A768A"/>
    <w:rsid w:val="000B02AA"/>
    <w:rsid w:val="000B1E6A"/>
    <w:rsid w:val="000B31C4"/>
    <w:rsid w:val="000B3607"/>
    <w:rsid w:val="000B4022"/>
    <w:rsid w:val="000B6454"/>
    <w:rsid w:val="000C00C4"/>
    <w:rsid w:val="000C4EE4"/>
    <w:rsid w:val="000C55DF"/>
    <w:rsid w:val="000C59B7"/>
    <w:rsid w:val="000C6660"/>
    <w:rsid w:val="000C703A"/>
    <w:rsid w:val="000D11B5"/>
    <w:rsid w:val="000D29B6"/>
    <w:rsid w:val="000D4141"/>
    <w:rsid w:val="000E2106"/>
    <w:rsid w:val="000E2B9C"/>
    <w:rsid w:val="000E3448"/>
    <w:rsid w:val="000E74F0"/>
    <w:rsid w:val="000E7685"/>
    <w:rsid w:val="000F0AA1"/>
    <w:rsid w:val="000F23C5"/>
    <w:rsid w:val="000F3A08"/>
    <w:rsid w:val="000F5E19"/>
    <w:rsid w:val="00102D33"/>
    <w:rsid w:val="00102E3D"/>
    <w:rsid w:val="00115D0B"/>
    <w:rsid w:val="00115FF3"/>
    <w:rsid w:val="00120B2A"/>
    <w:rsid w:val="00126D98"/>
    <w:rsid w:val="00133676"/>
    <w:rsid w:val="001411D9"/>
    <w:rsid w:val="001429CF"/>
    <w:rsid w:val="00144679"/>
    <w:rsid w:val="001466C4"/>
    <w:rsid w:val="001517E9"/>
    <w:rsid w:val="00164304"/>
    <w:rsid w:val="0016664D"/>
    <w:rsid w:val="00170380"/>
    <w:rsid w:val="00170D28"/>
    <w:rsid w:val="00173109"/>
    <w:rsid w:val="00175A8D"/>
    <w:rsid w:val="00175C00"/>
    <w:rsid w:val="0018293D"/>
    <w:rsid w:val="00184F92"/>
    <w:rsid w:val="00187EEC"/>
    <w:rsid w:val="001927D1"/>
    <w:rsid w:val="001972DA"/>
    <w:rsid w:val="001A0DCD"/>
    <w:rsid w:val="001A5E9E"/>
    <w:rsid w:val="001A616C"/>
    <w:rsid w:val="001A6A25"/>
    <w:rsid w:val="001B02AD"/>
    <w:rsid w:val="001B0469"/>
    <w:rsid w:val="001B107A"/>
    <w:rsid w:val="001B2262"/>
    <w:rsid w:val="001B31CA"/>
    <w:rsid w:val="001B480F"/>
    <w:rsid w:val="001B4A9A"/>
    <w:rsid w:val="001B5D86"/>
    <w:rsid w:val="001B6047"/>
    <w:rsid w:val="001C053C"/>
    <w:rsid w:val="001C4592"/>
    <w:rsid w:val="001D1090"/>
    <w:rsid w:val="001D3317"/>
    <w:rsid w:val="001E2F24"/>
    <w:rsid w:val="001E3A2F"/>
    <w:rsid w:val="001E494B"/>
    <w:rsid w:val="001F1429"/>
    <w:rsid w:val="001F7810"/>
    <w:rsid w:val="002004B1"/>
    <w:rsid w:val="00200A81"/>
    <w:rsid w:val="002028A8"/>
    <w:rsid w:val="002044EE"/>
    <w:rsid w:val="00210EC7"/>
    <w:rsid w:val="00213658"/>
    <w:rsid w:val="00216042"/>
    <w:rsid w:val="002176DC"/>
    <w:rsid w:val="00220BB3"/>
    <w:rsid w:val="00226779"/>
    <w:rsid w:val="002330FD"/>
    <w:rsid w:val="00233BA3"/>
    <w:rsid w:val="00235F19"/>
    <w:rsid w:val="0023600D"/>
    <w:rsid w:val="00243686"/>
    <w:rsid w:val="002442C6"/>
    <w:rsid w:val="00246636"/>
    <w:rsid w:val="00246E4F"/>
    <w:rsid w:val="0024761B"/>
    <w:rsid w:val="00250575"/>
    <w:rsid w:val="00260C30"/>
    <w:rsid w:val="00261E4C"/>
    <w:rsid w:val="00264E3E"/>
    <w:rsid w:val="002655F2"/>
    <w:rsid w:val="00266429"/>
    <w:rsid w:val="00266E4C"/>
    <w:rsid w:val="002705BB"/>
    <w:rsid w:val="002800D7"/>
    <w:rsid w:val="00280299"/>
    <w:rsid w:val="0028237A"/>
    <w:rsid w:val="00287273"/>
    <w:rsid w:val="00293336"/>
    <w:rsid w:val="00293424"/>
    <w:rsid w:val="002946DB"/>
    <w:rsid w:val="0029606A"/>
    <w:rsid w:val="002B3201"/>
    <w:rsid w:val="002B3F84"/>
    <w:rsid w:val="002B474E"/>
    <w:rsid w:val="002B56C5"/>
    <w:rsid w:val="002C0537"/>
    <w:rsid w:val="002C24A8"/>
    <w:rsid w:val="002C3713"/>
    <w:rsid w:val="002D0F30"/>
    <w:rsid w:val="002D1DED"/>
    <w:rsid w:val="002D2D81"/>
    <w:rsid w:val="002D733E"/>
    <w:rsid w:val="002E4110"/>
    <w:rsid w:val="002E421F"/>
    <w:rsid w:val="002E59F1"/>
    <w:rsid w:val="002E7D29"/>
    <w:rsid w:val="002F22BA"/>
    <w:rsid w:val="002F2EC3"/>
    <w:rsid w:val="002F3C4B"/>
    <w:rsid w:val="002F6399"/>
    <w:rsid w:val="002F6B85"/>
    <w:rsid w:val="00306681"/>
    <w:rsid w:val="00311C8A"/>
    <w:rsid w:val="0031303F"/>
    <w:rsid w:val="0031425B"/>
    <w:rsid w:val="00315A19"/>
    <w:rsid w:val="00321154"/>
    <w:rsid w:val="003234BB"/>
    <w:rsid w:val="00324332"/>
    <w:rsid w:val="00327211"/>
    <w:rsid w:val="00331BCB"/>
    <w:rsid w:val="00332800"/>
    <w:rsid w:val="00336DB4"/>
    <w:rsid w:val="00336DCC"/>
    <w:rsid w:val="0034135A"/>
    <w:rsid w:val="003415DB"/>
    <w:rsid w:val="003417F9"/>
    <w:rsid w:val="0034265E"/>
    <w:rsid w:val="00345A4B"/>
    <w:rsid w:val="00346A87"/>
    <w:rsid w:val="00347EDD"/>
    <w:rsid w:val="0035035F"/>
    <w:rsid w:val="00360081"/>
    <w:rsid w:val="003607EC"/>
    <w:rsid w:val="00365970"/>
    <w:rsid w:val="003668C2"/>
    <w:rsid w:val="00373D52"/>
    <w:rsid w:val="00376EB9"/>
    <w:rsid w:val="0038315C"/>
    <w:rsid w:val="0038615D"/>
    <w:rsid w:val="003866A9"/>
    <w:rsid w:val="00387CE3"/>
    <w:rsid w:val="00393B4D"/>
    <w:rsid w:val="00393D5B"/>
    <w:rsid w:val="00396D4D"/>
    <w:rsid w:val="0039790B"/>
    <w:rsid w:val="003A02A8"/>
    <w:rsid w:val="003A1C65"/>
    <w:rsid w:val="003A29F4"/>
    <w:rsid w:val="003A4065"/>
    <w:rsid w:val="003A5285"/>
    <w:rsid w:val="003A67B0"/>
    <w:rsid w:val="003B1EE1"/>
    <w:rsid w:val="003B3977"/>
    <w:rsid w:val="003B4718"/>
    <w:rsid w:val="003B5A65"/>
    <w:rsid w:val="003B6023"/>
    <w:rsid w:val="003B6545"/>
    <w:rsid w:val="003C1AA1"/>
    <w:rsid w:val="003D133B"/>
    <w:rsid w:val="003D162C"/>
    <w:rsid w:val="003D3231"/>
    <w:rsid w:val="003D5C7F"/>
    <w:rsid w:val="003D6144"/>
    <w:rsid w:val="003E63CD"/>
    <w:rsid w:val="00401712"/>
    <w:rsid w:val="00402038"/>
    <w:rsid w:val="00405E36"/>
    <w:rsid w:val="00411226"/>
    <w:rsid w:val="004117A3"/>
    <w:rsid w:val="0041455F"/>
    <w:rsid w:val="00414C08"/>
    <w:rsid w:val="00423301"/>
    <w:rsid w:val="0042385B"/>
    <w:rsid w:val="004266FC"/>
    <w:rsid w:val="00427804"/>
    <w:rsid w:val="004316E3"/>
    <w:rsid w:val="004358AF"/>
    <w:rsid w:val="00437F14"/>
    <w:rsid w:val="00441254"/>
    <w:rsid w:val="0044125E"/>
    <w:rsid w:val="00444432"/>
    <w:rsid w:val="0044574D"/>
    <w:rsid w:val="00447EE9"/>
    <w:rsid w:val="00451BE1"/>
    <w:rsid w:val="00454180"/>
    <w:rsid w:val="0046232F"/>
    <w:rsid w:val="00465987"/>
    <w:rsid w:val="00467F3A"/>
    <w:rsid w:val="004705EF"/>
    <w:rsid w:val="00474E0E"/>
    <w:rsid w:val="00474E88"/>
    <w:rsid w:val="004756B1"/>
    <w:rsid w:val="00480396"/>
    <w:rsid w:val="00481209"/>
    <w:rsid w:val="00481D4E"/>
    <w:rsid w:val="0048315E"/>
    <w:rsid w:val="0048706B"/>
    <w:rsid w:val="0048762E"/>
    <w:rsid w:val="0049310C"/>
    <w:rsid w:val="00495962"/>
    <w:rsid w:val="004A3B1F"/>
    <w:rsid w:val="004A3E84"/>
    <w:rsid w:val="004A433B"/>
    <w:rsid w:val="004A6A23"/>
    <w:rsid w:val="004A726B"/>
    <w:rsid w:val="004A7B5C"/>
    <w:rsid w:val="004B26DF"/>
    <w:rsid w:val="004B66D4"/>
    <w:rsid w:val="004C293C"/>
    <w:rsid w:val="004C3065"/>
    <w:rsid w:val="004D18C2"/>
    <w:rsid w:val="004D626E"/>
    <w:rsid w:val="004E5718"/>
    <w:rsid w:val="004E659A"/>
    <w:rsid w:val="004E7BEB"/>
    <w:rsid w:val="004F454B"/>
    <w:rsid w:val="004F548A"/>
    <w:rsid w:val="004F55B7"/>
    <w:rsid w:val="004F7626"/>
    <w:rsid w:val="00505250"/>
    <w:rsid w:val="00506CBD"/>
    <w:rsid w:val="00510D6D"/>
    <w:rsid w:val="005214D0"/>
    <w:rsid w:val="00521E05"/>
    <w:rsid w:val="00522497"/>
    <w:rsid w:val="005256FD"/>
    <w:rsid w:val="0052599D"/>
    <w:rsid w:val="00526D66"/>
    <w:rsid w:val="005349D9"/>
    <w:rsid w:val="00535501"/>
    <w:rsid w:val="00536D26"/>
    <w:rsid w:val="00540317"/>
    <w:rsid w:val="005433D9"/>
    <w:rsid w:val="00546A80"/>
    <w:rsid w:val="00551FB3"/>
    <w:rsid w:val="005558E6"/>
    <w:rsid w:val="00563408"/>
    <w:rsid w:val="0056558C"/>
    <w:rsid w:val="00565DAE"/>
    <w:rsid w:val="00566EEF"/>
    <w:rsid w:val="00572D98"/>
    <w:rsid w:val="005745C0"/>
    <w:rsid w:val="00574EE8"/>
    <w:rsid w:val="00581B47"/>
    <w:rsid w:val="00582447"/>
    <w:rsid w:val="0059482C"/>
    <w:rsid w:val="005961D1"/>
    <w:rsid w:val="005A0BF2"/>
    <w:rsid w:val="005A2932"/>
    <w:rsid w:val="005B3A32"/>
    <w:rsid w:val="005B7107"/>
    <w:rsid w:val="005B7A0C"/>
    <w:rsid w:val="005C4CCC"/>
    <w:rsid w:val="005C506B"/>
    <w:rsid w:val="005C5C6F"/>
    <w:rsid w:val="005C6E15"/>
    <w:rsid w:val="005C7931"/>
    <w:rsid w:val="005C7AB9"/>
    <w:rsid w:val="005D5831"/>
    <w:rsid w:val="005E2F09"/>
    <w:rsid w:val="005E2F23"/>
    <w:rsid w:val="005E4E5D"/>
    <w:rsid w:val="005F250B"/>
    <w:rsid w:val="005F7B76"/>
    <w:rsid w:val="00604714"/>
    <w:rsid w:val="00607DA2"/>
    <w:rsid w:val="00610159"/>
    <w:rsid w:val="00610A8F"/>
    <w:rsid w:val="00610D80"/>
    <w:rsid w:val="00610F16"/>
    <w:rsid w:val="006115E3"/>
    <w:rsid w:val="006163DE"/>
    <w:rsid w:val="00621E6A"/>
    <w:rsid w:val="00622E10"/>
    <w:rsid w:val="00623756"/>
    <w:rsid w:val="00624A25"/>
    <w:rsid w:val="006262CE"/>
    <w:rsid w:val="006274FF"/>
    <w:rsid w:val="00627F24"/>
    <w:rsid w:val="00632864"/>
    <w:rsid w:val="00634B50"/>
    <w:rsid w:val="00637A6A"/>
    <w:rsid w:val="00640C5F"/>
    <w:rsid w:val="006557AD"/>
    <w:rsid w:val="00655B9C"/>
    <w:rsid w:val="00664D8A"/>
    <w:rsid w:val="0066673D"/>
    <w:rsid w:val="006673AD"/>
    <w:rsid w:val="00667401"/>
    <w:rsid w:val="00667AC2"/>
    <w:rsid w:val="00667F5F"/>
    <w:rsid w:val="006700F1"/>
    <w:rsid w:val="006705B6"/>
    <w:rsid w:val="006707A3"/>
    <w:rsid w:val="006711CB"/>
    <w:rsid w:val="00672F52"/>
    <w:rsid w:val="00674201"/>
    <w:rsid w:val="006760D1"/>
    <w:rsid w:val="00677777"/>
    <w:rsid w:val="00677CF4"/>
    <w:rsid w:val="006816F2"/>
    <w:rsid w:val="006820DD"/>
    <w:rsid w:val="006902FE"/>
    <w:rsid w:val="00692471"/>
    <w:rsid w:val="00694F34"/>
    <w:rsid w:val="00696D2D"/>
    <w:rsid w:val="006A0B8E"/>
    <w:rsid w:val="006A39BB"/>
    <w:rsid w:val="006A7988"/>
    <w:rsid w:val="006A7FD3"/>
    <w:rsid w:val="006B4348"/>
    <w:rsid w:val="006B4DD7"/>
    <w:rsid w:val="006B7040"/>
    <w:rsid w:val="006C18B0"/>
    <w:rsid w:val="006C6AF3"/>
    <w:rsid w:val="006C7CAA"/>
    <w:rsid w:val="006D0A2D"/>
    <w:rsid w:val="006D3514"/>
    <w:rsid w:val="006D5DB8"/>
    <w:rsid w:val="006D7E87"/>
    <w:rsid w:val="006E35DA"/>
    <w:rsid w:val="006E3622"/>
    <w:rsid w:val="006E7B7D"/>
    <w:rsid w:val="006F1174"/>
    <w:rsid w:val="006F268F"/>
    <w:rsid w:val="006F36B6"/>
    <w:rsid w:val="006F5713"/>
    <w:rsid w:val="006F70F7"/>
    <w:rsid w:val="007016E1"/>
    <w:rsid w:val="0070182C"/>
    <w:rsid w:val="00702E48"/>
    <w:rsid w:val="007032C4"/>
    <w:rsid w:val="007041F7"/>
    <w:rsid w:val="007044ED"/>
    <w:rsid w:val="00706B9B"/>
    <w:rsid w:val="0071076C"/>
    <w:rsid w:val="00711BF1"/>
    <w:rsid w:val="007121ED"/>
    <w:rsid w:val="00712C41"/>
    <w:rsid w:val="0071388E"/>
    <w:rsid w:val="00715100"/>
    <w:rsid w:val="007169F6"/>
    <w:rsid w:val="00722995"/>
    <w:rsid w:val="00722999"/>
    <w:rsid w:val="00724292"/>
    <w:rsid w:val="00725124"/>
    <w:rsid w:val="00727C63"/>
    <w:rsid w:val="00731050"/>
    <w:rsid w:val="007325B7"/>
    <w:rsid w:val="00734DC2"/>
    <w:rsid w:val="0073511A"/>
    <w:rsid w:val="0074042E"/>
    <w:rsid w:val="0074480A"/>
    <w:rsid w:val="00744D4F"/>
    <w:rsid w:val="00745E46"/>
    <w:rsid w:val="0076156B"/>
    <w:rsid w:val="0076165A"/>
    <w:rsid w:val="0076410D"/>
    <w:rsid w:val="007645BA"/>
    <w:rsid w:val="0076544A"/>
    <w:rsid w:val="00775759"/>
    <w:rsid w:val="00781319"/>
    <w:rsid w:val="007824A4"/>
    <w:rsid w:val="00783294"/>
    <w:rsid w:val="00783AC4"/>
    <w:rsid w:val="00783ECA"/>
    <w:rsid w:val="0078420B"/>
    <w:rsid w:val="00796CD1"/>
    <w:rsid w:val="007A0749"/>
    <w:rsid w:val="007A344E"/>
    <w:rsid w:val="007A3916"/>
    <w:rsid w:val="007A4123"/>
    <w:rsid w:val="007A68F9"/>
    <w:rsid w:val="007B4267"/>
    <w:rsid w:val="007B5276"/>
    <w:rsid w:val="007C2576"/>
    <w:rsid w:val="007C3242"/>
    <w:rsid w:val="007C4EDE"/>
    <w:rsid w:val="007C4F6A"/>
    <w:rsid w:val="007D0474"/>
    <w:rsid w:val="007E25DA"/>
    <w:rsid w:val="007E5254"/>
    <w:rsid w:val="007E6A23"/>
    <w:rsid w:val="007E7936"/>
    <w:rsid w:val="007F0F13"/>
    <w:rsid w:val="007F2B61"/>
    <w:rsid w:val="007F6CE0"/>
    <w:rsid w:val="00802440"/>
    <w:rsid w:val="0080469C"/>
    <w:rsid w:val="00805DC5"/>
    <w:rsid w:val="008060F3"/>
    <w:rsid w:val="0081345E"/>
    <w:rsid w:val="00817558"/>
    <w:rsid w:val="0082672F"/>
    <w:rsid w:val="008300F2"/>
    <w:rsid w:val="0083119A"/>
    <w:rsid w:val="00833C8D"/>
    <w:rsid w:val="00835C82"/>
    <w:rsid w:val="00841698"/>
    <w:rsid w:val="00841ABF"/>
    <w:rsid w:val="0084228F"/>
    <w:rsid w:val="0084396C"/>
    <w:rsid w:val="008449BA"/>
    <w:rsid w:val="00852E24"/>
    <w:rsid w:val="00854974"/>
    <w:rsid w:val="008552E1"/>
    <w:rsid w:val="0086008E"/>
    <w:rsid w:val="00860E2F"/>
    <w:rsid w:val="00861414"/>
    <w:rsid w:val="0086201B"/>
    <w:rsid w:val="00862C69"/>
    <w:rsid w:val="00867C2D"/>
    <w:rsid w:val="00872C3D"/>
    <w:rsid w:val="008807A1"/>
    <w:rsid w:val="008835E5"/>
    <w:rsid w:val="008836FD"/>
    <w:rsid w:val="008938BA"/>
    <w:rsid w:val="00895A8E"/>
    <w:rsid w:val="0089618E"/>
    <w:rsid w:val="0089775F"/>
    <w:rsid w:val="00897C55"/>
    <w:rsid w:val="008A3A14"/>
    <w:rsid w:val="008A75E6"/>
    <w:rsid w:val="008B0C94"/>
    <w:rsid w:val="008B4CED"/>
    <w:rsid w:val="008C1E54"/>
    <w:rsid w:val="008C3B9F"/>
    <w:rsid w:val="008C416F"/>
    <w:rsid w:val="008C53B5"/>
    <w:rsid w:val="008C5B76"/>
    <w:rsid w:val="008C6A09"/>
    <w:rsid w:val="008D065C"/>
    <w:rsid w:val="008D2F84"/>
    <w:rsid w:val="008E2F52"/>
    <w:rsid w:val="008E6953"/>
    <w:rsid w:val="008E6F81"/>
    <w:rsid w:val="008F2693"/>
    <w:rsid w:val="008F6697"/>
    <w:rsid w:val="008F6AC9"/>
    <w:rsid w:val="009011AF"/>
    <w:rsid w:val="00906B2B"/>
    <w:rsid w:val="00907BE8"/>
    <w:rsid w:val="00911413"/>
    <w:rsid w:val="009114AC"/>
    <w:rsid w:val="00911AFD"/>
    <w:rsid w:val="00912169"/>
    <w:rsid w:val="00913CAE"/>
    <w:rsid w:val="00920AC8"/>
    <w:rsid w:val="0092739C"/>
    <w:rsid w:val="00927748"/>
    <w:rsid w:val="00931F81"/>
    <w:rsid w:val="00936D16"/>
    <w:rsid w:val="0094013C"/>
    <w:rsid w:val="00940715"/>
    <w:rsid w:val="009414F8"/>
    <w:rsid w:val="00943C10"/>
    <w:rsid w:val="00950ECD"/>
    <w:rsid w:val="00951C3E"/>
    <w:rsid w:val="009531CF"/>
    <w:rsid w:val="00955A7F"/>
    <w:rsid w:val="00956FE8"/>
    <w:rsid w:val="0096252C"/>
    <w:rsid w:val="00966299"/>
    <w:rsid w:val="009712C9"/>
    <w:rsid w:val="00977366"/>
    <w:rsid w:val="00984677"/>
    <w:rsid w:val="009903C8"/>
    <w:rsid w:val="00992266"/>
    <w:rsid w:val="0099246D"/>
    <w:rsid w:val="009A2DD8"/>
    <w:rsid w:val="009A3702"/>
    <w:rsid w:val="009A6E23"/>
    <w:rsid w:val="009B452C"/>
    <w:rsid w:val="009B46A7"/>
    <w:rsid w:val="009B6F8A"/>
    <w:rsid w:val="009C068D"/>
    <w:rsid w:val="009C4895"/>
    <w:rsid w:val="009D1B5C"/>
    <w:rsid w:val="009D7C0C"/>
    <w:rsid w:val="009E089D"/>
    <w:rsid w:val="009E4A50"/>
    <w:rsid w:val="009E68FE"/>
    <w:rsid w:val="009F1896"/>
    <w:rsid w:val="009F4284"/>
    <w:rsid w:val="009F6BE7"/>
    <w:rsid w:val="009F6FAA"/>
    <w:rsid w:val="00A02C78"/>
    <w:rsid w:val="00A135A9"/>
    <w:rsid w:val="00A14DC9"/>
    <w:rsid w:val="00A163D0"/>
    <w:rsid w:val="00A20B5E"/>
    <w:rsid w:val="00A23712"/>
    <w:rsid w:val="00A24035"/>
    <w:rsid w:val="00A24537"/>
    <w:rsid w:val="00A26FE8"/>
    <w:rsid w:val="00A2755C"/>
    <w:rsid w:val="00A30E52"/>
    <w:rsid w:val="00A32406"/>
    <w:rsid w:val="00A34E64"/>
    <w:rsid w:val="00A412A0"/>
    <w:rsid w:val="00A437C4"/>
    <w:rsid w:val="00A443DE"/>
    <w:rsid w:val="00A51239"/>
    <w:rsid w:val="00A540F4"/>
    <w:rsid w:val="00A54A5B"/>
    <w:rsid w:val="00A602B2"/>
    <w:rsid w:val="00A603C7"/>
    <w:rsid w:val="00A60C83"/>
    <w:rsid w:val="00A65C12"/>
    <w:rsid w:val="00A73DAD"/>
    <w:rsid w:val="00A760D4"/>
    <w:rsid w:val="00A80719"/>
    <w:rsid w:val="00A81715"/>
    <w:rsid w:val="00A822CA"/>
    <w:rsid w:val="00A82AFC"/>
    <w:rsid w:val="00A84EC5"/>
    <w:rsid w:val="00A90888"/>
    <w:rsid w:val="00A95C3F"/>
    <w:rsid w:val="00AA19A1"/>
    <w:rsid w:val="00AC3509"/>
    <w:rsid w:val="00AC411F"/>
    <w:rsid w:val="00AC4EE3"/>
    <w:rsid w:val="00AC7267"/>
    <w:rsid w:val="00AC72F6"/>
    <w:rsid w:val="00AD17D6"/>
    <w:rsid w:val="00AD1957"/>
    <w:rsid w:val="00AD1CD4"/>
    <w:rsid w:val="00AD2FAD"/>
    <w:rsid w:val="00AD3966"/>
    <w:rsid w:val="00AD44FB"/>
    <w:rsid w:val="00AD56A0"/>
    <w:rsid w:val="00AE5B49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1458A"/>
    <w:rsid w:val="00B22E19"/>
    <w:rsid w:val="00B23DD4"/>
    <w:rsid w:val="00B3280F"/>
    <w:rsid w:val="00B32B90"/>
    <w:rsid w:val="00B34534"/>
    <w:rsid w:val="00B3646C"/>
    <w:rsid w:val="00B400E1"/>
    <w:rsid w:val="00B40823"/>
    <w:rsid w:val="00B40EB0"/>
    <w:rsid w:val="00B41DBD"/>
    <w:rsid w:val="00B44CF3"/>
    <w:rsid w:val="00B45CD4"/>
    <w:rsid w:val="00B6101A"/>
    <w:rsid w:val="00B64606"/>
    <w:rsid w:val="00B7707E"/>
    <w:rsid w:val="00B80256"/>
    <w:rsid w:val="00B823B2"/>
    <w:rsid w:val="00B83295"/>
    <w:rsid w:val="00B858A8"/>
    <w:rsid w:val="00B90C71"/>
    <w:rsid w:val="00B931D2"/>
    <w:rsid w:val="00B95E09"/>
    <w:rsid w:val="00B97395"/>
    <w:rsid w:val="00BA0017"/>
    <w:rsid w:val="00BA04D8"/>
    <w:rsid w:val="00BA1800"/>
    <w:rsid w:val="00BA3948"/>
    <w:rsid w:val="00BA3FE0"/>
    <w:rsid w:val="00BA76FD"/>
    <w:rsid w:val="00BA7827"/>
    <w:rsid w:val="00BB276E"/>
    <w:rsid w:val="00BB2F3D"/>
    <w:rsid w:val="00BB3110"/>
    <w:rsid w:val="00BB3A45"/>
    <w:rsid w:val="00BB56DA"/>
    <w:rsid w:val="00BB66F9"/>
    <w:rsid w:val="00BB6CC6"/>
    <w:rsid w:val="00BC01F7"/>
    <w:rsid w:val="00BC1139"/>
    <w:rsid w:val="00BC1C5B"/>
    <w:rsid w:val="00BC52FC"/>
    <w:rsid w:val="00BD2F14"/>
    <w:rsid w:val="00BD332F"/>
    <w:rsid w:val="00BD478E"/>
    <w:rsid w:val="00BD6305"/>
    <w:rsid w:val="00BD7609"/>
    <w:rsid w:val="00BE02B0"/>
    <w:rsid w:val="00BE0359"/>
    <w:rsid w:val="00BE0D3E"/>
    <w:rsid w:val="00BF0072"/>
    <w:rsid w:val="00BF125D"/>
    <w:rsid w:val="00BF26F0"/>
    <w:rsid w:val="00BF3E55"/>
    <w:rsid w:val="00BF5461"/>
    <w:rsid w:val="00BF7057"/>
    <w:rsid w:val="00C00605"/>
    <w:rsid w:val="00C0229C"/>
    <w:rsid w:val="00C02BAA"/>
    <w:rsid w:val="00C02F81"/>
    <w:rsid w:val="00C03017"/>
    <w:rsid w:val="00C03175"/>
    <w:rsid w:val="00C05FD7"/>
    <w:rsid w:val="00C10997"/>
    <w:rsid w:val="00C16DAD"/>
    <w:rsid w:val="00C20EF5"/>
    <w:rsid w:val="00C23BB1"/>
    <w:rsid w:val="00C253A6"/>
    <w:rsid w:val="00C25DA1"/>
    <w:rsid w:val="00C342D3"/>
    <w:rsid w:val="00C34F60"/>
    <w:rsid w:val="00C35298"/>
    <w:rsid w:val="00C43887"/>
    <w:rsid w:val="00C46C47"/>
    <w:rsid w:val="00C50FF7"/>
    <w:rsid w:val="00C51480"/>
    <w:rsid w:val="00C523BF"/>
    <w:rsid w:val="00C52D15"/>
    <w:rsid w:val="00C60503"/>
    <w:rsid w:val="00C62B6F"/>
    <w:rsid w:val="00C62EFA"/>
    <w:rsid w:val="00C64B04"/>
    <w:rsid w:val="00C703F6"/>
    <w:rsid w:val="00C72587"/>
    <w:rsid w:val="00C7766A"/>
    <w:rsid w:val="00C77BF2"/>
    <w:rsid w:val="00C80C25"/>
    <w:rsid w:val="00C82AA8"/>
    <w:rsid w:val="00C834ED"/>
    <w:rsid w:val="00C840CB"/>
    <w:rsid w:val="00C85AE7"/>
    <w:rsid w:val="00C87FC8"/>
    <w:rsid w:val="00C90158"/>
    <w:rsid w:val="00C92F94"/>
    <w:rsid w:val="00CA1FEA"/>
    <w:rsid w:val="00CA6C3B"/>
    <w:rsid w:val="00CB296F"/>
    <w:rsid w:val="00CB50A1"/>
    <w:rsid w:val="00CC0033"/>
    <w:rsid w:val="00CC3AC1"/>
    <w:rsid w:val="00CD103E"/>
    <w:rsid w:val="00CD116B"/>
    <w:rsid w:val="00CD346A"/>
    <w:rsid w:val="00CD3990"/>
    <w:rsid w:val="00CD3B08"/>
    <w:rsid w:val="00CD4B3B"/>
    <w:rsid w:val="00CD5226"/>
    <w:rsid w:val="00CD6391"/>
    <w:rsid w:val="00CD662E"/>
    <w:rsid w:val="00CE0717"/>
    <w:rsid w:val="00CE30FE"/>
    <w:rsid w:val="00CE7783"/>
    <w:rsid w:val="00CF3716"/>
    <w:rsid w:val="00CF509A"/>
    <w:rsid w:val="00D02191"/>
    <w:rsid w:val="00D04CD9"/>
    <w:rsid w:val="00D0616C"/>
    <w:rsid w:val="00D1058A"/>
    <w:rsid w:val="00D11C23"/>
    <w:rsid w:val="00D17DDF"/>
    <w:rsid w:val="00D26782"/>
    <w:rsid w:val="00D30D08"/>
    <w:rsid w:val="00D345F1"/>
    <w:rsid w:val="00D40BE0"/>
    <w:rsid w:val="00D40C18"/>
    <w:rsid w:val="00D40D78"/>
    <w:rsid w:val="00D44302"/>
    <w:rsid w:val="00D573C4"/>
    <w:rsid w:val="00D5790F"/>
    <w:rsid w:val="00D61141"/>
    <w:rsid w:val="00D6171D"/>
    <w:rsid w:val="00D622BE"/>
    <w:rsid w:val="00D648A8"/>
    <w:rsid w:val="00D657EB"/>
    <w:rsid w:val="00D70EA1"/>
    <w:rsid w:val="00D80B95"/>
    <w:rsid w:val="00D80F3A"/>
    <w:rsid w:val="00D822E3"/>
    <w:rsid w:val="00D8259D"/>
    <w:rsid w:val="00D925D7"/>
    <w:rsid w:val="00D9328F"/>
    <w:rsid w:val="00D9514A"/>
    <w:rsid w:val="00D961FE"/>
    <w:rsid w:val="00D97D40"/>
    <w:rsid w:val="00DA22F3"/>
    <w:rsid w:val="00DA4C45"/>
    <w:rsid w:val="00DA5203"/>
    <w:rsid w:val="00DA54EC"/>
    <w:rsid w:val="00DB1D3E"/>
    <w:rsid w:val="00DB36D8"/>
    <w:rsid w:val="00DB6DD3"/>
    <w:rsid w:val="00DB7767"/>
    <w:rsid w:val="00DC13DE"/>
    <w:rsid w:val="00DD144E"/>
    <w:rsid w:val="00DD1540"/>
    <w:rsid w:val="00DD1739"/>
    <w:rsid w:val="00DD59AA"/>
    <w:rsid w:val="00DD6F76"/>
    <w:rsid w:val="00DE275C"/>
    <w:rsid w:val="00DE7E1D"/>
    <w:rsid w:val="00DF10C7"/>
    <w:rsid w:val="00DF3D41"/>
    <w:rsid w:val="00DF7916"/>
    <w:rsid w:val="00DF7931"/>
    <w:rsid w:val="00E01101"/>
    <w:rsid w:val="00E043B2"/>
    <w:rsid w:val="00E04D6E"/>
    <w:rsid w:val="00E10884"/>
    <w:rsid w:val="00E17549"/>
    <w:rsid w:val="00E1755A"/>
    <w:rsid w:val="00E2045E"/>
    <w:rsid w:val="00E21F09"/>
    <w:rsid w:val="00E21FE5"/>
    <w:rsid w:val="00E2232C"/>
    <w:rsid w:val="00E22A74"/>
    <w:rsid w:val="00E237DC"/>
    <w:rsid w:val="00E23A38"/>
    <w:rsid w:val="00E24F35"/>
    <w:rsid w:val="00E301C5"/>
    <w:rsid w:val="00E321CE"/>
    <w:rsid w:val="00E36E44"/>
    <w:rsid w:val="00E440BC"/>
    <w:rsid w:val="00E47351"/>
    <w:rsid w:val="00E53FA7"/>
    <w:rsid w:val="00E57A1A"/>
    <w:rsid w:val="00E60701"/>
    <w:rsid w:val="00E6140B"/>
    <w:rsid w:val="00E63817"/>
    <w:rsid w:val="00E64104"/>
    <w:rsid w:val="00E64B10"/>
    <w:rsid w:val="00E66770"/>
    <w:rsid w:val="00E66BB6"/>
    <w:rsid w:val="00E67297"/>
    <w:rsid w:val="00E75B1E"/>
    <w:rsid w:val="00E82F54"/>
    <w:rsid w:val="00E8377F"/>
    <w:rsid w:val="00E86310"/>
    <w:rsid w:val="00E929CF"/>
    <w:rsid w:val="00E93DA9"/>
    <w:rsid w:val="00E9538F"/>
    <w:rsid w:val="00E96AB2"/>
    <w:rsid w:val="00EA4A7F"/>
    <w:rsid w:val="00EB4211"/>
    <w:rsid w:val="00EB441A"/>
    <w:rsid w:val="00EC7A30"/>
    <w:rsid w:val="00EC7B6D"/>
    <w:rsid w:val="00ED70E9"/>
    <w:rsid w:val="00EE7DC0"/>
    <w:rsid w:val="00EF1250"/>
    <w:rsid w:val="00EF3DBA"/>
    <w:rsid w:val="00EF7396"/>
    <w:rsid w:val="00F01D18"/>
    <w:rsid w:val="00F028E5"/>
    <w:rsid w:val="00F031EF"/>
    <w:rsid w:val="00F05704"/>
    <w:rsid w:val="00F05E49"/>
    <w:rsid w:val="00F12621"/>
    <w:rsid w:val="00F15704"/>
    <w:rsid w:val="00F15924"/>
    <w:rsid w:val="00F16683"/>
    <w:rsid w:val="00F24329"/>
    <w:rsid w:val="00F33D64"/>
    <w:rsid w:val="00F35831"/>
    <w:rsid w:val="00F36F60"/>
    <w:rsid w:val="00F42198"/>
    <w:rsid w:val="00F46E84"/>
    <w:rsid w:val="00F47DAD"/>
    <w:rsid w:val="00F51876"/>
    <w:rsid w:val="00F55B53"/>
    <w:rsid w:val="00F55D0D"/>
    <w:rsid w:val="00F56C3F"/>
    <w:rsid w:val="00F60768"/>
    <w:rsid w:val="00F61622"/>
    <w:rsid w:val="00F6280B"/>
    <w:rsid w:val="00F6689F"/>
    <w:rsid w:val="00F679EE"/>
    <w:rsid w:val="00F749F0"/>
    <w:rsid w:val="00F74E05"/>
    <w:rsid w:val="00F75888"/>
    <w:rsid w:val="00F763C9"/>
    <w:rsid w:val="00F7769A"/>
    <w:rsid w:val="00F86B24"/>
    <w:rsid w:val="00F876AF"/>
    <w:rsid w:val="00F9094E"/>
    <w:rsid w:val="00F9326F"/>
    <w:rsid w:val="00F93540"/>
    <w:rsid w:val="00F93831"/>
    <w:rsid w:val="00F97604"/>
    <w:rsid w:val="00F97F75"/>
    <w:rsid w:val="00FA1100"/>
    <w:rsid w:val="00FA2105"/>
    <w:rsid w:val="00FA651B"/>
    <w:rsid w:val="00FB0948"/>
    <w:rsid w:val="00FB3BE5"/>
    <w:rsid w:val="00FC366A"/>
    <w:rsid w:val="00FC3C11"/>
    <w:rsid w:val="00FC42BE"/>
    <w:rsid w:val="00FC4E7C"/>
    <w:rsid w:val="00FC4F89"/>
    <w:rsid w:val="00FD287C"/>
    <w:rsid w:val="00FD3A38"/>
    <w:rsid w:val="00FE3083"/>
    <w:rsid w:val="00FE626A"/>
    <w:rsid w:val="00FE6499"/>
    <w:rsid w:val="00FF4449"/>
    <w:rsid w:val="00FF4B11"/>
    <w:rsid w:val="00FF5450"/>
    <w:rsid w:val="60619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333B76A"/>
  <w15:chartTrackingRefBased/>
  <w15:docId w15:val="{D1A49C56-DDA5-4500-813E-8487F722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58A"/>
    <w:pPr>
      <w:spacing w:after="200" w:line="300" w:lineRule="exact"/>
      <w:ind w:right="720"/>
    </w:pPr>
    <w:rPr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F26F0"/>
    <w:pPr>
      <w:pBdr>
        <w:top w:val="single" w:sz="4" w:space="3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napToGrid w:val="0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163DE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6163DE"/>
    <w:pPr>
      <w:numPr>
        <w:numId w:val="4"/>
      </w:numPr>
      <w:tabs>
        <w:tab w:val="left" w:pos="288"/>
      </w:tabs>
      <w:spacing w:before="240" w:after="120"/>
      <w:ind w:left="288" w:hanging="288"/>
      <w:outlineLvl w:val="2"/>
    </w:pPr>
    <w:rPr>
      <w:rFonts w:ascii="Arial Bold" w:hAnsi="Arial Bold"/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C3065"/>
    <w:pPr>
      <w:numPr>
        <w:numId w:val="1"/>
      </w:numPr>
      <w:spacing w:after="120" w:line="420" w:lineRule="exact"/>
      <w:ind w:left="288" w:hanging="288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F26F0"/>
    <w:rPr>
      <w:rFonts w:cs="Arial"/>
      <w:b/>
      <w:bCs/>
      <w:snapToGrid w:val="0"/>
      <w:sz w:val="28"/>
      <w:szCs w:val="28"/>
      <w:lang w:val="es-US"/>
    </w:rPr>
  </w:style>
  <w:style w:type="character" w:customStyle="1" w:styleId="Heading2Char">
    <w:name w:val="Heading 2 Char"/>
    <w:link w:val="Heading2"/>
    <w:locked/>
    <w:rsid w:val="006163DE"/>
    <w:rPr>
      <w:b/>
      <w:sz w:val="24"/>
      <w:szCs w:val="24"/>
      <w:lang w:val="es-US"/>
    </w:rPr>
  </w:style>
  <w:style w:type="character" w:customStyle="1" w:styleId="Heading3Char">
    <w:name w:val="Heading 3 Char"/>
    <w:link w:val="Heading3"/>
    <w:locked/>
    <w:rsid w:val="006163DE"/>
    <w:rPr>
      <w:rFonts w:ascii="Arial Bold" w:hAnsi="Arial Bold"/>
      <w:b/>
      <w:sz w:val="22"/>
      <w:szCs w:val="22"/>
      <w:lang w:val="es-US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  <w:lang w:val="es-US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163DE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163DE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6163DE"/>
    <w:pPr>
      <w:pBdr>
        <w:top w:val="single" w:sz="4" w:space="6" w:color="auto"/>
      </w:pBdr>
      <w:spacing w:before="480"/>
      <w:ind w:right="0"/>
    </w:pPr>
  </w:style>
  <w:style w:type="character" w:customStyle="1" w:styleId="FooterChar">
    <w:name w:val="Footer Char"/>
    <w:link w:val="Footer"/>
    <w:locked/>
    <w:rsid w:val="006163DE"/>
    <w:rPr>
      <w:sz w:val="22"/>
      <w:szCs w:val="22"/>
      <w:lang w:val="es-US"/>
    </w:rPr>
  </w:style>
  <w:style w:type="paragraph" w:customStyle="1" w:styleId="Pageheader">
    <w:name w:val="Page header"/>
    <w:basedOn w:val="Normal"/>
    <w:qFormat/>
    <w:rsid w:val="004C3065"/>
    <w:pPr>
      <w:tabs>
        <w:tab w:val="right" w:pos="9806"/>
      </w:tabs>
      <w:ind w:right="-4"/>
    </w:pPr>
    <w:rPr>
      <w:color w:val="7F7F7F"/>
      <w:sz w:val="18"/>
      <w:szCs w:val="18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C50FF7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072"/>
    <w:pPr>
      <w:tabs>
        <w:tab w:val="right" w:pos="288"/>
        <w:tab w:val="right" w:leader="dot" w:pos="9796"/>
      </w:tabs>
      <w:ind w:left="720" w:hanging="432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781319"/>
    <w:pPr>
      <w:numPr>
        <w:numId w:val="6"/>
      </w:numPr>
      <w:spacing w:after="120"/>
      <w:ind w:left="576" w:hanging="288"/>
    </w:pPr>
    <w:rPr>
      <w:lang w:val="en-US"/>
    </w:rPr>
  </w:style>
  <w:style w:type="paragraph" w:customStyle="1" w:styleId="ListBullet21">
    <w:name w:val="List Bullet 21"/>
    <w:basedOn w:val="Normal"/>
    <w:qFormat/>
    <w:rsid w:val="00E440BC"/>
    <w:pPr>
      <w:numPr>
        <w:numId w:val="2"/>
      </w:numPr>
      <w:spacing w:after="120"/>
      <w:ind w:left="1152" w:hanging="288"/>
    </w:p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86008E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ListNumber2">
    <w:name w:val="List Number 2"/>
    <w:basedOn w:val="Normal"/>
    <w:rsid w:val="001B0469"/>
    <w:pPr>
      <w:tabs>
        <w:tab w:val="num" w:pos="720"/>
      </w:tabs>
      <w:ind w:left="720" w:hanging="360"/>
      <w:contextualSpacing/>
    </w:pPr>
  </w:style>
  <w:style w:type="paragraph" w:customStyle="1" w:styleId="Footertext">
    <w:name w:val="Footer text"/>
    <w:basedOn w:val="Normal"/>
    <w:qFormat/>
    <w:rsid w:val="008E6F81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customStyle="1" w:styleId="Specialnote">
    <w:name w:val="Special note"/>
    <w:basedOn w:val="Normal"/>
    <w:qFormat/>
    <w:rsid w:val="00AA19A1"/>
    <w:pPr>
      <w:numPr>
        <w:numId w:val="3"/>
      </w:numPr>
    </w:pPr>
    <w:rPr>
      <w:szCs w:val="26"/>
      <w:lang w:val="es-ES_tradnl"/>
    </w:rPr>
  </w:style>
  <w:style w:type="paragraph" w:customStyle="1" w:styleId="Specialnote2">
    <w:name w:val="Special note 2"/>
    <w:basedOn w:val="Specialnote"/>
    <w:qFormat/>
    <w:rsid w:val="006163DE"/>
    <w:pPr>
      <w:ind w:left="576" w:hanging="288"/>
    </w:pPr>
    <w:rPr>
      <w:lang w:val="es-US"/>
    </w:rPr>
  </w:style>
  <w:style w:type="paragraph" w:customStyle="1" w:styleId="Tableheading">
    <w:name w:val="Table heading"/>
    <w:basedOn w:val="Normal"/>
    <w:qFormat/>
    <w:rsid w:val="006163DE"/>
    <w:pPr>
      <w:spacing w:after="0"/>
      <w:ind w:right="0"/>
    </w:pPr>
    <w:rPr>
      <w:rFonts w:ascii="Arial Bold" w:hAnsi="Arial Bold"/>
      <w:b/>
      <w:caps/>
    </w:rPr>
  </w:style>
  <w:style w:type="paragraph" w:styleId="TOCHeading">
    <w:name w:val="TOC Heading"/>
    <w:basedOn w:val="Heading1"/>
    <w:next w:val="Normal"/>
    <w:uiPriority w:val="39"/>
    <w:unhideWhenUsed/>
    <w:qFormat/>
    <w:rsid w:val="008F6AC9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character" w:styleId="Hyperlink">
    <w:name w:val="Hyperlink"/>
    <w:uiPriority w:val="99"/>
    <w:unhideWhenUsed/>
    <w:locked/>
    <w:rsid w:val="0048315E"/>
    <w:rPr>
      <w:color w:val="0000FF"/>
      <w:u w:val="single"/>
    </w:rPr>
  </w:style>
  <w:style w:type="character" w:styleId="CommentReference">
    <w:name w:val="annotation reference"/>
    <w:uiPriority w:val="99"/>
    <w:rsid w:val="00C62B6F"/>
    <w:rPr>
      <w:sz w:val="16"/>
      <w:szCs w:val="16"/>
    </w:rPr>
  </w:style>
  <w:style w:type="paragraph" w:styleId="CommentSubject">
    <w:name w:val="annotation subject"/>
    <w:basedOn w:val="Normal"/>
    <w:link w:val="CommentSubjectChar"/>
    <w:rsid w:val="00E440B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62B6F"/>
    <w:rPr>
      <w:b/>
      <w:bCs/>
      <w:lang w:val="es-US"/>
    </w:rPr>
  </w:style>
  <w:style w:type="paragraph" w:styleId="ListBullet3">
    <w:name w:val="List Bullet 3"/>
    <w:basedOn w:val="Normal"/>
    <w:rsid w:val="00CE7783"/>
    <w:pPr>
      <w:numPr>
        <w:numId w:val="7"/>
      </w:numPr>
      <w:spacing w:after="120"/>
      <w:ind w:left="576" w:hanging="288"/>
    </w:pPr>
    <w:rPr>
      <w:lang w:val="en-US"/>
    </w:rPr>
  </w:style>
  <w:style w:type="paragraph" w:styleId="ListBullet2">
    <w:name w:val="List Bullet 2"/>
    <w:basedOn w:val="ListBullet"/>
    <w:rsid w:val="00E440BC"/>
    <w:pPr>
      <w:spacing w:after="200"/>
    </w:pPr>
  </w:style>
  <w:style w:type="paragraph" w:styleId="ListBullet4">
    <w:name w:val="List Bullet 4"/>
    <w:basedOn w:val="Normal"/>
    <w:rsid w:val="00E440BC"/>
    <w:pPr>
      <w:numPr>
        <w:numId w:val="8"/>
      </w:numPr>
      <w:tabs>
        <w:tab w:val="left" w:pos="1152"/>
      </w:tabs>
    </w:pPr>
    <w:rPr>
      <w:lang w:val="en-US"/>
    </w:rPr>
  </w:style>
  <w:style w:type="paragraph" w:styleId="BalloonText">
    <w:name w:val="Balloon Text"/>
    <w:basedOn w:val="Normal"/>
    <w:link w:val="BalloonTextChar"/>
    <w:rsid w:val="0028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8237A"/>
    <w:rPr>
      <w:rFonts w:ascii="Segoe UI" w:hAnsi="Segoe UI" w:cs="Segoe UI"/>
      <w:sz w:val="18"/>
      <w:szCs w:val="18"/>
      <w:lang w:val="es-US"/>
    </w:rPr>
  </w:style>
  <w:style w:type="paragraph" w:styleId="CommentText">
    <w:name w:val="annotation text"/>
    <w:basedOn w:val="Normal"/>
    <w:link w:val="CommentTextChar"/>
    <w:locked/>
    <w:rsid w:val="007A68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68F9"/>
    <w:rPr>
      <w:lang w:val="es-US"/>
    </w:rPr>
  </w:style>
  <w:style w:type="paragraph" w:styleId="ListParagraph">
    <w:name w:val="List Paragraph"/>
    <w:basedOn w:val="Normal"/>
    <w:uiPriority w:val="34"/>
    <w:qFormat/>
    <w:rsid w:val="004117A3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C72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EC7A30"/>
    <w:rPr>
      <w:color w:val="954F72" w:themeColor="followedHyperlink"/>
      <w:u w:val="single"/>
    </w:rPr>
  </w:style>
  <w:style w:type="character" w:customStyle="1" w:styleId="Footertextintro">
    <w:name w:val="Footer text intro"/>
    <w:uiPriority w:val="1"/>
    <w:qFormat/>
    <w:rsid w:val="00E93DA9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800ageinfo.com/" TargetMode="External"/><Relationship Id="rId18" Type="http://schemas.openxmlformats.org/officeDocument/2006/relationships/hyperlink" Target="mailto:info@myombudsman.org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MedicareComplaintForm/home.aspx" TargetMode="External"/><Relationship Id="rId17" Type="http://schemas.openxmlformats.org/officeDocument/2006/relationships/hyperlink" Target="https://www.bfccqioarea1.com/index.htm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masshealt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MedicareComplaintForm/home.aspx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membersupport@mahealth.net" TargetMode="External"/><Relationship Id="rId23" Type="http://schemas.openxmlformats.org/officeDocument/2006/relationships/header" Target="header2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yperlink" Target="http://www.myombudsman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s.medicare.gov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Dotson, Audrey [USA]</DisplayName>
        <AccountId>25</AccountId>
        <AccountType/>
      </UserInfo>
      <UserInfo>
        <DisplayName>Nwune, Musochim [USA]</DisplayName>
        <AccountId>21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FB00-1B2F-40DC-B670-2C76FED55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F93151-66EF-4129-B9A4-95C602A235C8}">
  <ds:schemaRefs>
    <ds:schemaRef ds:uri="http://schemas.microsoft.com/office/2006/metadata/properties"/>
    <ds:schemaRef ds:uri="29f92d4f-7cd1-496f-aa24-b955909e7a84"/>
    <ds:schemaRef ds:uri="http://purl.org/dc/terms/"/>
    <ds:schemaRef ds:uri="http://schemas.microsoft.com/office/2006/documentManagement/types"/>
    <ds:schemaRef ds:uri="1a959b46-33f2-4913-99de-2f2062eca926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C055C8-FD06-450D-8D74-3B63AF217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4373EB-FC86-4B84-ABE3-80689F8E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2596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18293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/>
  <dc:creator>Penny Lane</dc:creator>
  <cp:keywords/>
  <cp:lastModifiedBy>MMCO</cp:lastModifiedBy>
  <cp:revision>2</cp:revision>
  <cp:lastPrinted>2013-01-11T21:16:00Z</cp:lastPrinted>
  <dcterms:created xsi:type="dcterms:W3CDTF">2018-07-11T17:01:00Z</dcterms:created>
  <dcterms:modified xsi:type="dcterms:W3CDTF">2018-07-11T17:01:00Z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